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BA374" w14:textId="77777777" w:rsidR="00E559CB" w:rsidRDefault="00E559CB" w:rsidP="00652E14">
      <w:pPr>
        <w:spacing w:after="0" w:line="276" w:lineRule="auto"/>
        <w:contextualSpacing/>
        <w:jc w:val="center"/>
        <w:rPr>
          <w:rFonts w:ascii="Cambria" w:eastAsia="MS Gothic" w:hAnsi="Cambria" w:cs="Calibri"/>
          <w:b/>
          <w:bCs/>
          <w:spacing w:val="-10"/>
          <w:kern w:val="28"/>
          <w:sz w:val="20"/>
          <w:szCs w:val="20"/>
          <w14:ligatures w14:val="none"/>
        </w:rPr>
      </w:pPr>
    </w:p>
    <w:p w14:paraId="7C347EC9" w14:textId="77777777" w:rsidR="00E559CB" w:rsidRDefault="00E559CB" w:rsidP="00652E14">
      <w:pPr>
        <w:spacing w:after="0" w:line="276" w:lineRule="auto"/>
        <w:contextualSpacing/>
        <w:jc w:val="center"/>
        <w:rPr>
          <w:rFonts w:ascii="Cambria" w:eastAsia="MS Gothic" w:hAnsi="Cambria" w:cs="Calibri"/>
          <w:b/>
          <w:bCs/>
          <w:spacing w:val="-10"/>
          <w:kern w:val="28"/>
          <w:sz w:val="20"/>
          <w:szCs w:val="20"/>
          <w14:ligatures w14:val="none"/>
        </w:rPr>
      </w:pPr>
    </w:p>
    <w:p w14:paraId="272F3DB2" w14:textId="77777777" w:rsidR="00E559CB" w:rsidRDefault="00E559CB" w:rsidP="00652E14">
      <w:pPr>
        <w:spacing w:after="0" w:line="276" w:lineRule="auto"/>
        <w:contextualSpacing/>
        <w:jc w:val="center"/>
        <w:rPr>
          <w:rFonts w:ascii="Cambria" w:eastAsia="MS Gothic" w:hAnsi="Cambria" w:cs="Calibri"/>
          <w:b/>
          <w:bCs/>
          <w:spacing w:val="-10"/>
          <w:kern w:val="28"/>
          <w:sz w:val="20"/>
          <w:szCs w:val="20"/>
          <w14:ligatures w14:val="none"/>
        </w:rPr>
      </w:pPr>
    </w:p>
    <w:p w14:paraId="257482E0" w14:textId="77777777" w:rsidR="00E559CB" w:rsidRDefault="00E559CB" w:rsidP="00652E14">
      <w:pPr>
        <w:spacing w:after="0" w:line="276" w:lineRule="auto"/>
        <w:contextualSpacing/>
        <w:jc w:val="center"/>
        <w:rPr>
          <w:rFonts w:ascii="Cambria" w:eastAsia="MS Gothic" w:hAnsi="Cambria" w:cs="Calibri"/>
          <w:b/>
          <w:bCs/>
          <w:spacing w:val="-10"/>
          <w:kern w:val="28"/>
          <w:sz w:val="20"/>
          <w:szCs w:val="20"/>
          <w14:ligatures w14:val="none"/>
        </w:rPr>
      </w:pPr>
    </w:p>
    <w:p w14:paraId="7B9A6A07" w14:textId="5BDF6D64" w:rsidR="00652E14" w:rsidRPr="00E559CB" w:rsidRDefault="00652E14" w:rsidP="00652E14">
      <w:pPr>
        <w:spacing w:after="0" w:line="276" w:lineRule="auto"/>
        <w:contextualSpacing/>
        <w:jc w:val="center"/>
        <w:rPr>
          <w:rFonts w:ascii="Cambria" w:eastAsia="MS Gothic" w:hAnsi="Cambria" w:cs="Calibri"/>
          <w:b/>
          <w:bCs/>
          <w:spacing w:val="-10"/>
          <w:kern w:val="28"/>
          <w:sz w:val="20"/>
          <w:szCs w:val="20"/>
          <w14:ligatures w14:val="none"/>
        </w:rPr>
      </w:pPr>
      <w:r w:rsidRPr="00E559CB">
        <w:rPr>
          <w:rFonts w:ascii="Cambria" w:eastAsia="MS Gothic" w:hAnsi="Cambria" w:cs="Calibri"/>
          <w:b/>
          <w:bCs/>
          <w:spacing w:val="-10"/>
          <w:kern w:val="28"/>
          <w:sz w:val="20"/>
          <w:szCs w:val="20"/>
          <w14:ligatures w14:val="none"/>
        </w:rPr>
        <w:t>UMOWA nr EZ</w:t>
      </w:r>
      <w:r w:rsidR="00E559CB">
        <w:rPr>
          <w:rFonts w:ascii="Cambria" w:eastAsia="MS Gothic" w:hAnsi="Cambria" w:cs="Calibri"/>
          <w:b/>
          <w:bCs/>
          <w:spacing w:val="-10"/>
          <w:kern w:val="28"/>
          <w:sz w:val="20"/>
          <w:szCs w:val="20"/>
          <w14:ligatures w14:val="none"/>
        </w:rPr>
        <w:t>.272.239</w:t>
      </w:r>
      <w:r w:rsidRPr="00E559CB">
        <w:rPr>
          <w:rFonts w:ascii="Cambria" w:eastAsia="MS Gothic" w:hAnsi="Cambria" w:cs="Calibri"/>
          <w:b/>
          <w:bCs/>
          <w:spacing w:val="-10"/>
          <w:kern w:val="28"/>
          <w:sz w:val="20"/>
          <w:szCs w:val="20"/>
          <w14:ligatures w14:val="none"/>
        </w:rPr>
        <w:t>.2025</w:t>
      </w:r>
    </w:p>
    <w:p w14:paraId="29ECD49E" w14:textId="77777777" w:rsidR="00652E14" w:rsidRPr="00E559CB" w:rsidRDefault="00652E14" w:rsidP="00652E14">
      <w:pPr>
        <w:spacing w:after="0" w:line="276" w:lineRule="auto"/>
        <w:contextualSpacing/>
        <w:jc w:val="center"/>
        <w:rPr>
          <w:rFonts w:ascii="Cambria" w:eastAsia="MS Gothic" w:hAnsi="Cambria" w:cs="Calibri"/>
          <w:b/>
          <w:bCs/>
          <w:spacing w:val="-10"/>
          <w:kern w:val="28"/>
          <w:sz w:val="20"/>
          <w:szCs w:val="20"/>
          <w14:ligatures w14:val="none"/>
        </w:rPr>
      </w:pPr>
      <w:r w:rsidRPr="00E559CB">
        <w:rPr>
          <w:rFonts w:ascii="Cambria" w:eastAsia="MS Gothic" w:hAnsi="Cambria" w:cs="Calibri"/>
          <w:b/>
          <w:bCs/>
          <w:spacing w:val="-10"/>
          <w:kern w:val="28"/>
          <w:sz w:val="20"/>
          <w:szCs w:val="20"/>
          <w14:ligatures w14:val="none"/>
        </w:rPr>
        <w:t xml:space="preserve">z dnia ……………...2025 r. </w:t>
      </w:r>
    </w:p>
    <w:p w14:paraId="53F984CC" w14:textId="77777777" w:rsidR="00402922" w:rsidRPr="00E559CB" w:rsidRDefault="00402922" w:rsidP="00402922">
      <w:pPr>
        <w:shd w:val="clear" w:color="auto" w:fill="FFFFFF"/>
        <w:spacing w:after="0" w:line="276" w:lineRule="auto"/>
        <w:rPr>
          <w:rFonts w:ascii="Cambria" w:eastAsia="Times New Roman" w:hAnsi="Cambria" w:cs="Calibri"/>
          <w:b/>
          <w:kern w:val="0"/>
          <w:sz w:val="20"/>
          <w:szCs w:val="20"/>
          <w:lang w:eastAsia="pl-PL"/>
          <w14:ligatures w14:val="none"/>
        </w:rPr>
      </w:pPr>
    </w:p>
    <w:p w14:paraId="26686904" w14:textId="203B0DB4" w:rsidR="00402922" w:rsidRPr="00E559CB" w:rsidRDefault="00402922" w:rsidP="00AF5A2A">
      <w:pPr>
        <w:shd w:val="clear" w:color="auto" w:fill="FFFFFF"/>
        <w:spacing w:after="0" w:line="276" w:lineRule="auto"/>
        <w:rPr>
          <w:rFonts w:ascii="Cambria" w:eastAsia="Times New Roman" w:hAnsi="Cambria" w:cs="Calibri"/>
          <w:b/>
          <w:kern w:val="0"/>
          <w:sz w:val="20"/>
          <w:szCs w:val="20"/>
          <w:lang w:eastAsia="pl-PL"/>
          <w14:ligatures w14:val="none"/>
        </w:rPr>
      </w:pPr>
      <w:r w:rsidRPr="00E559CB">
        <w:rPr>
          <w:rFonts w:ascii="Cambria" w:eastAsia="Times New Roman" w:hAnsi="Cambria" w:cs="Calibri"/>
          <w:b/>
          <w:kern w:val="0"/>
          <w:sz w:val="20"/>
          <w:szCs w:val="20"/>
          <w:lang w:eastAsia="pl-PL"/>
          <w14:ligatures w14:val="none"/>
        </w:rPr>
        <w:t xml:space="preserve">zawarta w </w:t>
      </w:r>
      <w:r w:rsidR="00652E14" w:rsidRPr="00E559CB">
        <w:rPr>
          <w:rFonts w:ascii="Cambria" w:eastAsia="Times New Roman" w:hAnsi="Cambria" w:cs="Calibri"/>
          <w:b/>
          <w:kern w:val="0"/>
          <w:sz w:val="20"/>
          <w:szCs w:val="20"/>
          <w:lang w:eastAsia="pl-PL"/>
          <w14:ligatures w14:val="none"/>
        </w:rPr>
        <w:t>Łodzi</w:t>
      </w:r>
      <w:r w:rsidRPr="00E559CB">
        <w:rPr>
          <w:rFonts w:ascii="Cambria" w:eastAsia="Times New Roman" w:hAnsi="Cambria" w:cs="Calibri"/>
          <w:b/>
          <w:kern w:val="0"/>
          <w:sz w:val="20"/>
          <w:szCs w:val="20"/>
          <w:lang w:eastAsia="pl-PL"/>
          <w14:ligatures w14:val="none"/>
        </w:rPr>
        <w:t xml:space="preserve"> w dniu </w:t>
      </w:r>
      <w:r w:rsidR="00652E14" w:rsidRPr="00E559CB">
        <w:rPr>
          <w:rFonts w:ascii="Cambria" w:eastAsia="Times New Roman" w:hAnsi="Cambria" w:cs="Calibri"/>
          <w:b/>
          <w:kern w:val="0"/>
          <w:sz w:val="20"/>
          <w:szCs w:val="20"/>
          <w:lang w:eastAsia="pl-PL"/>
          <w14:ligatures w14:val="none"/>
        </w:rPr>
        <w:t>……………………..</w:t>
      </w:r>
      <w:r w:rsidRPr="00E559CB">
        <w:rPr>
          <w:rFonts w:ascii="Cambria" w:eastAsia="Times New Roman" w:hAnsi="Cambria" w:cs="Calibri"/>
          <w:b/>
          <w:kern w:val="0"/>
          <w:sz w:val="20"/>
          <w:szCs w:val="20"/>
          <w:lang w:eastAsia="pl-PL"/>
          <w14:ligatures w14:val="none"/>
        </w:rPr>
        <w:t xml:space="preserve"> r. pomiędzy:</w:t>
      </w:r>
    </w:p>
    <w:p w14:paraId="0E918F4E" w14:textId="77777777" w:rsidR="00402922" w:rsidRPr="00E559CB" w:rsidRDefault="00402922" w:rsidP="00402922">
      <w:pPr>
        <w:shd w:val="clear" w:color="auto" w:fill="FFFFFF"/>
        <w:spacing w:after="0" w:line="276" w:lineRule="auto"/>
        <w:jc w:val="center"/>
        <w:rPr>
          <w:rFonts w:ascii="Cambria" w:eastAsia="Times New Roman" w:hAnsi="Cambria" w:cs="Calibri"/>
          <w:b/>
          <w:kern w:val="0"/>
          <w:sz w:val="20"/>
          <w:szCs w:val="20"/>
          <w:lang w:eastAsia="pl-PL"/>
          <w14:ligatures w14:val="none"/>
        </w:rPr>
      </w:pPr>
    </w:p>
    <w:p w14:paraId="576CDE70" w14:textId="1E1BFA4D" w:rsidR="00652E14" w:rsidRPr="00E559CB" w:rsidRDefault="00652E14" w:rsidP="00652E14">
      <w:pPr>
        <w:spacing w:before="120" w:after="0"/>
        <w:jc w:val="both"/>
        <w:rPr>
          <w:rFonts w:ascii="Cambria" w:eastAsia="Times New Roman" w:hAnsi="Cambria"/>
          <w:b/>
          <w:sz w:val="20"/>
          <w:szCs w:val="20"/>
          <w:lang w:eastAsia="pl-PL"/>
        </w:rPr>
      </w:pPr>
      <w:r w:rsidRPr="00E559CB">
        <w:rPr>
          <w:rFonts w:ascii="Cambria" w:eastAsia="Times New Roman" w:hAnsi="Cambria"/>
          <w:b/>
          <w:sz w:val="20"/>
          <w:szCs w:val="20"/>
          <w:lang w:eastAsia="pl-PL"/>
        </w:rPr>
        <w:t>Wojewódzkie Wielospecjalistyczne Centrum Onkologii i Traumatologii im.</w:t>
      </w:r>
      <w:r w:rsidR="00867E39" w:rsidRPr="00E559CB">
        <w:rPr>
          <w:rFonts w:ascii="Cambria" w:eastAsia="Times New Roman" w:hAnsi="Cambria"/>
          <w:b/>
          <w:sz w:val="20"/>
          <w:szCs w:val="20"/>
          <w:lang w:eastAsia="pl-PL"/>
        </w:rPr>
        <w:t> </w:t>
      </w:r>
      <w:r w:rsidRPr="00E559CB">
        <w:rPr>
          <w:rFonts w:ascii="Cambria" w:eastAsia="Times New Roman" w:hAnsi="Cambria"/>
          <w:b/>
          <w:sz w:val="20"/>
          <w:szCs w:val="20"/>
          <w:lang w:eastAsia="pl-PL"/>
        </w:rPr>
        <w:t>M.</w:t>
      </w:r>
      <w:r w:rsidR="00867E39" w:rsidRPr="00E559CB">
        <w:rPr>
          <w:rFonts w:ascii="Cambria" w:eastAsia="Times New Roman" w:hAnsi="Cambria"/>
          <w:b/>
          <w:sz w:val="20"/>
          <w:szCs w:val="20"/>
          <w:lang w:eastAsia="pl-PL"/>
        </w:rPr>
        <w:t> </w:t>
      </w:r>
      <w:r w:rsidRPr="00E559CB">
        <w:rPr>
          <w:rFonts w:ascii="Cambria" w:eastAsia="Times New Roman" w:hAnsi="Cambria"/>
          <w:b/>
          <w:sz w:val="20"/>
          <w:szCs w:val="20"/>
          <w:lang w:eastAsia="pl-PL"/>
        </w:rPr>
        <w:t xml:space="preserve">Kopernika w Łodzi </w:t>
      </w:r>
    </w:p>
    <w:p w14:paraId="069E5532" w14:textId="3E93C780" w:rsidR="00652E14" w:rsidRPr="00E559CB" w:rsidRDefault="00652E14" w:rsidP="00652E14">
      <w:pPr>
        <w:spacing w:before="120" w:after="0"/>
        <w:jc w:val="both"/>
        <w:rPr>
          <w:rFonts w:ascii="Cambria" w:eastAsia="Times New Roman" w:hAnsi="Cambria"/>
          <w:sz w:val="20"/>
          <w:szCs w:val="20"/>
          <w:lang w:eastAsia="pl-PL"/>
        </w:rPr>
      </w:pPr>
      <w:r w:rsidRPr="00E559CB">
        <w:rPr>
          <w:rFonts w:ascii="Cambria" w:eastAsia="Times New Roman" w:hAnsi="Cambria"/>
          <w:sz w:val="20"/>
          <w:szCs w:val="20"/>
          <w:lang w:eastAsia="pl-PL"/>
        </w:rPr>
        <w:t>wpisany do Krajowego Rejestru Sądowego Rejestru Stowarzyszeń, innych organizacji społecznych i zawodowych, fundacji i publicznych zakładów opieki zdrowotnej w Sądzie Rejonowym dla Łodzi – Śródmieścia w Łodzi, XX Wydział KRS pod numerem KRS 0000004955, REGON 000295403, NIP 729 - 23 - 45 – 599, z siedzibą w Łodzi, ul. Pabianicka 62, 93-513 Łódź</w:t>
      </w:r>
    </w:p>
    <w:p w14:paraId="03370A54" w14:textId="77777777" w:rsidR="00652E14" w:rsidRPr="00E559CB" w:rsidRDefault="00652E14" w:rsidP="00652E14">
      <w:pPr>
        <w:spacing w:before="120" w:after="0"/>
        <w:jc w:val="both"/>
        <w:rPr>
          <w:rFonts w:ascii="Cambria" w:eastAsia="Times New Roman" w:hAnsi="Cambria"/>
          <w:b/>
          <w:sz w:val="20"/>
          <w:szCs w:val="20"/>
          <w:lang w:eastAsia="pl-PL"/>
        </w:rPr>
      </w:pPr>
      <w:r w:rsidRPr="00E559CB">
        <w:rPr>
          <w:rFonts w:ascii="Cambria" w:eastAsia="Times New Roman" w:hAnsi="Cambria"/>
          <w:sz w:val="20"/>
          <w:szCs w:val="20"/>
          <w:lang w:eastAsia="pl-PL"/>
        </w:rPr>
        <w:t xml:space="preserve">reprezentowany przez </w:t>
      </w:r>
    </w:p>
    <w:p w14:paraId="343EB330" w14:textId="46595729" w:rsidR="00402922" w:rsidRPr="00E559CB" w:rsidRDefault="00652E14" w:rsidP="00652E14">
      <w:p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sz w:val="20"/>
          <w:szCs w:val="20"/>
          <w:lang w:eastAsia="pl-PL"/>
        </w:rPr>
        <w:t xml:space="preserve">zwany dalej </w:t>
      </w:r>
      <w:r w:rsidRPr="00E559CB">
        <w:rPr>
          <w:rFonts w:ascii="Cambria" w:eastAsia="Times New Roman" w:hAnsi="Cambria"/>
          <w:b/>
          <w:sz w:val="20"/>
          <w:szCs w:val="20"/>
          <w:lang w:eastAsia="pl-PL"/>
        </w:rPr>
        <w:t>Z</w:t>
      </w:r>
      <w:r w:rsidR="00E43A7F" w:rsidRPr="00E559CB">
        <w:rPr>
          <w:rFonts w:ascii="Cambria" w:eastAsia="Times New Roman" w:hAnsi="Cambria"/>
          <w:b/>
          <w:sz w:val="20"/>
          <w:szCs w:val="20"/>
          <w:lang w:eastAsia="pl-PL"/>
        </w:rPr>
        <w:t>AMAWIAJĄCYM</w:t>
      </w:r>
    </w:p>
    <w:p w14:paraId="646D0DDB" w14:textId="77777777" w:rsidR="00402922" w:rsidRPr="00E559CB" w:rsidRDefault="00402922" w:rsidP="00402922">
      <w:pPr>
        <w:shd w:val="clear" w:color="auto" w:fill="FFFFFF"/>
        <w:spacing w:after="0" w:line="276" w:lineRule="auto"/>
        <w:rPr>
          <w:rFonts w:ascii="Cambria" w:eastAsia="Times New Roman" w:hAnsi="Cambria" w:cs="Calibri"/>
          <w:i/>
          <w:kern w:val="0"/>
          <w:sz w:val="20"/>
          <w:szCs w:val="20"/>
          <w:lang w:eastAsia="pl-PL"/>
          <w14:ligatures w14:val="none"/>
        </w:rPr>
      </w:pPr>
      <w:r w:rsidRPr="00E559CB">
        <w:rPr>
          <w:rFonts w:ascii="Cambria" w:eastAsia="Times New Roman" w:hAnsi="Cambria" w:cs="Calibri"/>
          <w:i/>
          <w:kern w:val="0"/>
          <w:sz w:val="20"/>
          <w:szCs w:val="20"/>
          <w:lang w:eastAsia="pl-PL"/>
          <w14:ligatures w14:val="none"/>
        </w:rPr>
        <w:t>a</w:t>
      </w:r>
    </w:p>
    <w:p w14:paraId="46B96718" w14:textId="77777777" w:rsidR="00402922" w:rsidRPr="00E559CB" w:rsidRDefault="00402922" w:rsidP="00402922">
      <w:pPr>
        <w:shd w:val="clear" w:color="auto" w:fill="FFFFFF"/>
        <w:spacing w:after="0" w:line="276" w:lineRule="auto"/>
        <w:rPr>
          <w:rFonts w:ascii="Cambria" w:eastAsia="Times New Roman" w:hAnsi="Cambria" w:cs="Calibri"/>
          <w:i/>
          <w:kern w:val="0"/>
          <w:sz w:val="20"/>
          <w:szCs w:val="20"/>
          <w:lang w:eastAsia="pl-PL"/>
          <w14:ligatures w14:val="none"/>
        </w:rPr>
      </w:pPr>
    </w:p>
    <w:p w14:paraId="51B4EA12" w14:textId="77777777" w:rsidR="00402922" w:rsidRPr="00E559CB" w:rsidRDefault="00402922" w:rsidP="00402922">
      <w:pPr>
        <w:spacing w:after="0" w:line="276" w:lineRule="auto"/>
        <w:ind w:right="113"/>
        <w:jc w:val="both"/>
        <w:rPr>
          <w:rFonts w:ascii="Cambria" w:eastAsia="Calibri" w:hAnsi="Cambria" w:cs="Calibri"/>
          <w:kern w:val="0"/>
          <w:sz w:val="20"/>
          <w:szCs w:val="20"/>
          <w14:ligatures w14:val="none"/>
        </w:rPr>
      </w:pPr>
      <w:r w:rsidRPr="00E559CB">
        <w:rPr>
          <w:rFonts w:ascii="Cambria" w:eastAsia="Calibri" w:hAnsi="Cambria" w:cs="Calibri"/>
          <w:b/>
          <w:kern w:val="0"/>
          <w:sz w:val="20"/>
          <w:szCs w:val="20"/>
          <w14:ligatures w14:val="none"/>
        </w:rPr>
        <w:t>[NAZWA WYKONAWCY]</w:t>
      </w:r>
      <w:r w:rsidRPr="00E559CB">
        <w:rPr>
          <w:rFonts w:ascii="Cambria" w:eastAsia="Calibri" w:hAnsi="Cambria" w:cs="Calibri"/>
          <w:kern w:val="0"/>
          <w:sz w:val="20"/>
          <w:szCs w:val="20"/>
          <w14:ligatures w14:val="none"/>
        </w:rPr>
        <w:t>, z siedzibą w …………, ul. …………….., wpisaną do rejestru przedsiębiorców prowadzonego przez Sąd Rejonowy w ………………, …….. Wydział Gospodarczy Krajowego Rejestru Sądowego pod numerem KRS ………….., posiadającą NIP …………..,</w:t>
      </w:r>
      <w:r w:rsidRPr="00E559CB">
        <w:rPr>
          <w:rFonts w:ascii="Cambria" w:eastAsia="Times New Roman" w:hAnsi="Cambria" w:cs="Calibri"/>
          <w:kern w:val="0"/>
          <w:sz w:val="20"/>
          <w:szCs w:val="20"/>
          <w:lang w:eastAsia="pl-PL"/>
          <w14:ligatures w14:val="none"/>
        </w:rPr>
        <w:t xml:space="preserve"> </w:t>
      </w:r>
      <w:r w:rsidRPr="00E559CB">
        <w:rPr>
          <w:rFonts w:ascii="Cambria" w:eastAsia="Calibri" w:hAnsi="Cambria" w:cs="Calibri"/>
          <w:kern w:val="0"/>
          <w:sz w:val="20"/>
          <w:szCs w:val="20"/>
          <w14:ligatures w14:val="none"/>
        </w:rPr>
        <w:t>REGON ……………, BDO: ………………. *[JEŚLI DOTYCZY], o kapitale zakładowym, opłaconym w całości, w wysokości ……………….. zł, *[JEŚLI DOTYCZY],</w:t>
      </w:r>
    </w:p>
    <w:p w14:paraId="24849307" w14:textId="77777777" w:rsidR="00402922" w:rsidRPr="00E559CB" w:rsidRDefault="00402922" w:rsidP="00402922">
      <w:pPr>
        <w:spacing w:after="0" w:line="276" w:lineRule="auto"/>
        <w:ind w:right="113"/>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reprezentowaną przez: </w:t>
      </w:r>
    </w:p>
    <w:p w14:paraId="0D0928E5" w14:textId="77777777" w:rsidR="00402922" w:rsidRPr="00E559CB" w:rsidRDefault="00402922" w:rsidP="00402922">
      <w:pPr>
        <w:spacing w:after="0" w:line="276" w:lineRule="auto"/>
        <w:ind w:right="113"/>
        <w:jc w:val="both"/>
        <w:rPr>
          <w:rFonts w:ascii="Cambria" w:eastAsia="Calibri" w:hAnsi="Cambria" w:cs="Calibri"/>
          <w:kern w:val="0"/>
          <w:sz w:val="20"/>
          <w:szCs w:val="20"/>
          <w14:ligatures w14:val="none"/>
        </w:rPr>
      </w:pPr>
    </w:p>
    <w:p w14:paraId="33729942" w14:textId="77777777" w:rsidR="00402922" w:rsidRPr="00E559CB" w:rsidRDefault="00402922" w:rsidP="00402922">
      <w:pPr>
        <w:spacing w:after="0" w:line="276" w:lineRule="auto"/>
        <w:ind w:right="113"/>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4E6E3811" w14:textId="77777777" w:rsidR="00402922" w:rsidRPr="00E559CB" w:rsidRDefault="00402922" w:rsidP="00402922">
      <w:pPr>
        <w:shd w:val="clear" w:color="auto" w:fill="FFFFFF"/>
        <w:spacing w:after="0" w:line="276" w:lineRule="auto"/>
        <w:jc w:val="both"/>
        <w:rPr>
          <w:rFonts w:ascii="Cambria" w:eastAsia="Times New Roman" w:hAnsi="Cambria" w:cs="Calibri"/>
          <w:i/>
          <w:kern w:val="0"/>
          <w:sz w:val="20"/>
          <w:szCs w:val="20"/>
          <w:lang w:eastAsia="pl-PL"/>
          <w14:ligatures w14:val="none"/>
        </w:rPr>
      </w:pPr>
    </w:p>
    <w:p w14:paraId="7569BBC4" w14:textId="77777777" w:rsidR="00402922" w:rsidRPr="00E559CB" w:rsidRDefault="00402922" w:rsidP="00402922">
      <w:pPr>
        <w:pBdr>
          <w:bottom w:val="single" w:sz="6" w:space="1" w:color="00000A"/>
        </w:pBdr>
        <w:shd w:val="clear" w:color="auto" w:fill="FFFFFF"/>
        <w:spacing w:after="0" w:line="276" w:lineRule="auto"/>
        <w:jc w:val="both"/>
        <w:rPr>
          <w:rFonts w:ascii="Cambria" w:eastAsia="Times New Roman" w:hAnsi="Cambria" w:cs="Calibri"/>
          <w:b/>
          <w: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zwaną w dalszej części </w:t>
      </w:r>
      <w:r w:rsidRPr="00E559CB">
        <w:rPr>
          <w:rFonts w:ascii="Cambria" w:eastAsia="Times New Roman" w:hAnsi="Cambria" w:cs="Calibri"/>
          <w:b/>
          <w:kern w:val="0"/>
          <w:sz w:val="20"/>
          <w:szCs w:val="20"/>
          <w:lang w:eastAsia="pl-PL"/>
          <w14:ligatures w14:val="none"/>
        </w:rPr>
        <w:t>WYKONAWCĄ</w:t>
      </w:r>
    </w:p>
    <w:p w14:paraId="74553500" w14:textId="77777777" w:rsidR="00402922" w:rsidRPr="00E559CB" w:rsidRDefault="00402922" w:rsidP="00402922">
      <w:pPr>
        <w:pBdr>
          <w:bottom w:val="single" w:sz="6" w:space="1" w:color="00000A"/>
        </w:pBdr>
        <w:shd w:val="clear" w:color="auto" w:fill="FFFFFF"/>
        <w:spacing w:after="0" w:line="276" w:lineRule="auto"/>
        <w:jc w:val="both"/>
        <w:rPr>
          <w:rFonts w:ascii="Cambria" w:eastAsia="Times New Roman" w:hAnsi="Cambria" w:cs="Calibri"/>
          <w:bCs/>
          <w:i/>
          <w:kern w:val="0"/>
          <w:sz w:val="20"/>
          <w:szCs w:val="20"/>
          <w:lang w:eastAsia="pl-PL"/>
          <w14:ligatures w14:val="none"/>
        </w:rPr>
      </w:pPr>
    </w:p>
    <w:p w14:paraId="03DF494C" w14:textId="77777777" w:rsidR="00402922" w:rsidRPr="00E559CB" w:rsidRDefault="00402922" w:rsidP="00402922">
      <w:pPr>
        <w:pBdr>
          <w:bottom w:val="single" w:sz="6" w:space="1" w:color="00000A"/>
        </w:pBdr>
        <w:shd w:val="clear" w:color="auto" w:fill="FFFFFF"/>
        <w:spacing w:after="0" w:line="276" w:lineRule="auto"/>
        <w:jc w:val="both"/>
        <w:rPr>
          <w:rFonts w:ascii="Cambria" w:eastAsia="Times New Roman" w:hAnsi="Cambria" w:cs="Calibri"/>
          <w:b/>
          <w:iCs/>
          <w:kern w:val="0"/>
          <w:sz w:val="20"/>
          <w:szCs w:val="20"/>
          <w:lang w:eastAsia="pl-PL"/>
          <w14:ligatures w14:val="none"/>
        </w:rPr>
      </w:pPr>
      <w:r w:rsidRPr="00E559CB">
        <w:rPr>
          <w:rFonts w:ascii="Cambria" w:eastAsia="Times New Roman" w:hAnsi="Cambria" w:cs="Calibri"/>
          <w:bCs/>
          <w:iCs/>
          <w:kern w:val="0"/>
          <w:sz w:val="20"/>
          <w:szCs w:val="20"/>
          <w:lang w:eastAsia="pl-PL"/>
          <w14:ligatures w14:val="none"/>
        </w:rPr>
        <w:t xml:space="preserve">łącznie dalej zwanymi </w:t>
      </w:r>
      <w:r w:rsidRPr="00E559CB">
        <w:rPr>
          <w:rFonts w:ascii="Cambria" w:eastAsia="Times New Roman" w:hAnsi="Cambria" w:cs="Calibri"/>
          <w:b/>
          <w:iCs/>
          <w:kern w:val="0"/>
          <w:sz w:val="20"/>
          <w:szCs w:val="20"/>
          <w:lang w:eastAsia="pl-PL"/>
          <w14:ligatures w14:val="none"/>
        </w:rPr>
        <w:t>STRONAM</w:t>
      </w:r>
      <w:r w:rsidRPr="00E559CB">
        <w:rPr>
          <w:rFonts w:ascii="Cambria" w:eastAsia="Times New Roman" w:hAnsi="Cambria" w:cs="Calibri"/>
          <w:bCs/>
          <w:iCs/>
          <w:kern w:val="0"/>
          <w:sz w:val="20"/>
          <w:szCs w:val="20"/>
          <w:lang w:eastAsia="pl-PL"/>
          <w14:ligatures w14:val="none"/>
        </w:rPr>
        <w:t xml:space="preserve">I, a każda z osobna </w:t>
      </w:r>
      <w:r w:rsidRPr="00E559CB">
        <w:rPr>
          <w:rFonts w:ascii="Cambria" w:eastAsia="Times New Roman" w:hAnsi="Cambria" w:cs="Calibri"/>
          <w:b/>
          <w:iCs/>
          <w:kern w:val="0"/>
          <w:sz w:val="20"/>
          <w:szCs w:val="20"/>
          <w:lang w:eastAsia="pl-PL"/>
          <w14:ligatures w14:val="none"/>
        </w:rPr>
        <w:t>STRONĄ.</w:t>
      </w:r>
    </w:p>
    <w:p w14:paraId="280BABAC" w14:textId="77777777" w:rsidR="00402922" w:rsidRPr="00E559CB" w:rsidRDefault="00402922" w:rsidP="00402922">
      <w:pPr>
        <w:pBdr>
          <w:bottom w:val="single" w:sz="6" w:space="1" w:color="00000A"/>
        </w:pBdr>
        <w:shd w:val="clear" w:color="auto" w:fill="FFFFFF"/>
        <w:spacing w:after="0" w:line="276" w:lineRule="auto"/>
        <w:jc w:val="both"/>
        <w:rPr>
          <w:rFonts w:ascii="Cambria" w:eastAsia="Times New Roman" w:hAnsi="Cambria" w:cs="Calibri"/>
          <w:b/>
          <w:i/>
          <w:kern w:val="0"/>
          <w:sz w:val="20"/>
          <w:szCs w:val="20"/>
          <w:lang w:eastAsia="pl-PL"/>
          <w14:ligatures w14:val="none"/>
        </w:rPr>
      </w:pPr>
    </w:p>
    <w:p w14:paraId="62C5AEC3" w14:textId="77777777" w:rsidR="00402922" w:rsidRPr="00E559CB" w:rsidRDefault="00402922" w:rsidP="00402922">
      <w:pPr>
        <w:shd w:val="clear" w:color="auto" w:fill="FFFFFF"/>
        <w:spacing w:after="0" w:line="276" w:lineRule="auto"/>
        <w:rPr>
          <w:rFonts w:ascii="Cambria" w:eastAsia="Times New Roman" w:hAnsi="Cambria" w:cs="Calibri"/>
          <w:kern w:val="0"/>
          <w:sz w:val="20"/>
          <w:szCs w:val="20"/>
          <w:lang w:eastAsia="pl-PL"/>
          <w14:ligatures w14:val="none"/>
        </w:rPr>
      </w:pPr>
    </w:p>
    <w:p w14:paraId="54CE6167" w14:textId="325E2388" w:rsidR="00402922" w:rsidRPr="00E559CB" w:rsidRDefault="00402922" w:rsidP="00402922">
      <w:pPr>
        <w:spacing w:after="0" w:line="276" w:lineRule="auto"/>
        <w:jc w:val="both"/>
        <w:rPr>
          <w:rFonts w:ascii="Cambria" w:eastAsia="Calibri" w:hAnsi="Cambria" w:cs="Calibri"/>
          <w:i/>
          <w:iCs/>
          <w:kern w:val="0"/>
          <w:sz w:val="20"/>
          <w:szCs w:val="20"/>
          <w14:ligatures w14:val="none"/>
        </w:rPr>
      </w:pPr>
      <w:r w:rsidRPr="00E559CB">
        <w:rPr>
          <w:rFonts w:ascii="Cambria" w:eastAsia="Calibri" w:hAnsi="Cambria" w:cs="Calibri"/>
          <w:i/>
          <w:iCs/>
          <w:kern w:val="0"/>
          <w:sz w:val="20"/>
          <w:szCs w:val="20"/>
          <w14:ligatures w14:val="none"/>
        </w:rPr>
        <w:t>W wyniku dokonania przez Zamawiającego wyboru oferty Wykonawcy w postępowaniu o</w:t>
      </w:r>
      <w:r w:rsidR="001C0BFB" w:rsidRPr="00E559CB">
        <w:rPr>
          <w:rFonts w:ascii="Cambria" w:eastAsia="Calibri" w:hAnsi="Cambria" w:cs="Calibri"/>
          <w:i/>
          <w:iCs/>
          <w:kern w:val="0"/>
          <w:sz w:val="20"/>
          <w:szCs w:val="20"/>
          <w14:ligatures w14:val="none"/>
        </w:rPr>
        <w:t> </w:t>
      </w:r>
      <w:r w:rsidRPr="00E559CB">
        <w:rPr>
          <w:rFonts w:ascii="Cambria" w:eastAsia="Calibri" w:hAnsi="Cambria" w:cs="Calibri"/>
          <w:i/>
          <w:iCs/>
          <w:kern w:val="0"/>
          <w:sz w:val="20"/>
          <w:szCs w:val="20"/>
          <w14:ligatures w14:val="none"/>
        </w:rPr>
        <w:t xml:space="preserve">udzielenie zamówienia publicznego pn. „[NAZWA POSTĘPOWANIA]”, znak: [ZNAK POSTĘPOWANIA] (dalej „Postępowanie”), przeprowadzonego na podstawie przepisów ustawy z dnia 11 września 2019 r. Prawo zamówień publicznych (Dz. U. z 2024 r. poz. 1320 z </w:t>
      </w:r>
      <w:proofErr w:type="spellStart"/>
      <w:r w:rsidRPr="00E559CB">
        <w:rPr>
          <w:rFonts w:ascii="Cambria" w:eastAsia="Calibri" w:hAnsi="Cambria" w:cs="Calibri"/>
          <w:i/>
          <w:iCs/>
          <w:kern w:val="0"/>
          <w:sz w:val="20"/>
          <w:szCs w:val="20"/>
          <w14:ligatures w14:val="none"/>
        </w:rPr>
        <w:t>późn</w:t>
      </w:r>
      <w:proofErr w:type="spellEnd"/>
      <w:r w:rsidRPr="00E559CB">
        <w:rPr>
          <w:rFonts w:ascii="Cambria" w:eastAsia="Calibri" w:hAnsi="Cambria" w:cs="Calibri"/>
          <w:i/>
          <w:iCs/>
          <w:kern w:val="0"/>
          <w:sz w:val="20"/>
          <w:szCs w:val="20"/>
          <w14:ligatures w14:val="none"/>
        </w:rPr>
        <w:t>. zm.) Strony zawierają umowę o następującej treści:</w:t>
      </w:r>
    </w:p>
    <w:p w14:paraId="1591F895" w14:textId="77777777" w:rsidR="00E559CB" w:rsidRDefault="00E559CB" w:rsidP="00402922">
      <w:pPr>
        <w:shd w:val="clear" w:color="auto" w:fill="FFFFFF"/>
        <w:spacing w:after="0" w:line="276" w:lineRule="auto"/>
        <w:jc w:val="center"/>
        <w:rPr>
          <w:rFonts w:ascii="Cambria" w:eastAsia="MS Gothic" w:hAnsi="Cambria" w:cs="Calibri"/>
          <w:b/>
          <w:bCs/>
          <w:kern w:val="0"/>
          <w:sz w:val="20"/>
          <w:szCs w:val="20"/>
          <w:lang w:eastAsia="pl-PL"/>
          <w14:ligatures w14:val="none"/>
        </w:rPr>
      </w:pPr>
    </w:p>
    <w:p w14:paraId="0C7BA235" w14:textId="6DEC1942" w:rsidR="00402922" w:rsidRPr="00E559CB" w:rsidRDefault="00402922" w:rsidP="00402922">
      <w:pPr>
        <w:shd w:val="clear" w:color="auto" w:fill="FFFFFF"/>
        <w:spacing w:after="0" w:line="276" w:lineRule="auto"/>
        <w:jc w:val="center"/>
        <w:rPr>
          <w:rFonts w:ascii="Cambria" w:eastAsia="Times New Roman" w:hAnsi="Cambria" w:cs="Calibri"/>
          <w:i/>
          <w:kern w:val="0"/>
          <w:sz w:val="20"/>
          <w:szCs w:val="20"/>
          <w:lang w:eastAsia="pl-PL"/>
          <w14:ligatures w14:val="none"/>
        </w:rPr>
      </w:pPr>
      <w:r w:rsidRPr="00E559CB">
        <w:rPr>
          <w:rFonts w:ascii="Cambria" w:eastAsia="MS Gothic" w:hAnsi="Cambria" w:cs="Calibri"/>
          <w:b/>
          <w:bCs/>
          <w:kern w:val="0"/>
          <w:sz w:val="20"/>
          <w:szCs w:val="20"/>
          <w:lang w:eastAsia="pl-PL"/>
          <w14:ligatures w14:val="none"/>
        </w:rPr>
        <w:t>§ 1</w:t>
      </w:r>
    </w:p>
    <w:p w14:paraId="7E0A9368" w14:textId="77777777" w:rsidR="00402922" w:rsidRPr="00E559CB" w:rsidRDefault="00402922" w:rsidP="00402922">
      <w:pPr>
        <w:shd w:val="clear" w:color="auto" w:fill="FFFFFF"/>
        <w:spacing w:after="0" w:line="276" w:lineRule="auto"/>
        <w:jc w:val="center"/>
        <w:rPr>
          <w:rFonts w:ascii="Cambria" w:eastAsia="Times New Roman" w:hAnsi="Cambria" w:cs="Calibri"/>
          <w:b/>
          <w:kern w:val="0"/>
          <w:sz w:val="20"/>
          <w:szCs w:val="20"/>
          <w:lang w:eastAsia="pl-PL"/>
          <w14:ligatures w14:val="none"/>
        </w:rPr>
      </w:pPr>
      <w:r w:rsidRPr="00E559CB">
        <w:rPr>
          <w:rFonts w:ascii="Cambria" w:eastAsia="Times New Roman" w:hAnsi="Cambria" w:cs="Calibri"/>
          <w:b/>
          <w:kern w:val="0"/>
          <w:sz w:val="20"/>
          <w:szCs w:val="20"/>
          <w:lang w:eastAsia="pl-PL"/>
          <w14:ligatures w14:val="none"/>
        </w:rPr>
        <w:t>DEFINICJE</w:t>
      </w:r>
    </w:p>
    <w:p w14:paraId="76C5F9E9" w14:textId="6085DDCA" w:rsidR="00402922" w:rsidRPr="00E559CB" w:rsidRDefault="00402922" w:rsidP="00402922">
      <w:p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Ilekroć w postanowieniach niniejszej umowy pojęcia wymienione w poniższych punktach zostały napisane dużą literą, pojęciom tym nadaje się znaczenie określone poniżej, chyba że określony termin został użyty w innym znaczeniu, co zostało wyraźnie zaznaczone w odpowiednim postanowieniu lub odmienne znaczenie danego pojęcia wynika z oczywistego kontekstu, w jakim zostało ono użyte w</w:t>
      </w:r>
      <w:r w:rsidR="00867E39" w:rsidRPr="00E559CB">
        <w:rPr>
          <w:rFonts w:ascii="Cambria" w:eastAsia="MS Gothic" w:hAnsi="Cambria" w:cs="Calibri"/>
          <w:b/>
          <w:bCs/>
          <w:kern w:val="0"/>
          <w:sz w:val="20"/>
          <w:szCs w:val="20"/>
          <w:lang w:eastAsia="pl-PL"/>
          <w14:ligatures w14:val="none"/>
        </w:rPr>
        <w:t> </w:t>
      </w:r>
      <w:r w:rsidRPr="00E559CB">
        <w:rPr>
          <w:rFonts w:ascii="Cambria" w:eastAsia="MS Gothic" w:hAnsi="Cambria" w:cs="Calibri"/>
          <w:b/>
          <w:bCs/>
          <w:kern w:val="0"/>
          <w:sz w:val="20"/>
          <w:szCs w:val="20"/>
          <w:lang w:eastAsia="pl-PL"/>
          <w14:ligatures w14:val="none"/>
        </w:rPr>
        <w:t>przedmiotowym postanowieniu, a Strony zgodne są co do takiego znaczenia, odmiennego od określonego w poniższych punktach:</w:t>
      </w:r>
    </w:p>
    <w:p w14:paraId="241146AC" w14:textId="0A9A6FDE" w:rsidR="00402922" w:rsidRPr="00E559CB" w:rsidRDefault="00402922" w:rsidP="00402922">
      <w:pPr>
        <w:numPr>
          <w:ilvl w:val="0"/>
          <w:numId w:val="13"/>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Analiza Przedwdrożeniowa – proces polegający w szczególności na rozpoznaniu potrzeb i wymagań Zamawiającego oraz istniejących procesów, mający rezultat w opracowanej przez Wykonawcę Dokumentacji Analizy Przedwdrożeniowej (DAP), którego celem jest określenie optymalnego sposobu wykonania Wdrożenia Oprogramowania Aplikacyjnego (w szczególności zasad i metod Wdrożenia). W ramach analizy możliwa jest modyfikacja i/lub doszczegółowienie Harmonogramu w zakresie Wdrożenia Oprogramowania Aplikacyjnego. Analiza właściwa dla Zamawiającego, opracowana przez Wykonawcę wraz z późniejszymi zmianami, będzie sporządzona w formie pisemnej lub elektronicznej i będzie podlegała pisemnej akceptacji Zamawiającego (w ramach Etapu II Przedmiotu Umowy). Analiza będzie stanowiła podstawę realizacji Wdrożenia w zakresie organizacyjnym i</w:t>
      </w:r>
      <w:r w:rsidR="00867E39" w:rsidRPr="00E559CB">
        <w:rPr>
          <w:rFonts w:ascii="Cambria" w:eastAsia="MS Gothic" w:hAnsi="Cambria" w:cs="Calibri"/>
          <w:b/>
          <w:bCs/>
          <w:kern w:val="0"/>
          <w:sz w:val="20"/>
          <w:szCs w:val="20"/>
          <w:lang w:eastAsia="pl-PL"/>
          <w14:ligatures w14:val="none"/>
        </w:rPr>
        <w:t> </w:t>
      </w:r>
      <w:r w:rsidRPr="00E559CB">
        <w:rPr>
          <w:rFonts w:ascii="Cambria" w:eastAsia="MS Gothic" w:hAnsi="Cambria" w:cs="Calibri"/>
          <w:b/>
          <w:bCs/>
          <w:kern w:val="0"/>
          <w:sz w:val="20"/>
          <w:szCs w:val="20"/>
          <w:lang w:eastAsia="pl-PL"/>
          <w14:ligatures w14:val="none"/>
        </w:rPr>
        <w:t>technicznym i będzie zawierała w szczególności:</w:t>
      </w:r>
    </w:p>
    <w:p w14:paraId="45D10508" w14:textId="77777777" w:rsidR="00402922" w:rsidRPr="00E559CB" w:rsidRDefault="00402922" w:rsidP="00402922">
      <w:pPr>
        <w:numPr>
          <w:ilvl w:val="0"/>
          <w:numId w:val="57"/>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Część zarządczą, obejmującą:</w:t>
      </w:r>
    </w:p>
    <w:p w14:paraId="7EBAE7DB" w14:textId="3EE7227D" w:rsidR="00402922" w:rsidRPr="00E559CB" w:rsidRDefault="00402922" w:rsidP="00402922">
      <w:pPr>
        <w:numPr>
          <w:ilvl w:val="0"/>
          <w:numId w:val="58"/>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skład i strukturę organizacyjną Zespołu Zarządzania Projektem i Zespołu Wdrożeniowego z podziałem na role i zadania poszczególnych członków zespołu,</w:t>
      </w:r>
    </w:p>
    <w:p w14:paraId="635DC899" w14:textId="77777777" w:rsidR="00402922" w:rsidRPr="00E559CB" w:rsidRDefault="00402922" w:rsidP="00402922">
      <w:pPr>
        <w:numPr>
          <w:ilvl w:val="0"/>
          <w:numId w:val="58"/>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plan komunikacji w Projekcie,</w:t>
      </w:r>
    </w:p>
    <w:p w14:paraId="1FE58228" w14:textId="77777777" w:rsidR="00402922" w:rsidRPr="00E559CB" w:rsidRDefault="00402922" w:rsidP="00402922">
      <w:pPr>
        <w:numPr>
          <w:ilvl w:val="0"/>
          <w:numId w:val="58"/>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lastRenderedPageBreak/>
        <w:t>szczegółowy Harmonogram Wdrożenia zgodny z SWZ i zawierający elementarne zadania do wykonania podczas realizacji Przedmiotu Umowy;</w:t>
      </w:r>
    </w:p>
    <w:p w14:paraId="42BEF393" w14:textId="77777777" w:rsidR="00402922" w:rsidRPr="00E559CB" w:rsidRDefault="00402922" w:rsidP="00402922">
      <w:pPr>
        <w:numPr>
          <w:ilvl w:val="0"/>
          <w:numId w:val="57"/>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Część techniczną, obejmującą:</w:t>
      </w:r>
    </w:p>
    <w:p w14:paraId="32932D56" w14:textId="61C25730" w:rsidR="00402922" w:rsidRPr="00E559CB" w:rsidRDefault="00402922" w:rsidP="00402922">
      <w:pPr>
        <w:numPr>
          <w:ilvl w:val="0"/>
          <w:numId w:val="59"/>
        </w:numPr>
        <w:shd w:val="clear" w:color="auto" w:fill="FFFFFF"/>
        <w:spacing w:after="0" w:line="276" w:lineRule="auto"/>
        <w:jc w:val="both"/>
        <w:rPr>
          <w:rFonts w:ascii="Cambria" w:eastAsia="MS Gothic" w:hAnsi="Cambria" w:cs="Arial"/>
          <w:bCs/>
          <w:kern w:val="0"/>
          <w:sz w:val="20"/>
          <w:szCs w:val="20"/>
          <w:lang w:eastAsia="pl-PL"/>
          <w14:ligatures w14:val="none"/>
        </w:rPr>
      </w:pPr>
      <w:r w:rsidRPr="00E559CB">
        <w:rPr>
          <w:rFonts w:ascii="Cambria" w:eastAsia="MS Gothic" w:hAnsi="Cambria" w:cs="Arial"/>
          <w:b/>
          <w:bCs/>
          <w:kern w:val="0"/>
          <w:sz w:val="20"/>
          <w:szCs w:val="20"/>
          <w:lang w:eastAsia="pl-PL"/>
          <w14:ligatures w14:val="none"/>
        </w:rPr>
        <w:t>analizę wymagań Przedmiotu Umowy</w:t>
      </w:r>
      <w:r w:rsidR="00AB029A" w:rsidRPr="00E559CB">
        <w:rPr>
          <w:rFonts w:ascii="Cambria" w:eastAsia="MS Gothic" w:hAnsi="Cambria" w:cs="Arial"/>
          <w:b/>
          <w:bCs/>
          <w:kern w:val="0"/>
          <w:sz w:val="20"/>
          <w:szCs w:val="20"/>
          <w:lang w:eastAsia="pl-PL"/>
          <w14:ligatures w14:val="none"/>
        </w:rPr>
        <w:t>,</w:t>
      </w:r>
      <w:r w:rsidRPr="00E559CB">
        <w:rPr>
          <w:rFonts w:ascii="Cambria" w:eastAsia="MS Gothic" w:hAnsi="Cambria" w:cs="Arial"/>
          <w:b/>
          <w:bCs/>
          <w:kern w:val="0"/>
          <w:sz w:val="20"/>
          <w:szCs w:val="20"/>
          <w:lang w:eastAsia="pl-PL"/>
          <w14:ligatures w14:val="none"/>
        </w:rPr>
        <w:t xml:space="preserve"> opis stanu aktualnego</w:t>
      </w:r>
      <w:r w:rsidR="00AB029A" w:rsidRPr="00E559CB">
        <w:rPr>
          <w:rFonts w:ascii="Cambria" w:eastAsia="MS Gothic" w:hAnsi="Cambria" w:cs="Arial"/>
          <w:b/>
          <w:bCs/>
          <w:kern w:val="0"/>
          <w:sz w:val="20"/>
          <w:szCs w:val="20"/>
          <w:lang w:eastAsia="pl-PL"/>
          <w14:ligatures w14:val="none"/>
        </w:rPr>
        <w:t>,</w:t>
      </w:r>
      <w:r w:rsidRPr="00E559CB">
        <w:rPr>
          <w:rFonts w:ascii="Cambria" w:eastAsia="MS Gothic" w:hAnsi="Cambria" w:cs="Arial"/>
          <w:b/>
          <w:bCs/>
          <w:kern w:val="0"/>
          <w:sz w:val="20"/>
          <w:szCs w:val="20"/>
          <w:lang w:eastAsia="pl-PL"/>
          <w14:ligatures w14:val="none"/>
        </w:rPr>
        <w:t xml:space="preserve"> docelowego, opis sposobu realizacji wszystkich wymagań OPZ oraz kryteria odbioru, wymagania funkcjonalne, </w:t>
      </w:r>
    </w:p>
    <w:p w14:paraId="533F1B66" w14:textId="77777777" w:rsidR="00402922" w:rsidRPr="00E559CB" w:rsidRDefault="00402922" w:rsidP="00402922">
      <w:pPr>
        <w:numPr>
          <w:ilvl w:val="0"/>
          <w:numId w:val="59"/>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szczegółowe uzgodnienia Stron Umowy dotyczące zakresu i sposobu integracji dostarczanych rozwiązań z istniejącymi Systemami Informatycznymi.</w:t>
      </w:r>
    </w:p>
    <w:p w14:paraId="370B0C1F"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Dokumentacja Analizy Przedwdrożeniowej (DAP) – zbiór informacji, wniosków, rekomendacji i innych dokumentów opracowanych przez Wykonawcę w ramach Analizy Przedwdrożeniowej.</w:t>
      </w:r>
    </w:p>
    <w:p w14:paraId="3DDCC29A"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 xml:space="preserve">Dokumentacja Powykonawcza – opis tego jak system został stworzony, zainstalowany i skonfigurowany. Dokumentacja powykonawcza powinna zawierać m.in.: </w:t>
      </w:r>
    </w:p>
    <w:p w14:paraId="59225068" w14:textId="7797A779" w:rsidR="00402922" w:rsidRPr="00E559CB" w:rsidRDefault="00402922" w:rsidP="00402922">
      <w:pPr>
        <w:numPr>
          <w:ilvl w:val="0"/>
          <w:numId w:val="61"/>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Dokumentację administratora – czyli zestaw elementów niezbędnych do</w:t>
      </w:r>
      <w:r w:rsidR="00867E39" w:rsidRPr="00E559CB">
        <w:rPr>
          <w:rFonts w:ascii="Cambria" w:eastAsia="MS Gothic" w:hAnsi="Cambria" w:cs="Calibri"/>
          <w:b/>
          <w:bCs/>
          <w:kern w:val="0"/>
          <w:sz w:val="20"/>
          <w:szCs w:val="20"/>
          <w:lang w:eastAsia="pl-PL"/>
          <w14:ligatures w14:val="none"/>
        </w:rPr>
        <w:t> </w:t>
      </w:r>
      <w:r w:rsidRPr="00E559CB">
        <w:rPr>
          <w:rFonts w:ascii="Cambria" w:eastAsia="MS Gothic" w:hAnsi="Cambria" w:cs="Calibri"/>
          <w:b/>
          <w:bCs/>
          <w:kern w:val="0"/>
          <w:sz w:val="20"/>
          <w:szCs w:val="20"/>
          <w:lang w:eastAsia="pl-PL"/>
          <w14:ligatures w14:val="none"/>
        </w:rPr>
        <w:t>tego, aby zarządzać Systemem Informatycznym administratora IT po jego wdrożeniu, w szczególności powinna zawierać wszystkie loginy i hasła administracyjne (w postaci zaszyfrowanej);</w:t>
      </w:r>
    </w:p>
    <w:p w14:paraId="1473840B" w14:textId="77777777" w:rsidR="00402922" w:rsidRPr="00E559CB" w:rsidRDefault="00402922" w:rsidP="00402922">
      <w:pPr>
        <w:numPr>
          <w:ilvl w:val="0"/>
          <w:numId w:val="61"/>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Dokumentację użytkownika – czyli instrukcję obsługi jak korzystać z Systemu Informatycznego.</w:t>
      </w:r>
    </w:p>
    <w:p w14:paraId="2E9D60CE"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Arial"/>
          <w:bCs/>
          <w:kern w:val="0"/>
          <w:sz w:val="20"/>
          <w:szCs w:val="20"/>
          <w:lang w:eastAsia="pl-PL"/>
          <w14:ligatures w14:val="none"/>
        </w:rPr>
      </w:pPr>
      <w:r w:rsidRPr="00E559CB">
        <w:rPr>
          <w:rFonts w:ascii="Cambria" w:eastAsia="MS Gothic" w:hAnsi="Cambria" w:cs="Arial"/>
          <w:b/>
          <w:bCs/>
          <w:kern w:val="0"/>
          <w:sz w:val="20"/>
          <w:szCs w:val="20"/>
          <w:lang w:eastAsia="pl-PL"/>
          <w14:ligatures w14:val="none"/>
        </w:rPr>
        <w:t>Dokumentacja Przedmiotu Umowy – opracowana w ramach procesu prac przez Wykonawcę dokumentacja składająca się z:</w:t>
      </w:r>
    </w:p>
    <w:p w14:paraId="66978B43" w14:textId="77777777" w:rsidR="00402922" w:rsidRPr="00E559CB" w:rsidRDefault="00402922" w:rsidP="00402922">
      <w:pPr>
        <w:numPr>
          <w:ilvl w:val="0"/>
          <w:numId w:val="60"/>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Harmonogramu;</w:t>
      </w:r>
    </w:p>
    <w:p w14:paraId="5EC66DAB" w14:textId="77777777" w:rsidR="00402922" w:rsidRPr="00E559CB" w:rsidRDefault="00402922" w:rsidP="00402922">
      <w:pPr>
        <w:numPr>
          <w:ilvl w:val="0"/>
          <w:numId w:val="60"/>
        </w:numPr>
        <w:shd w:val="clear" w:color="auto" w:fill="FFFFFF"/>
        <w:spacing w:after="0" w:line="276" w:lineRule="auto"/>
        <w:jc w:val="both"/>
        <w:rPr>
          <w:rFonts w:ascii="Cambria" w:eastAsia="MS Gothic"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Dokumentacji Analizy Przedwdrożeniowej (DAP);</w:t>
      </w:r>
    </w:p>
    <w:p w14:paraId="7D6A1B46" w14:textId="77777777" w:rsidR="00402922" w:rsidRPr="00E559CB" w:rsidRDefault="00402922" w:rsidP="00402922">
      <w:pPr>
        <w:numPr>
          <w:ilvl w:val="0"/>
          <w:numId w:val="60"/>
        </w:numPr>
        <w:shd w:val="clear" w:color="auto" w:fill="FFFFFF"/>
        <w:spacing w:after="0" w:line="276" w:lineRule="auto"/>
        <w:jc w:val="both"/>
        <w:rPr>
          <w:rFonts w:ascii="Cambria" w:eastAsia="MS Gothic" w:hAnsi="Cambria" w:cs="Arial"/>
          <w:kern w:val="0"/>
          <w:sz w:val="20"/>
          <w:szCs w:val="20"/>
          <w:lang w:eastAsia="pl-PL"/>
          <w14:ligatures w14:val="none"/>
        </w:rPr>
      </w:pPr>
      <w:r w:rsidRPr="00E559CB">
        <w:rPr>
          <w:rFonts w:ascii="Cambria" w:eastAsia="MS Gothic" w:hAnsi="Cambria" w:cs="Arial"/>
          <w:b/>
          <w:bCs/>
          <w:kern w:val="0"/>
          <w:sz w:val="20"/>
          <w:szCs w:val="20"/>
          <w:lang w:eastAsia="pl-PL"/>
          <w14:ligatures w14:val="none"/>
        </w:rPr>
        <w:t>Dokumentacji Powykonawczej;</w:t>
      </w:r>
    </w:p>
    <w:p w14:paraId="6AA54AAE" w14:textId="4243B80E" w:rsidR="00402922" w:rsidRPr="00E559CB" w:rsidRDefault="00402922" w:rsidP="00402922">
      <w:pPr>
        <w:numPr>
          <w:ilvl w:val="0"/>
          <w:numId w:val="60"/>
        </w:numPr>
        <w:shd w:val="clear" w:color="auto" w:fill="FFFFFF"/>
        <w:spacing w:after="0" w:line="276" w:lineRule="auto"/>
        <w:jc w:val="both"/>
        <w:rPr>
          <w:rFonts w:ascii="Cambria" w:eastAsia="MS Gothic" w:hAnsi="Cambria" w:cs="Arial"/>
          <w:bCs/>
          <w:kern w:val="0"/>
          <w:sz w:val="20"/>
          <w:szCs w:val="20"/>
          <w:lang w:eastAsia="pl-PL"/>
          <w14:ligatures w14:val="none"/>
        </w:rPr>
      </w:pPr>
      <w:r w:rsidRPr="00E559CB">
        <w:rPr>
          <w:rFonts w:ascii="Cambria" w:eastAsia="MS Gothic" w:hAnsi="Cambria" w:cs="Arial"/>
          <w:b/>
          <w:bCs/>
          <w:kern w:val="0"/>
          <w:sz w:val="20"/>
          <w:szCs w:val="20"/>
          <w:lang w:eastAsia="pl-PL"/>
          <w14:ligatures w14:val="none"/>
        </w:rPr>
        <w:t>Planu testów</w:t>
      </w:r>
      <w:r w:rsidR="00AB029A" w:rsidRPr="00E559CB">
        <w:rPr>
          <w:rFonts w:ascii="Cambria" w:eastAsia="MS Gothic" w:hAnsi="Cambria" w:cs="Arial"/>
          <w:b/>
          <w:bCs/>
          <w:kern w:val="0"/>
          <w:sz w:val="20"/>
          <w:szCs w:val="20"/>
          <w:lang w:eastAsia="pl-PL"/>
          <w14:ligatures w14:val="none"/>
        </w:rPr>
        <w:t xml:space="preserve"> wraz z wynikami testów</w:t>
      </w:r>
      <w:r w:rsidRPr="00E559CB">
        <w:rPr>
          <w:rFonts w:ascii="Cambria" w:eastAsia="MS Gothic" w:hAnsi="Cambria" w:cs="Arial"/>
          <w:b/>
          <w:bCs/>
          <w:kern w:val="0"/>
          <w:sz w:val="20"/>
          <w:szCs w:val="20"/>
          <w:lang w:eastAsia="pl-PL"/>
          <w14:ligatures w14:val="none"/>
        </w:rPr>
        <w:t>.</w:t>
      </w:r>
    </w:p>
    <w:p w14:paraId="622EF7F6" w14:textId="1000C166"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Dzień roboczy - dzień od poniedziałku do piątku w godzinach od 8.00 do 16.00 z</w:t>
      </w:r>
      <w:r w:rsidR="00867E39" w:rsidRPr="00E559CB">
        <w:rPr>
          <w:rFonts w:ascii="Cambria" w:eastAsia="MS Gothic" w:hAnsi="Cambria" w:cs="Calibri"/>
          <w:b/>
          <w:bCs/>
          <w:kern w:val="0"/>
          <w:sz w:val="20"/>
          <w:szCs w:val="20"/>
          <w:lang w:eastAsia="pl-PL"/>
          <w14:ligatures w14:val="none"/>
        </w:rPr>
        <w:t> </w:t>
      </w:r>
      <w:r w:rsidRPr="00E559CB">
        <w:rPr>
          <w:rFonts w:ascii="Cambria" w:eastAsia="MS Gothic" w:hAnsi="Cambria" w:cs="Calibri"/>
          <w:b/>
          <w:bCs/>
          <w:kern w:val="0"/>
          <w:sz w:val="20"/>
          <w:szCs w:val="20"/>
          <w:lang w:eastAsia="pl-PL"/>
          <w14:ligatures w14:val="none"/>
        </w:rPr>
        <w:t>wyjątkiem dni ustawowo wolnych od pracy w Polsce.</w:t>
      </w:r>
    </w:p>
    <w:p w14:paraId="3EEB70C8" w14:textId="4BC6A189"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Etap</w:t>
      </w:r>
      <w:r w:rsidR="00B1037F" w:rsidRPr="00E559CB">
        <w:rPr>
          <w:rFonts w:ascii="Cambria" w:eastAsia="MS Gothic" w:hAnsi="Cambria" w:cs="Calibri"/>
          <w:b/>
          <w:bCs/>
          <w:kern w:val="0"/>
          <w:sz w:val="20"/>
          <w:szCs w:val="20"/>
          <w:lang w:eastAsia="pl-PL"/>
          <w14:ligatures w14:val="none"/>
        </w:rPr>
        <w:t>/ Etap Wdrożenia</w:t>
      </w:r>
      <w:r w:rsidRPr="00E559CB">
        <w:rPr>
          <w:rFonts w:ascii="Cambria" w:eastAsia="MS Gothic" w:hAnsi="Cambria" w:cs="Calibri"/>
          <w:b/>
          <w:bCs/>
          <w:kern w:val="0"/>
          <w:sz w:val="20"/>
          <w:szCs w:val="20"/>
          <w:lang w:eastAsia="pl-PL"/>
          <w14:ligatures w14:val="none"/>
        </w:rPr>
        <w:t xml:space="preserve"> - wyodrębniona część realizacyjna Wdrożenia, obejmująca wykonanie określonych prac Wykonawcy opisanych Umową, podlegająca Odbiorowi Częściowemu (Etapu).</w:t>
      </w:r>
    </w:p>
    <w:p w14:paraId="69528F61"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Harmonogram – szczegółowy plan określający kolejność, zakres i terminy realizacji Przedmiotu Umowy, mający na celu zapewnienie sprawnej realizacji Umowy; Harmonogram w zakresie Wdrożenia podzielony jest na Etapy i może być uszczegółowiony przez Wykonawcę w ramach Analizy Przedwdrożeniowej.</w:t>
      </w:r>
    </w:p>
    <w:p w14:paraId="1F537D91"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Infrastruktura Zamawiającego – sprzęt (m.in. komputerowy i serwery), oprogramowanie, infrastruktura komunikacyjna Zamawiającego.</w:t>
      </w:r>
    </w:p>
    <w:p w14:paraId="6104EAC8"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Kierownik Projektu – osoba fizyczna wyznaczona w treści Umowy przez każdą ze Stron do nadzoru nad Umową oraz do bezpośrednich kontaktów.</w:t>
      </w:r>
    </w:p>
    <w:p w14:paraId="14AFE2F6"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 xml:space="preserve">Licencja – uprawnienie do korzystania przez Zamawiającego z </w:t>
      </w:r>
      <w:r w:rsidRPr="00E559CB">
        <w:rPr>
          <w:rFonts w:ascii="Cambria" w:eastAsia="Times New Roman" w:hAnsi="Cambria" w:cs="Calibri"/>
          <w:kern w:val="0"/>
          <w:sz w:val="20"/>
          <w:szCs w:val="20"/>
          <w:lang w:eastAsia="pl-PL"/>
          <w14:ligatures w14:val="none"/>
        </w:rPr>
        <w:t>poszczególnych Modułów Oprogramowania Aplikacyjnego zainstalowanych w ramach Wdrożenia, udzielone przez Wykonawcę w terminie, zakresie i na warunkach określonych w Załączniku nr 4; na potrzeby realizacji Wdrożenia Wykonawca udzieli Zamawiającemu licencji czasowej.</w:t>
      </w:r>
    </w:p>
    <w:p w14:paraId="3AA2A4D9"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Moduł Oprogramowania Aplikacyjnego - pojedynczy program komputerowy, wchodzący w skład Oprogramowania Aplikacyjnego.</w:t>
      </w:r>
    </w:p>
    <w:p w14:paraId="0C9AFC7D" w14:textId="110CEF90"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Odbiór – potwierdzenie należytego wykonania Umowy w zakresie wykonania poszczególnych elementów, Etapów lub całości Umowy. Dowodem dokonania Odbioru jest odpowiedni Protokół Odbioru podpisany przez Strony lub Protokół Odbioru Jednostronnego podpisany zgodnie z procedurą wskazaną w Umowie; wyróżnia się Odbiór Częściowy (Etapu), Odbiór Licencji oraz Odbiór Końcowy Wdrożenia.</w:t>
      </w:r>
    </w:p>
    <w:p w14:paraId="30D51137" w14:textId="08082406"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Oprogramowanie Systemowe - oprogramowanie tworzące środowisko, w którym uruchamiane jest Oprogramowanie Aplikacyjne, w tym oprogramowanie systemowe lub bazodanowe. Oprogramowanie Systemowe jest wymienione w</w:t>
      </w:r>
      <w:r w:rsidR="00867E39" w:rsidRPr="00E559CB">
        <w:rPr>
          <w:rFonts w:ascii="Cambria" w:eastAsia="MS Gothic" w:hAnsi="Cambria" w:cs="Calibri"/>
          <w:b/>
          <w:bCs/>
          <w:kern w:val="0"/>
          <w:sz w:val="20"/>
          <w:szCs w:val="20"/>
          <w:lang w:eastAsia="pl-PL"/>
          <w14:ligatures w14:val="none"/>
        </w:rPr>
        <w:t> </w:t>
      </w:r>
      <w:r w:rsidRPr="00E559CB">
        <w:rPr>
          <w:rFonts w:ascii="Cambria" w:eastAsia="MS Gothic" w:hAnsi="Cambria" w:cs="Calibri"/>
          <w:b/>
          <w:bCs/>
          <w:kern w:val="0"/>
          <w:sz w:val="20"/>
          <w:szCs w:val="20"/>
          <w:lang w:eastAsia="pl-PL"/>
          <w14:ligatures w14:val="none"/>
        </w:rPr>
        <w:t>Załączniku nr 2.</w:t>
      </w:r>
    </w:p>
    <w:p w14:paraId="79024198"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Oprogramowanie Aplikacyjne - oprogramowanie dostarczane w ramach Umowy, wymienione w Załączniku nr 2.</w:t>
      </w:r>
    </w:p>
    <w:p w14:paraId="669B6385"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OPZ – Opis Przedmiotu Zamówienia, stanowiący szczegółowe określenie cech, parametrów, wymagań technicznych, funkcjonalnych, jakościowych oraz warunków wykonania Projektu, będący częścią dokumentacji Postępowania.</w:t>
      </w:r>
    </w:p>
    <w:p w14:paraId="7245D688" w14:textId="77777777" w:rsidR="00402922" w:rsidRPr="00E559CB" w:rsidRDefault="00402922" w:rsidP="00402922">
      <w:pPr>
        <w:numPr>
          <w:ilvl w:val="0"/>
          <w:numId w:val="13"/>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MS Gothic" w:hAnsi="Cambria" w:cs="Calibri"/>
          <w:b/>
          <w:bCs/>
          <w:kern w:val="0"/>
          <w:sz w:val="20"/>
          <w:szCs w:val="20"/>
          <w:lang w:eastAsia="pl-PL"/>
          <w14:ligatures w14:val="none"/>
        </w:rPr>
        <w:t xml:space="preserve">Plan testów - </w:t>
      </w:r>
      <w:r w:rsidRPr="00E559CB">
        <w:rPr>
          <w:rFonts w:ascii="Cambria" w:eastAsia="Times New Roman" w:hAnsi="Cambria" w:cs="Calibri"/>
          <w:kern w:val="0"/>
          <w:sz w:val="20"/>
          <w:szCs w:val="20"/>
          <w:lang w:eastAsia="pl-PL"/>
          <w14:ligatures w14:val="none"/>
        </w:rPr>
        <w:t>powinien zawierać: propozycję scenariuszy testowych, przypadki testowe, wymagania dotyczące środowiska testowego i stacji roboczych koniecznych do realizacji testów oraz harmonogram testów, który musi być zaakceptowany przez Zamawiającego.</w:t>
      </w:r>
    </w:p>
    <w:p w14:paraId="7C440ADA"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Projekt – inaczej Przedmiot Umowy, zlecony do realizacji Wykonawcy w wyniku przeprowadzenia Postępowania.</w:t>
      </w:r>
    </w:p>
    <w:p w14:paraId="59613951" w14:textId="6EAE24A1"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lastRenderedPageBreak/>
        <w:t>Protokół Odbioru – dokument potwierdzający dokonanie Odbioru w zakresie poszczególnych elementów, Etapów lub całości Umowy, sporządzony zgodnie z</w:t>
      </w:r>
      <w:r w:rsidR="00867E39" w:rsidRPr="00E559CB">
        <w:rPr>
          <w:rFonts w:ascii="Cambria" w:eastAsia="MS Gothic" w:hAnsi="Cambria" w:cs="Calibri"/>
          <w:b/>
          <w:bCs/>
          <w:kern w:val="0"/>
          <w:sz w:val="20"/>
          <w:szCs w:val="20"/>
          <w:lang w:eastAsia="pl-PL"/>
          <w14:ligatures w14:val="none"/>
        </w:rPr>
        <w:t> </w:t>
      </w:r>
      <w:r w:rsidRPr="00E559CB">
        <w:rPr>
          <w:rFonts w:ascii="Cambria" w:eastAsia="MS Gothic" w:hAnsi="Cambria" w:cs="Calibri"/>
          <w:b/>
          <w:bCs/>
          <w:kern w:val="0"/>
          <w:sz w:val="20"/>
          <w:szCs w:val="20"/>
          <w:lang w:eastAsia="pl-PL"/>
          <w14:ligatures w14:val="none"/>
        </w:rPr>
        <w:t>Załącznikiem nr 6. Wyróżnia się: Protokół Odbioru Częściowego (Etapu), Protokół Odbioru Końcowego Wdrożenia, Protokół Odbioru Licencji oraz Protokół Stanu Zaawansowania Prac.</w:t>
      </w:r>
    </w:p>
    <w:p w14:paraId="01E0B677"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Roboczogodzina – jedna godzina (60 minut) pracy jednej osoby wykonującej czynności objęte Gwarancją.</w:t>
      </w:r>
    </w:p>
    <w:p w14:paraId="24C4A522" w14:textId="77777777" w:rsidR="00402922" w:rsidRPr="00E559CB" w:rsidRDefault="00402922" w:rsidP="00402922">
      <w:pPr>
        <w:numPr>
          <w:ilvl w:val="0"/>
          <w:numId w:val="13"/>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Arial"/>
          <w:b/>
          <w:kern w:val="0"/>
          <w:sz w:val="20"/>
          <w:szCs w:val="20"/>
          <w:lang w:eastAsia="pl-PL"/>
          <w14:ligatures w14:val="none"/>
        </w:rPr>
        <w:t>RODO</w:t>
      </w:r>
      <w:r w:rsidRPr="00E559CB">
        <w:rPr>
          <w:rFonts w:ascii="Cambria" w:eastAsia="Times New Roman" w:hAnsi="Cambria" w:cs="Arial"/>
          <w:kern w:val="0"/>
          <w:sz w:val="20"/>
          <w:szCs w:val="20"/>
          <w:lang w:eastAsia="pl-PL"/>
          <w14:ligatures w14:val="none"/>
        </w:rPr>
        <w:t xml:space="preserve"> – rozporządzenie Parlamentu Europejskiego i Rady (UE) 2016/679 z dnia 27 kwietnia 2016 r. w sprawie ochrony osób fizycznych w związku z przetwarzaniem danych osobowych i w sprawie swobodnego przepływu takich danych oraz uchylenia dyrektywy 95/46/WE.</w:t>
      </w:r>
    </w:p>
    <w:p w14:paraId="26FFE225" w14:textId="77777777" w:rsidR="00402922" w:rsidRPr="00E559CB" w:rsidRDefault="00402922" w:rsidP="00402922">
      <w:pPr>
        <w:numPr>
          <w:ilvl w:val="0"/>
          <w:numId w:val="13"/>
        </w:numPr>
        <w:shd w:val="clear" w:color="auto" w:fill="FFFFFF"/>
        <w:spacing w:after="0" w:line="276" w:lineRule="auto"/>
        <w:jc w:val="both"/>
        <w:rPr>
          <w:rFonts w:ascii="Cambria" w:eastAsia="Times New Roman" w:hAnsi="Cambria" w:cs="Arial"/>
          <w:b/>
          <w:kern w:val="0"/>
          <w:sz w:val="20"/>
          <w:szCs w:val="20"/>
          <w:lang w:eastAsia="pl-PL"/>
          <w14:ligatures w14:val="none"/>
        </w:rPr>
      </w:pPr>
      <w:r w:rsidRPr="00E559CB">
        <w:rPr>
          <w:rFonts w:ascii="Cambria" w:eastAsia="Times New Roman" w:hAnsi="Cambria" w:cs="Arial"/>
          <w:b/>
          <w:kern w:val="0"/>
          <w:sz w:val="20"/>
          <w:szCs w:val="20"/>
          <w:lang w:eastAsia="pl-PL"/>
          <w14:ligatures w14:val="none"/>
        </w:rPr>
        <w:t xml:space="preserve">SWZ </w:t>
      </w:r>
      <w:r w:rsidRPr="00E559CB">
        <w:rPr>
          <w:rFonts w:ascii="Cambria" w:eastAsia="Times New Roman" w:hAnsi="Cambria" w:cs="Arial"/>
          <w:kern w:val="0"/>
          <w:sz w:val="20"/>
          <w:szCs w:val="20"/>
          <w:lang w:eastAsia="pl-PL"/>
          <w14:ligatures w14:val="none"/>
        </w:rPr>
        <w:t>– Specyfikacja Warunków Zamówienia, sporządzona przez Zamawiającego, służąca do określenia lub opisania warunków zamówienia, będąca częścią dokumentacji Postępowania.</w:t>
      </w:r>
    </w:p>
    <w:p w14:paraId="41937949" w14:textId="29C0251B" w:rsidR="00402922" w:rsidRPr="00E559CB" w:rsidRDefault="00402922" w:rsidP="00402922">
      <w:pPr>
        <w:numPr>
          <w:ilvl w:val="0"/>
          <w:numId w:val="13"/>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b/>
          <w:kern w:val="0"/>
          <w:sz w:val="20"/>
          <w:szCs w:val="20"/>
          <w:lang w:eastAsia="pl-PL"/>
          <w14:ligatures w14:val="none"/>
        </w:rPr>
        <w:t xml:space="preserve">Szkolenia </w:t>
      </w:r>
      <w:r w:rsidRPr="00E559CB">
        <w:rPr>
          <w:rFonts w:ascii="Cambria" w:eastAsia="MS Gothic" w:hAnsi="Cambria" w:cs="Calibri"/>
          <w:b/>
          <w:bCs/>
          <w:kern w:val="0"/>
          <w:sz w:val="20"/>
          <w:szCs w:val="20"/>
          <w:lang w:eastAsia="pl-PL"/>
          <w14:ligatures w14:val="none"/>
        </w:rPr>
        <w:t xml:space="preserve">– zorganizowana forma przekazania przez Wykonawcę wiedzy </w:t>
      </w:r>
      <w:r w:rsidRPr="00E559CB">
        <w:rPr>
          <w:rFonts w:ascii="Cambria" w:eastAsia="Times New Roman" w:hAnsi="Cambria" w:cs="Calibri"/>
          <w:kern w:val="0"/>
          <w:sz w:val="20"/>
          <w:szCs w:val="20"/>
          <w:lang w:eastAsia="pl-PL"/>
          <w14:ligatures w14:val="none"/>
        </w:rPr>
        <w:t>administratorom i użytkownikom Oprogramowania Aplikacyjnego</w:t>
      </w:r>
      <w:r w:rsidRPr="00E559CB">
        <w:rPr>
          <w:rFonts w:ascii="Cambria" w:eastAsia="MS Gothic" w:hAnsi="Cambria" w:cs="Calibri"/>
          <w:b/>
          <w:bCs/>
          <w:kern w:val="0"/>
          <w:sz w:val="20"/>
          <w:szCs w:val="20"/>
          <w:lang w:eastAsia="pl-PL"/>
          <w14:ligatures w14:val="none"/>
        </w:rPr>
        <w:t xml:space="preserve"> w zakresie administrowania i użytkowania Oprogramowania Aplikacyjnego</w:t>
      </w:r>
      <w:r w:rsidRPr="00E559CB">
        <w:rPr>
          <w:rFonts w:ascii="Cambria" w:eastAsia="Times New Roman" w:hAnsi="Cambria" w:cs="Calibri"/>
          <w:kern w:val="0"/>
          <w:sz w:val="20"/>
          <w:szCs w:val="20"/>
          <w:lang w:eastAsia="pl-PL"/>
          <w14:ligatures w14:val="none"/>
        </w:rPr>
        <w:t>, realizowana w</w:t>
      </w:r>
      <w:r w:rsidR="00867E39"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ramach Wdrożenia, obejmująca prowadzenie zajęć w formie stacjonarnej lub online</w:t>
      </w:r>
      <w:r w:rsidRPr="00E559CB">
        <w:rPr>
          <w:rFonts w:ascii="Cambria" w:eastAsia="Times New Roman" w:hAnsi="Cambria" w:cs="Arial"/>
          <w:kern w:val="0"/>
          <w:sz w:val="20"/>
          <w:szCs w:val="20"/>
          <w:lang w:eastAsia="pl-PL"/>
          <w14:ligatures w14:val="none"/>
        </w:rPr>
        <w:t xml:space="preserve"> (np.</w:t>
      </w:r>
      <w:r w:rsidR="00867E39"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 xml:space="preserve">za pośrednictwem aplikacji </w:t>
      </w:r>
      <w:proofErr w:type="spellStart"/>
      <w:r w:rsidRPr="00E559CB">
        <w:rPr>
          <w:rFonts w:ascii="Cambria" w:eastAsia="Times New Roman" w:hAnsi="Cambria" w:cs="Arial"/>
          <w:kern w:val="0"/>
          <w:sz w:val="20"/>
          <w:szCs w:val="20"/>
          <w:lang w:eastAsia="pl-PL"/>
          <w14:ligatures w14:val="none"/>
        </w:rPr>
        <w:t>Teams</w:t>
      </w:r>
      <w:proofErr w:type="spellEnd"/>
      <w:r w:rsidRPr="00E559CB">
        <w:rPr>
          <w:rFonts w:ascii="Cambria" w:eastAsia="Times New Roman" w:hAnsi="Cambria" w:cs="Arial"/>
          <w:kern w:val="0"/>
          <w:sz w:val="20"/>
          <w:szCs w:val="20"/>
          <w:lang w:eastAsia="pl-PL"/>
          <w14:ligatures w14:val="none"/>
        </w:rPr>
        <w:t>, Meeting lub innej podobnej),</w:t>
      </w:r>
      <w:r w:rsidRPr="00E559CB">
        <w:rPr>
          <w:rFonts w:ascii="Cambria" w:eastAsia="Times New Roman" w:hAnsi="Cambria" w:cs="Calibri"/>
          <w:kern w:val="0"/>
          <w:sz w:val="20"/>
          <w:szCs w:val="20"/>
          <w:lang w:eastAsia="pl-PL"/>
          <w14:ligatures w14:val="none"/>
        </w:rPr>
        <w:t xml:space="preserve"> </w:t>
      </w:r>
      <w:r w:rsidRPr="00E559CB">
        <w:rPr>
          <w:rFonts w:ascii="Cambria" w:eastAsia="Times New Roman" w:hAnsi="Cambria" w:cs="Arial"/>
          <w:kern w:val="0"/>
          <w:sz w:val="20"/>
          <w:szCs w:val="20"/>
          <w:lang w:eastAsia="pl-PL"/>
          <w14:ligatures w14:val="none"/>
        </w:rPr>
        <w:t>w wymiarze 1</w:t>
      </w:r>
      <w:r w:rsidR="001F13C3"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godzina Szkolenia = 45 minut zegarowych, zgodnie</w:t>
      </w:r>
      <w:r w:rsidRPr="00E559CB">
        <w:rPr>
          <w:rFonts w:ascii="Cambria" w:eastAsia="Times New Roman" w:hAnsi="Cambria" w:cs="Calibri"/>
          <w:kern w:val="0"/>
          <w:sz w:val="20"/>
          <w:szCs w:val="20"/>
          <w:lang w:eastAsia="pl-PL"/>
          <w14:ligatures w14:val="none"/>
        </w:rPr>
        <w:t xml:space="preserve"> z zakresem opisanym w Umowie.</w:t>
      </w:r>
    </w:p>
    <w:p w14:paraId="51A0C92C"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Calibri"/>
          <w:b/>
          <w:kern w:val="0"/>
          <w:sz w:val="20"/>
          <w:szCs w:val="20"/>
          <w:lang w:eastAsia="pl-PL"/>
          <w14:ligatures w14:val="none"/>
        </w:rPr>
      </w:pPr>
      <w:r w:rsidRPr="00E559CB">
        <w:rPr>
          <w:rFonts w:ascii="Cambria" w:eastAsia="Times New Roman" w:hAnsi="Cambria" w:cs="Calibri"/>
          <w:b/>
          <w:bCs/>
          <w:kern w:val="0"/>
          <w:sz w:val="20"/>
          <w:szCs w:val="20"/>
          <w:lang w:eastAsia="pl-PL"/>
          <w14:ligatures w14:val="none"/>
        </w:rPr>
        <w:t>System Informatyczny –</w:t>
      </w:r>
      <w:r w:rsidRPr="00E559CB">
        <w:rPr>
          <w:rFonts w:ascii="Cambria" w:eastAsia="MS Gothic" w:hAnsi="Cambria" w:cs="Calibri"/>
          <w:b/>
          <w:bCs/>
          <w:kern w:val="0"/>
          <w:sz w:val="20"/>
          <w:szCs w:val="20"/>
          <w:lang w:eastAsia="pl-PL"/>
          <w14:ligatures w14:val="none"/>
        </w:rPr>
        <w:t xml:space="preserve"> </w:t>
      </w:r>
      <w:r w:rsidRPr="00E559CB">
        <w:rPr>
          <w:rFonts w:ascii="Cambria" w:eastAsia="MS Gothic" w:hAnsi="Cambria" w:cs="Calibri"/>
          <w:kern w:val="0"/>
          <w:sz w:val="20"/>
          <w:szCs w:val="20"/>
          <w:lang w:eastAsia="pl-PL"/>
          <w14:ligatures w14:val="none"/>
        </w:rPr>
        <w:t>M</w:t>
      </w:r>
      <w:r w:rsidRPr="00E559CB">
        <w:rPr>
          <w:rFonts w:ascii="Cambria" w:eastAsia="Times New Roman" w:hAnsi="Cambria" w:cs="Calibri"/>
          <w:kern w:val="0"/>
          <w:sz w:val="20"/>
          <w:szCs w:val="20"/>
          <w:lang w:eastAsia="pl-PL"/>
          <w14:ligatures w14:val="none"/>
        </w:rPr>
        <w:t>oduły Oprogramowania Aplikacyjnego, wraz z platformami integracyjnymi, bazami danych (z wyłączeniem serwerów baz danych wraz z jego oprogramowaniem bazodanowym) oraz serwerami aplikacji i serwerami www, z którymi współpracuje Oprogramowanie Aplikacyjne.</w:t>
      </w:r>
    </w:p>
    <w:p w14:paraId="20528D27" w14:textId="7C5D1C26" w:rsidR="00402922" w:rsidRPr="00E559CB" w:rsidRDefault="00402922" w:rsidP="00402922">
      <w:pPr>
        <w:numPr>
          <w:ilvl w:val="0"/>
          <w:numId w:val="13"/>
        </w:numPr>
        <w:shd w:val="clear" w:color="auto" w:fill="FFFFFF"/>
        <w:spacing w:after="0" w:line="276" w:lineRule="auto"/>
        <w:jc w:val="both"/>
        <w:rPr>
          <w:rFonts w:ascii="Cambria" w:eastAsia="MS Gothic" w:hAnsi="Cambria" w:cs="Calibri"/>
          <w:bCs/>
          <w:kern w:val="0"/>
          <w:sz w:val="20"/>
          <w:szCs w:val="20"/>
          <w:lang w:eastAsia="pl-PL"/>
          <w14:ligatures w14:val="none"/>
        </w:rPr>
      </w:pPr>
      <w:r w:rsidRPr="00E559CB">
        <w:rPr>
          <w:rFonts w:ascii="Cambria" w:eastAsia="MS Gothic" w:hAnsi="Cambria" w:cs="Arial"/>
          <w:b/>
          <w:bCs/>
          <w:kern w:val="0"/>
          <w:sz w:val="20"/>
          <w:szCs w:val="20"/>
          <w:lang w:eastAsia="pl-PL"/>
          <w14:ligatures w14:val="none"/>
        </w:rPr>
        <w:t>Gwarancja - opisane w Załączniku nr 3 usługi mające na celu zapewnienie poprawnego działania Oprogramowania Aplikacyjnego.</w:t>
      </w:r>
    </w:p>
    <w:p w14:paraId="19FDE7CA" w14:textId="77777777" w:rsidR="00402922" w:rsidRPr="00E559CB" w:rsidRDefault="00402922" w:rsidP="00402922">
      <w:pPr>
        <w:numPr>
          <w:ilvl w:val="0"/>
          <w:numId w:val="13"/>
        </w:numPr>
        <w:shd w:val="clear" w:color="auto" w:fill="FFFFFF"/>
        <w:spacing w:after="0" w:line="276" w:lineRule="auto"/>
        <w:jc w:val="both"/>
        <w:rPr>
          <w:rFonts w:ascii="Cambria" w:eastAsia="MS Gothic" w:hAnsi="Cambria" w:cs="Arial"/>
          <w:b/>
          <w:bCs/>
          <w:kern w:val="0"/>
          <w:sz w:val="20"/>
          <w:szCs w:val="20"/>
          <w:lang w:eastAsia="pl-PL"/>
          <w14:ligatures w14:val="none"/>
        </w:rPr>
      </w:pPr>
      <w:r w:rsidRPr="00E559CB">
        <w:rPr>
          <w:rFonts w:ascii="Cambria" w:eastAsia="MS Gothic" w:hAnsi="Cambria" w:cs="Arial"/>
          <w:b/>
          <w:bCs/>
          <w:kern w:val="0"/>
          <w:sz w:val="20"/>
          <w:szCs w:val="20"/>
          <w:lang w:eastAsia="pl-PL"/>
          <w14:ligatures w14:val="none"/>
        </w:rPr>
        <w:t>Wdrożenie – świadczenia Wykonawcy opisane w Umowie, mające na celu zainstalowanie  Oprogramowania Aplikacyjnego</w:t>
      </w:r>
      <w:r w:rsidRPr="00E559CB">
        <w:rPr>
          <w:rFonts w:ascii="Cambria" w:eastAsia="Times New Roman" w:hAnsi="Cambria" w:cs="Arial"/>
          <w:kern w:val="0"/>
          <w:sz w:val="20"/>
          <w:szCs w:val="20"/>
          <w:lang w:eastAsia="pl-PL"/>
          <w14:ligatures w14:val="none"/>
        </w:rPr>
        <w:t xml:space="preserve"> na Infrastrukturze Zamawiającego w pomieszczeniach Zamawiającego lub w sposób zdalny, obejmujące przeprowadzenie Szkoleń, realizowane zgodnie z Etapami określonymi w Harmonogramie; Wdrożenie realizowane jest poprzez sukcesywne instalowanie poszczególnych Modułów Oprogramowania Aplikacyjnego; Wdrożenie Modułu Oprogramowania Aplikacyjnego oznacza wykonanie Etapów od II do VI Harmonogramu dla każdego z Modułów Oprogramowania Aplikacyjnego osobno, przy czym wyniki realizacji Etapu II i III dla wszystkich Modułów Oprogramowania Aplikacyjnego zostaną zawarte w jednym wspólnym dokumencie</w:t>
      </w:r>
      <w:r w:rsidRPr="00E559CB">
        <w:rPr>
          <w:rFonts w:ascii="Cambria" w:eastAsia="MS Gothic" w:hAnsi="Cambria" w:cs="Arial"/>
          <w:b/>
          <w:bCs/>
          <w:kern w:val="0"/>
          <w:sz w:val="20"/>
          <w:szCs w:val="20"/>
          <w:lang w:eastAsia="pl-PL"/>
          <w14:ligatures w14:val="none"/>
        </w:rPr>
        <w:t xml:space="preserve">. </w:t>
      </w:r>
    </w:p>
    <w:p w14:paraId="3CB1E2F6" w14:textId="77777777" w:rsidR="00402922" w:rsidRPr="00E559CB" w:rsidRDefault="00402922" w:rsidP="00402922">
      <w:pPr>
        <w:shd w:val="clear" w:color="auto" w:fill="FFFFFF"/>
        <w:spacing w:after="0" w:line="276" w:lineRule="auto"/>
        <w:jc w:val="both"/>
        <w:rPr>
          <w:rFonts w:ascii="Cambria" w:eastAsia="MS Gothic" w:hAnsi="Cambria" w:cs="Calibri"/>
          <w:b/>
          <w:kern w:val="0"/>
          <w:sz w:val="20"/>
          <w:szCs w:val="20"/>
          <w:lang w:eastAsia="pl-PL"/>
          <w14:ligatures w14:val="none"/>
        </w:rPr>
      </w:pPr>
    </w:p>
    <w:p w14:paraId="0F5CC226" w14:textId="77777777" w:rsidR="00402922" w:rsidRPr="00E559CB" w:rsidRDefault="00402922" w:rsidP="00402922">
      <w:pPr>
        <w:shd w:val="clear" w:color="auto" w:fill="FFFFFF"/>
        <w:spacing w:after="0" w:line="276" w:lineRule="auto"/>
        <w:jc w:val="center"/>
        <w:rPr>
          <w:rFonts w:ascii="Cambria" w:eastAsia="MS Gothic" w:hAnsi="Cambria" w:cs="Calibri"/>
          <w:i/>
          <w:kern w:val="0"/>
          <w:sz w:val="20"/>
          <w:szCs w:val="20"/>
          <w:lang w:eastAsia="pl-PL"/>
          <w14:ligatures w14:val="none"/>
        </w:rPr>
      </w:pPr>
      <w:r w:rsidRPr="00E559CB">
        <w:rPr>
          <w:rFonts w:ascii="Cambria" w:eastAsia="MS Gothic" w:hAnsi="Cambria" w:cs="Calibri"/>
          <w:b/>
          <w:bCs/>
          <w:kern w:val="0"/>
          <w:sz w:val="20"/>
          <w:szCs w:val="20"/>
          <w:lang w:eastAsia="pl-PL"/>
          <w14:ligatures w14:val="none"/>
        </w:rPr>
        <w:t>§ 2</w:t>
      </w:r>
    </w:p>
    <w:p w14:paraId="7490E9EB" w14:textId="77777777" w:rsidR="00402922" w:rsidRPr="00E559CB" w:rsidRDefault="00402922" w:rsidP="00402922">
      <w:pPr>
        <w:shd w:val="clear" w:color="auto" w:fill="FFFFFF"/>
        <w:spacing w:after="0" w:line="276" w:lineRule="auto"/>
        <w:jc w:val="center"/>
        <w:rPr>
          <w:rFonts w:ascii="Cambria" w:eastAsia="MS Gothic" w:hAnsi="Cambria" w:cs="Calibri"/>
          <w:b/>
          <w:kern w:val="0"/>
          <w:sz w:val="20"/>
          <w:szCs w:val="20"/>
          <w:lang w:eastAsia="pl-PL"/>
          <w14:ligatures w14:val="none"/>
        </w:rPr>
      </w:pPr>
      <w:r w:rsidRPr="00E559CB">
        <w:rPr>
          <w:rFonts w:ascii="Cambria" w:eastAsia="MS Gothic" w:hAnsi="Cambria" w:cs="Calibri"/>
          <w:b/>
          <w:bCs/>
          <w:kern w:val="0"/>
          <w:sz w:val="20"/>
          <w:szCs w:val="20"/>
          <w:lang w:eastAsia="pl-PL"/>
          <w14:ligatures w14:val="none"/>
        </w:rPr>
        <w:t>PRZEDMIOT UMOWY</w:t>
      </w:r>
    </w:p>
    <w:p w14:paraId="766ACC76" w14:textId="2698648C" w:rsidR="00402922" w:rsidRPr="00E559CB" w:rsidRDefault="00402922" w:rsidP="00402922">
      <w:pPr>
        <w:numPr>
          <w:ilvl w:val="0"/>
          <w:numId w:val="8"/>
        </w:numPr>
        <w:shd w:val="clear" w:color="auto" w:fill="FFFFFF"/>
        <w:spacing w:after="0" w:line="276" w:lineRule="auto"/>
        <w:ind w:left="360"/>
        <w:jc w:val="both"/>
        <w:rPr>
          <w:rFonts w:ascii="Cambria" w:eastAsia="Times New Roman" w:hAnsi="Cambria" w:cs="Arial"/>
          <w:kern w:val="0"/>
          <w:sz w:val="20"/>
          <w:szCs w:val="20"/>
          <w:lang w:eastAsia="pl-PL"/>
          <w14:ligatures w14:val="none"/>
        </w:rPr>
      </w:pPr>
      <w:r w:rsidRPr="00E559CB">
        <w:rPr>
          <w:rFonts w:ascii="Cambria" w:eastAsia="MS Gothic" w:hAnsi="Cambria" w:cs="Arial"/>
          <w:b/>
          <w:bCs/>
          <w:kern w:val="0"/>
          <w:sz w:val="20"/>
          <w:szCs w:val="20"/>
          <w:lang w:eastAsia="pl-PL"/>
          <w14:ligatures w14:val="none"/>
        </w:rPr>
        <w:t>Przedmiotem</w:t>
      </w:r>
      <w:r w:rsidRPr="00E559CB">
        <w:rPr>
          <w:rFonts w:ascii="Cambria" w:eastAsia="Times New Roman" w:hAnsi="Cambria" w:cs="Arial"/>
          <w:b/>
          <w:kern w:val="0"/>
          <w:sz w:val="20"/>
          <w:szCs w:val="20"/>
          <w:lang w:eastAsia="pl-PL"/>
          <w14:ligatures w14:val="none"/>
        </w:rPr>
        <w:t xml:space="preserve"> </w:t>
      </w:r>
      <w:r w:rsidRPr="00E559CB">
        <w:rPr>
          <w:rFonts w:ascii="Cambria" w:eastAsia="Times New Roman" w:hAnsi="Cambria" w:cs="Arial"/>
          <w:kern w:val="0"/>
          <w:sz w:val="20"/>
          <w:szCs w:val="20"/>
          <w:lang w:eastAsia="pl-PL"/>
          <w14:ligatures w14:val="none"/>
        </w:rPr>
        <w:t xml:space="preserve">Umowy jest dostawa wraz z wdrożeniem Oprogramowania Aplikacyjnego oraz udzielenie Gwarancji. </w:t>
      </w:r>
      <w:r w:rsidR="00DB2C8C">
        <w:rPr>
          <w:rFonts w:ascii="Cambria" w:eastAsia="Times New Roman" w:hAnsi="Cambria" w:cs="Arial"/>
          <w:kern w:val="0"/>
          <w:sz w:val="20"/>
          <w:szCs w:val="20"/>
          <w:lang w:eastAsia="pl-PL"/>
          <w14:ligatures w14:val="none"/>
        </w:rPr>
        <w:br/>
      </w:r>
      <w:r w:rsidRPr="00E559CB">
        <w:rPr>
          <w:rFonts w:ascii="Cambria" w:eastAsia="Times New Roman" w:hAnsi="Cambria" w:cs="Arial"/>
          <w:kern w:val="0"/>
          <w:sz w:val="20"/>
          <w:szCs w:val="20"/>
          <w:lang w:eastAsia="pl-PL"/>
          <w14:ligatures w14:val="none"/>
        </w:rPr>
        <w:t>W ramach Umowy Wykonawca zobowiązany jest do:</w:t>
      </w:r>
    </w:p>
    <w:p w14:paraId="7A32C0E0" w14:textId="77777777" w:rsidR="00402922" w:rsidRPr="00E559CB" w:rsidRDefault="00402922" w:rsidP="00402922">
      <w:pPr>
        <w:numPr>
          <w:ilvl w:val="0"/>
          <w:numId w:val="34"/>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wykonania Wdrożenia Oprogramowania Aplikacyjnego;</w:t>
      </w:r>
    </w:p>
    <w:p w14:paraId="081E54E1" w14:textId="77777777" w:rsidR="00402922" w:rsidRPr="00E559CB" w:rsidRDefault="00402922" w:rsidP="00402922">
      <w:pPr>
        <w:numPr>
          <w:ilvl w:val="0"/>
          <w:numId w:val="34"/>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udzielenia Licencji na Oprogramowanie Aplikacyjne;</w:t>
      </w:r>
    </w:p>
    <w:p w14:paraId="0EAAE6D3" w14:textId="77777777" w:rsidR="00402922" w:rsidRPr="00E559CB" w:rsidRDefault="00402922" w:rsidP="00402922">
      <w:pPr>
        <w:numPr>
          <w:ilvl w:val="0"/>
          <w:numId w:val="34"/>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udzielenia 36 – miesięcznej Gwarancji.</w:t>
      </w:r>
    </w:p>
    <w:p w14:paraId="4D65F123" w14:textId="77777777" w:rsidR="00402922" w:rsidRPr="00E559CB" w:rsidRDefault="00402922" w:rsidP="00402922">
      <w:pPr>
        <w:numPr>
          <w:ilvl w:val="0"/>
          <w:numId w:val="8"/>
        </w:numPr>
        <w:shd w:val="clear" w:color="auto" w:fill="FFFFFF"/>
        <w:spacing w:after="0" w:line="276" w:lineRule="auto"/>
        <w:ind w:left="360"/>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Szczegółowy zakres usług składających się na Przedmiot Umowy oraz zasady ich wykonywania, z podziałem na Etapy, określa Umowa i Załączniki do Umowy.</w:t>
      </w:r>
    </w:p>
    <w:p w14:paraId="4FA2E562" w14:textId="3F560A34" w:rsidR="00B370C8" w:rsidRPr="00E559CB" w:rsidRDefault="00B370C8" w:rsidP="00B370C8">
      <w:pPr>
        <w:numPr>
          <w:ilvl w:val="0"/>
          <w:numId w:val="8"/>
        </w:numPr>
        <w:shd w:val="clear" w:color="auto" w:fill="FFFFFF"/>
        <w:spacing w:after="0" w:line="276" w:lineRule="auto"/>
        <w:ind w:left="360"/>
        <w:jc w:val="both"/>
        <w:rPr>
          <w:rFonts w:ascii="Cambria" w:eastAsia="Times New Roman" w:hAnsi="Cambria" w:cs="Calibri"/>
          <w:b/>
          <w:kern w:val="0"/>
          <w:sz w:val="20"/>
          <w:szCs w:val="20"/>
          <w:lang w:eastAsia="pl-PL"/>
          <w14:ligatures w14:val="none"/>
        </w:rPr>
      </w:pPr>
      <w:r w:rsidRPr="00E559CB">
        <w:rPr>
          <w:rFonts w:ascii="Cambria" w:eastAsia="Tahoma" w:hAnsi="Cambria" w:cstheme="minorHAnsi"/>
          <w:sz w:val="20"/>
          <w:szCs w:val="20"/>
          <w:lang w:eastAsia="pl-PL"/>
        </w:rPr>
        <w:t xml:space="preserve">Przedmiotowy zakup współfinansowany jest ze środków Krajowego Planu Odbudowy i Zwiększania Odporności przyznanych Umową o dofinansowanie nr …………………………………………………………………….. na realizację </w:t>
      </w:r>
      <w:r w:rsidRPr="00E559CB">
        <w:rPr>
          <w:rFonts w:ascii="Cambria" w:eastAsia="Times New Roman" w:hAnsi="Cambria" w:cstheme="minorHAnsi"/>
          <w:bCs/>
          <w:sz w:val="20"/>
          <w:szCs w:val="20"/>
          <w:lang w:eastAsia="pl-PL"/>
        </w:rPr>
        <w:t xml:space="preserve">projektu </w:t>
      </w:r>
      <w:r w:rsidR="00DB2C8C">
        <w:rPr>
          <w:rFonts w:ascii="Cambria" w:eastAsia="Times New Roman" w:hAnsi="Cambria" w:cstheme="minorHAnsi"/>
          <w:bCs/>
          <w:sz w:val="20"/>
          <w:szCs w:val="20"/>
          <w:lang w:eastAsia="pl-PL"/>
        </w:rPr>
        <w:br/>
      </w:r>
      <w:proofErr w:type="spellStart"/>
      <w:r w:rsidRPr="00E559CB">
        <w:rPr>
          <w:rFonts w:ascii="Cambria" w:eastAsia="Times New Roman" w:hAnsi="Cambria" w:cstheme="minorHAnsi"/>
          <w:bCs/>
          <w:sz w:val="20"/>
          <w:szCs w:val="20"/>
          <w:lang w:eastAsia="pl-PL"/>
        </w:rPr>
        <w:t>pn</w:t>
      </w:r>
      <w:proofErr w:type="spellEnd"/>
      <w:r w:rsidRPr="00E559CB">
        <w:rPr>
          <w:rFonts w:ascii="Cambria" w:eastAsia="Times New Roman" w:hAnsi="Cambria" w:cstheme="minorHAnsi"/>
          <w:bCs/>
          <w:sz w:val="20"/>
          <w:szCs w:val="20"/>
          <w:lang w:eastAsia="pl-PL"/>
        </w:rPr>
        <w:t>: „</w:t>
      </w:r>
      <w:r w:rsidR="007C43C6" w:rsidRPr="00E559CB">
        <w:rPr>
          <w:rFonts w:ascii="Cambria" w:hAnsi="Cambria" w:cstheme="minorHAnsi"/>
          <w:bCs/>
          <w:i/>
          <w:sz w:val="20"/>
          <w:szCs w:val="20"/>
        </w:rPr>
        <w:t>Przyspieszenie procesów transformacji cyfrowej ochrony zdrowia poprzez dalszy rozwój usług cyfrowych w ochronie zdrowia (nabór konkurencyjny)</w:t>
      </w:r>
      <w:r w:rsidRPr="00E559CB">
        <w:rPr>
          <w:rFonts w:ascii="Cambria" w:hAnsi="Cambria" w:cstheme="minorHAnsi"/>
          <w:bCs/>
          <w:i/>
          <w:sz w:val="20"/>
          <w:szCs w:val="20"/>
        </w:rPr>
        <w:t xml:space="preserve"> w Wojewódzkim Wielospecjalistycznym Centrum Onkologii i Traumatologii im. M. Kopernika w Łodzi”</w:t>
      </w:r>
      <w:r w:rsidRPr="00E559CB">
        <w:rPr>
          <w:rFonts w:ascii="Cambria" w:eastAsia="Tahoma" w:hAnsi="Cambria" w:cstheme="minorHAnsi"/>
          <w:sz w:val="20"/>
          <w:szCs w:val="20"/>
          <w:lang w:eastAsia="pl-PL"/>
        </w:rPr>
        <w:t>.</w:t>
      </w:r>
    </w:p>
    <w:p w14:paraId="5AE0A64D" w14:textId="77777777" w:rsidR="00402922" w:rsidRPr="00E559CB" w:rsidRDefault="00402922" w:rsidP="00402922">
      <w:pPr>
        <w:shd w:val="clear" w:color="auto" w:fill="FFFFFF"/>
        <w:spacing w:after="0" w:line="276" w:lineRule="auto"/>
        <w:jc w:val="both"/>
        <w:rPr>
          <w:rFonts w:ascii="Cambria" w:eastAsia="Times New Roman" w:hAnsi="Cambria" w:cs="Calibri"/>
          <w:kern w:val="0"/>
          <w:sz w:val="20"/>
          <w:szCs w:val="20"/>
          <w:lang w:eastAsia="pl-PL"/>
          <w14:ligatures w14:val="none"/>
        </w:rPr>
      </w:pPr>
    </w:p>
    <w:p w14:paraId="7758C8F6"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 3</w:t>
      </w:r>
    </w:p>
    <w:p w14:paraId="24228246"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TERMINY WYKONANIA PRZEDMIOTU UMOWY</w:t>
      </w:r>
    </w:p>
    <w:p w14:paraId="5AEC897A" w14:textId="77777777" w:rsidR="00402922" w:rsidRPr="00E559CB" w:rsidRDefault="00402922" w:rsidP="00402922">
      <w:pPr>
        <w:numPr>
          <w:ilvl w:val="0"/>
          <w:numId w:val="2"/>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Przedmiot Umowy zostanie zrealizowany w następujących terminach:</w:t>
      </w:r>
    </w:p>
    <w:p w14:paraId="3F62E330" w14:textId="4B5C56F2" w:rsidR="00402922" w:rsidRPr="00E559CB" w:rsidRDefault="00402922" w:rsidP="00402922">
      <w:pPr>
        <w:numPr>
          <w:ilvl w:val="0"/>
          <w:numId w:val="62"/>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xml:space="preserve">w zakresie określonym w §2 ust. 1 pkt 1 i 2 (Wdrożenie i Licencja) – do dnia </w:t>
      </w:r>
      <w:r w:rsidR="00925BCA" w:rsidRPr="00E559CB">
        <w:rPr>
          <w:rFonts w:ascii="Cambria" w:eastAsia="Times New Roman" w:hAnsi="Cambria" w:cs="Calibri"/>
          <w:bCs/>
          <w:kern w:val="0"/>
          <w:sz w:val="20"/>
          <w:szCs w:val="20"/>
          <w:lang w:eastAsia="pl-PL"/>
          <w14:ligatures w14:val="none"/>
        </w:rPr>
        <w:t>……………………………………..</w:t>
      </w:r>
      <w:r w:rsidRPr="00E559CB">
        <w:rPr>
          <w:rFonts w:ascii="Cambria" w:eastAsia="Times New Roman" w:hAnsi="Cambria" w:cs="Calibri"/>
          <w:bCs/>
          <w:kern w:val="0"/>
          <w:sz w:val="20"/>
          <w:szCs w:val="20"/>
          <w:lang w:eastAsia="pl-PL"/>
          <w14:ligatures w14:val="none"/>
        </w:rPr>
        <w:t xml:space="preserve"> r.,</w:t>
      </w:r>
    </w:p>
    <w:p w14:paraId="4FB2886C" w14:textId="30806F76" w:rsidR="00402922" w:rsidRPr="00E559CB" w:rsidRDefault="00402922" w:rsidP="00402922">
      <w:pPr>
        <w:numPr>
          <w:ilvl w:val="0"/>
          <w:numId w:val="62"/>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 zakresie określonym w §2 ust. 1 pkt 3 (Gwarancja) – przez okres 36 miesięcy od</w:t>
      </w:r>
      <w:r w:rsidR="00925BCA"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dnia Odbioru Końcowego Wdrożenia.</w:t>
      </w:r>
    </w:p>
    <w:p w14:paraId="0F2864DD" w14:textId="19DC8F5A" w:rsidR="00402922" w:rsidRPr="00E559CB" w:rsidRDefault="00402922" w:rsidP="00402922">
      <w:pPr>
        <w:numPr>
          <w:ilvl w:val="0"/>
          <w:numId w:val="2"/>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Przedmiot Umowy realizowany będzie zgodnie z podziałem przyjętym w poniższym Harmonogramie,</w:t>
      </w:r>
      <w:r w:rsidR="00CE7EAF" w:rsidRPr="00E559CB">
        <w:rPr>
          <w:rFonts w:ascii="Cambria" w:eastAsia="Times New Roman" w:hAnsi="Cambria" w:cs="Calibri"/>
          <w:bCs/>
          <w:kern w:val="0"/>
          <w:sz w:val="20"/>
          <w:szCs w:val="20"/>
          <w:lang w:eastAsia="pl-PL"/>
          <w14:ligatures w14:val="none"/>
        </w:rPr>
        <w:t xml:space="preserve"> zwanym dalej Harmonogramem,</w:t>
      </w:r>
      <w:r w:rsidRPr="00E559CB">
        <w:rPr>
          <w:rFonts w:ascii="Cambria" w:eastAsia="Times New Roman" w:hAnsi="Cambria" w:cs="Calibri"/>
          <w:bCs/>
          <w:kern w:val="0"/>
          <w:sz w:val="20"/>
          <w:szCs w:val="20"/>
          <w:lang w:eastAsia="pl-PL"/>
          <w14:ligatures w14:val="none"/>
        </w:rPr>
        <w:t xml:space="preserve"> przy czym podział Wdrożenia na Etapy od II do VI odnosi się do Wdrożenia pojedynczego Modułu Oprogramowania Aplikacyjnego: </w:t>
      </w:r>
    </w:p>
    <w:p w14:paraId="1BB22CA8" w14:textId="77777777" w:rsidR="00402922" w:rsidRDefault="00402922" w:rsidP="00402922">
      <w:pPr>
        <w:shd w:val="clear" w:color="auto" w:fill="FFFFFF"/>
        <w:spacing w:after="0" w:line="276" w:lineRule="auto"/>
        <w:ind w:left="360"/>
        <w:jc w:val="both"/>
        <w:rPr>
          <w:rFonts w:ascii="Cambria" w:eastAsia="Times New Roman" w:hAnsi="Cambria" w:cs="Calibri"/>
          <w:bCs/>
          <w:kern w:val="0"/>
          <w:sz w:val="20"/>
          <w:szCs w:val="20"/>
          <w:lang w:eastAsia="pl-PL"/>
          <w14:ligatures w14:val="none"/>
        </w:rPr>
      </w:pPr>
    </w:p>
    <w:p w14:paraId="37214EEB" w14:textId="77777777" w:rsidR="00DB2C8C" w:rsidRPr="00E559CB" w:rsidRDefault="00DB2C8C" w:rsidP="00402922">
      <w:pPr>
        <w:shd w:val="clear" w:color="auto" w:fill="FFFFFF"/>
        <w:spacing w:after="0" w:line="276" w:lineRule="auto"/>
        <w:ind w:left="360"/>
        <w:jc w:val="both"/>
        <w:rPr>
          <w:rFonts w:ascii="Cambria" w:eastAsia="Times New Roman" w:hAnsi="Cambria" w:cs="Calibri"/>
          <w:bCs/>
          <w:kern w:val="0"/>
          <w:sz w:val="20"/>
          <w:szCs w:val="20"/>
          <w:lang w:eastAsia="pl-PL"/>
          <w14:ligatures w14:val="none"/>
        </w:rPr>
      </w:pPr>
    </w:p>
    <w:tbl>
      <w:tblPr>
        <w:tblStyle w:val="Tabela-Siatka1"/>
        <w:tblW w:w="0" w:type="auto"/>
        <w:jc w:val="center"/>
        <w:tblLayout w:type="fixed"/>
        <w:tblLook w:val="04A0" w:firstRow="1" w:lastRow="0" w:firstColumn="1" w:lastColumn="0" w:noHBand="0" w:noVBand="1"/>
      </w:tblPr>
      <w:tblGrid>
        <w:gridCol w:w="704"/>
        <w:gridCol w:w="5245"/>
        <w:gridCol w:w="3395"/>
      </w:tblGrid>
      <w:tr w:rsidR="00402922" w:rsidRPr="00E559CB" w14:paraId="014E2311" w14:textId="77777777" w:rsidTr="00DB2C8C">
        <w:trPr>
          <w:trHeight w:val="300"/>
          <w:jc w:val="center"/>
        </w:trPr>
        <w:tc>
          <w:tcPr>
            <w:tcW w:w="704" w:type="dxa"/>
            <w:vMerge w:val="restart"/>
          </w:tcPr>
          <w:p w14:paraId="1D67EF9E" w14:textId="77777777" w:rsidR="00402922" w:rsidRPr="00E559CB" w:rsidRDefault="00402922" w:rsidP="00402922">
            <w:pPr>
              <w:spacing w:line="276" w:lineRule="auto"/>
              <w:jc w:val="center"/>
              <w:rPr>
                <w:rFonts w:ascii="Cambria" w:eastAsia="Times New Roman" w:hAnsi="Cambria" w:cs="Calibri"/>
                <w:b/>
                <w:bCs/>
              </w:rPr>
            </w:pPr>
          </w:p>
        </w:tc>
        <w:tc>
          <w:tcPr>
            <w:tcW w:w="8640" w:type="dxa"/>
            <w:gridSpan w:val="2"/>
          </w:tcPr>
          <w:p w14:paraId="376037EC" w14:textId="77777777" w:rsidR="00402922" w:rsidRPr="00E559CB" w:rsidRDefault="00402922" w:rsidP="00402922">
            <w:pPr>
              <w:spacing w:line="276" w:lineRule="auto"/>
              <w:jc w:val="center"/>
              <w:rPr>
                <w:rFonts w:ascii="Cambria" w:eastAsia="Times New Roman" w:hAnsi="Cambria" w:cs="Calibri"/>
                <w:b/>
                <w:bCs/>
              </w:rPr>
            </w:pPr>
            <w:r w:rsidRPr="00E559CB">
              <w:rPr>
                <w:rFonts w:ascii="Cambria" w:eastAsia="Times New Roman" w:hAnsi="Cambria" w:cs="Calibri"/>
                <w:b/>
                <w:bCs/>
              </w:rPr>
              <w:t>HARMONOGRAM</w:t>
            </w:r>
          </w:p>
        </w:tc>
      </w:tr>
      <w:tr w:rsidR="00402922" w:rsidRPr="00E559CB" w14:paraId="310FD47A" w14:textId="77777777" w:rsidTr="00DB2C8C">
        <w:trPr>
          <w:trHeight w:val="300"/>
          <w:jc w:val="center"/>
        </w:trPr>
        <w:tc>
          <w:tcPr>
            <w:tcW w:w="704" w:type="dxa"/>
            <w:vMerge/>
          </w:tcPr>
          <w:p w14:paraId="2DA3FDD9" w14:textId="77777777" w:rsidR="00402922" w:rsidRPr="00E559CB" w:rsidRDefault="00402922" w:rsidP="00402922">
            <w:pPr>
              <w:spacing w:line="276" w:lineRule="auto"/>
              <w:jc w:val="center"/>
              <w:rPr>
                <w:rFonts w:ascii="Cambria" w:eastAsia="Times New Roman" w:hAnsi="Cambria" w:cs="Calibri"/>
                <w:b/>
                <w:bCs/>
              </w:rPr>
            </w:pPr>
          </w:p>
        </w:tc>
        <w:tc>
          <w:tcPr>
            <w:tcW w:w="5245" w:type="dxa"/>
          </w:tcPr>
          <w:p w14:paraId="074E29EE" w14:textId="77777777" w:rsidR="00402922" w:rsidRPr="00E559CB" w:rsidRDefault="00402922" w:rsidP="00402922">
            <w:pPr>
              <w:spacing w:line="276" w:lineRule="auto"/>
              <w:jc w:val="center"/>
              <w:rPr>
                <w:rFonts w:ascii="Cambria" w:eastAsia="Times New Roman" w:hAnsi="Cambria" w:cs="Calibri"/>
                <w:b/>
                <w:bCs/>
              </w:rPr>
            </w:pPr>
            <w:r w:rsidRPr="00E559CB">
              <w:rPr>
                <w:rFonts w:ascii="Cambria" w:eastAsia="Times New Roman" w:hAnsi="Cambria" w:cs="Calibri"/>
                <w:b/>
                <w:bCs/>
              </w:rPr>
              <w:t>Zakres Przedmiotu Umowy</w:t>
            </w:r>
          </w:p>
        </w:tc>
        <w:tc>
          <w:tcPr>
            <w:tcW w:w="3395" w:type="dxa"/>
          </w:tcPr>
          <w:p w14:paraId="5CAB4200" w14:textId="77777777" w:rsidR="00402922" w:rsidRPr="00E559CB" w:rsidRDefault="00402922" w:rsidP="00402922">
            <w:pPr>
              <w:spacing w:line="276" w:lineRule="auto"/>
              <w:jc w:val="center"/>
              <w:rPr>
                <w:rFonts w:ascii="Cambria" w:eastAsia="Times New Roman" w:hAnsi="Cambria" w:cs="Calibri"/>
                <w:b/>
                <w:bCs/>
              </w:rPr>
            </w:pPr>
            <w:r w:rsidRPr="00E559CB">
              <w:rPr>
                <w:rFonts w:ascii="Cambria" w:eastAsia="Times New Roman" w:hAnsi="Cambria" w:cs="Calibri"/>
                <w:b/>
                <w:bCs/>
              </w:rPr>
              <w:t>Termin realizacji</w:t>
            </w:r>
          </w:p>
        </w:tc>
      </w:tr>
      <w:tr w:rsidR="009A5315" w:rsidRPr="00E559CB" w14:paraId="118CC0EA" w14:textId="77777777" w:rsidTr="00DB2C8C">
        <w:trPr>
          <w:cantSplit/>
          <w:trHeight w:val="170"/>
          <w:jc w:val="center"/>
        </w:trPr>
        <w:tc>
          <w:tcPr>
            <w:tcW w:w="704" w:type="dxa"/>
            <w:vMerge w:val="restart"/>
            <w:textDirection w:val="btLr"/>
            <w:vAlign w:val="center"/>
          </w:tcPr>
          <w:p w14:paraId="47571FA4" w14:textId="0C9B910F" w:rsidR="009A5315" w:rsidRPr="00E559CB" w:rsidRDefault="009A5315" w:rsidP="009A5315">
            <w:pPr>
              <w:spacing w:line="276" w:lineRule="auto"/>
              <w:ind w:left="113" w:right="113"/>
              <w:jc w:val="center"/>
              <w:rPr>
                <w:rFonts w:ascii="Cambria" w:eastAsia="Times New Roman" w:hAnsi="Cambria" w:cs="Calibri"/>
              </w:rPr>
            </w:pPr>
            <w:r w:rsidRPr="00E559CB">
              <w:rPr>
                <w:rFonts w:ascii="Cambria" w:eastAsia="Times New Roman" w:hAnsi="Cambria" w:cs="Calibri"/>
                <w:b/>
                <w:bCs/>
              </w:rPr>
              <w:t>KOLEJNY ETAP REALIZACJI</w:t>
            </w:r>
          </w:p>
        </w:tc>
        <w:tc>
          <w:tcPr>
            <w:tcW w:w="5245" w:type="dxa"/>
          </w:tcPr>
          <w:p w14:paraId="7465AFD1" w14:textId="77777777" w:rsidR="009A5315" w:rsidRPr="00E559CB" w:rsidRDefault="009A5315" w:rsidP="00402922">
            <w:pPr>
              <w:spacing w:beforeAutospacing="1" w:afterAutospacing="1" w:line="276" w:lineRule="auto"/>
              <w:rPr>
                <w:rFonts w:ascii="Cambria" w:eastAsia="Times New Roman" w:hAnsi="Cambria" w:cs="Arial"/>
              </w:rPr>
            </w:pPr>
            <w:r w:rsidRPr="00E559CB">
              <w:rPr>
                <w:rFonts w:ascii="Cambria" w:eastAsia="Times New Roman" w:hAnsi="Cambria" w:cs="Arial"/>
              </w:rPr>
              <w:t>Etap I – dostarczenie Licencji</w:t>
            </w:r>
          </w:p>
        </w:tc>
        <w:tc>
          <w:tcPr>
            <w:tcW w:w="3395" w:type="dxa"/>
          </w:tcPr>
          <w:p w14:paraId="7C16CB93" w14:textId="4A40CAC6" w:rsidR="009A5315" w:rsidRPr="00E559CB" w:rsidRDefault="009A5315" w:rsidP="00402922">
            <w:pPr>
              <w:spacing w:beforeAutospacing="1" w:afterAutospacing="1" w:line="276" w:lineRule="auto"/>
              <w:jc w:val="both"/>
              <w:rPr>
                <w:rFonts w:ascii="Cambria" w:eastAsia="Times New Roman" w:hAnsi="Cambria" w:cs="Arial"/>
              </w:rPr>
            </w:pPr>
            <w:r w:rsidRPr="00E559CB">
              <w:rPr>
                <w:rFonts w:ascii="Cambria" w:eastAsia="Times New Roman" w:hAnsi="Cambria" w:cs="Arial"/>
              </w:rPr>
              <w:t xml:space="preserve">Do … dni od dnia przystąpienia do realizacji Przedmiotu Umowy w myśl ust. 6 </w:t>
            </w:r>
          </w:p>
        </w:tc>
      </w:tr>
      <w:tr w:rsidR="009A5315" w:rsidRPr="00E559CB" w14:paraId="4C973066" w14:textId="77777777" w:rsidTr="00DB2C8C">
        <w:trPr>
          <w:cantSplit/>
          <w:trHeight w:val="170"/>
          <w:jc w:val="center"/>
        </w:trPr>
        <w:tc>
          <w:tcPr>
            <w:tcW w:w="704" w:type="dxa"/>
            <w:vMerge/>
            <w:textDirection w:val="btLr"/>
          </w:tcPr>
          <w:p w14:paraId="5FD183E2" w14:textId="77777777" w:rsidR="009A5315" w:rsidRPr="00E559CB" w:rsidRDefault="009A5315" w:rsidP="00402922">
            <w:pPr>
              <w:spacing w:line="276" w:lineRule="auto"/>
              <w:ind w:left="113" w:right="113"/>
              <w:jc w:val="center"/>
              <w:rPr>
                <w:rFonts w:ascii="Cambria" w:eastAsia="Times New Roman" w:hAnsi="Cambria" w:cs="Calibri"/>
                <w:b/>
                <w:bCs/>
              </w:rPr>
            </w:pPr>
          </w:p>
        </w:tc>
        <w:tc>
          <w:tcPr>
            <w:tcW w:w="5245" w:type="dxa"/>
            <w:shd w:val="clear" w:color="auto" w:fill="FFFFFF"/>
          </w:tcPr>
          <w:p w14:paraId="03BD5BC2" w14:textId="77777777" w:rsidR="009A5315" w:rsidRPr="00E559CB" w:rsidRDefault="009A5315" w:rsidP="00402922">
            <w:pPr>
              <w:spacing w:line="276" w:lineRule="auto"/>
              <w:rPr>
                <w:rFonts w:ascii="Cambria" w:eastAsia="Times New Roman" w:hAnsi="Cambria" w:cs="Arial"/>
              </w:rPr>
            </w:pPr>
            <w:r w:rsidRPr="00E559CB">
              <w:rPr>
                <w:rFonts w:ascii="Cambria" w:eastAsia="Times New Roman" w:hAnsi="Cambria" w:cs="Arial"/>
              </w:rPr>
              <w:t>Etap II – przygotowanie szczegółowych warunków i zakresu wdrożenia stanowiących Analizę Przedwdrożeniową</w:t>
            </w:r>
          </w:p>
        </w:tc>
        <w:tc>
          <w:tcPr>
            <w:tcW w:w="3395" w:type="dxa"/>
            <w:shd w:val="clear" w:color="auto" w:fill="FFFFFF"/>
          </w:tcPr>
          <w:p w14:paraId="1275CF1C" w14:textId="77777777" w:rsidR="009A5315" w:rsidRPr="00E559CB" w:rsidRDefault="009A5315" w:rsidP="00402922">
            <w:pPr>
              <w:spacing w:line="276" w:lineRule="auto"/>
              <w:jc w:val="both"/>
              <w:rPr>
                <w:rFonts w:ascii="Cambria" w:eastAsia="Times New Roman" w:hAnsi="Cambria" w:cs="Arial"/>
              </w:rPr>
            </w:pPr>
            <w:r w:rsidRPr="00E559CB">
              <w:rPr>
                <w:rFonts w:ascii="Cambria" w:eastAsia="Times New Roman" w:hAnsi="Cambria" w:cs="Arial"/>
              </w:rPr>
              <w:t>Do 60 dni od dnia przystąpienia do realizacji Przedmiotu Umowy w myśl ust. 6</w:t>
            </w:r>
          </w:p>
        </w:tc>
      </w:tr>
      <w:tr w:rsidR="009A5315" w:rsidRPr="00E559CB" w14:paraId="1F84E832" w14:textId="77777777" w:rsidTr="00DB2C8C">
        <w:trPr>
          <w:cantSplit/>
          <w:trHeight w:val="170"/>
          <w:jc w:val="center"/>
        </w:trPr>
        <w:tc>
          <w:tcPr>
            <w:tcW w:w="704" w:type="dxa"/>
            <w:vMerge/>
            <w:textDirection w:val="btLr"/>
          </w:tcPr>
          <w:p w14:paraId="5F28A0FB" w14:textId="77777777" w:rsidR="009A5315" w:rsidRPr="00E559CB" w:rsidRDefault="009A5315" w:rsidP="00402922">
            <w:pPr>
              <w:spacing w:after="200" w:line="276" w:lineRule="auto"/>
              <w:rPr>
                <w:rFonts w:ascii="Cambria" w:eastAsia="Calibri" w:hAnsi="Cambria" w:cs="Times New Roman"/>
              </w:rPr>
            </w:pPr>
          </w:p>
        </w:tc>
        <w:tc>
          <w:tcPr>
            <w:tcW w:w="5245" w:type="dxa"/>
            <w:shd w:val="clear" w:color="auto" w:fill="FFFFFF"/>
          </w:tcPr>
          <w:p w14:paraId="34B4948D" w14:textId="77777777" w:rsidR="009A5315" w:rsidRPr="00E559CB" w:rsidRDefault="009A5315" w:rsidP="00402922">
            <w:pPr>
              <w:spacing w:beforeAutospacing="1" w:after="200" w:afterAutospacing="1" w:line="276" w:lineRule="auto"/>
              <w:rPr>
                <w:rFonts w:ascii="Cambria" w:eastAsia="Times New Roman" w:hAnsi="Cambria" w:cs="Arial"/>
              </w:rPr>
            </w:pPr>
            <w:r w:rsidRPr="00E559CB">
              <w:rPr>
                <w:rFonts w:ascii="Cambria" w:eastAsia="Times New Roman" w:hAnsi="Cambria" w:cs="Arial"/>
              </w:rPr>
              <w:t>Etap III – dostarczenie Planu testów</w:t>
            </w:r>
          </w:p>
        </w:tc>
        <w:tc>
          <w:tcPr>
            <w:tcW w:w="3395" w:type="dxa"/>
            <w:shd w:val="clear" w:color="auto" w:fill="FFFFFF"/>
          </w:tcPr>
          <w:p w14:paraId="0EB3B71F" w14:textId="32AFDDA8" w:rsidR="009A5315" w:rsidRPr="00E559CB" w:rsidRDefault="009A5315" w:rsidP="00402922">
            <w:pPr>
              <w:spacing w:beforeAutospacing="1" w:after="200" w:afterAutospacing="1" w:line="276" w:lineRule="auto"/>
              <w:jc w:val="both"/>
              <w:rPr>
                <w:rFonts w:ascii="Cambria" w:eastAsia="Times New Roman" w:hAnsi="Cambria" w:cs="Arial"/>
              </w:rPr>
            </w:pPr>
            <w:r w:rsidRPr="00E559CB">
              <w:rPr>
                <w:rFonts w:ascii="Cambria" w:eastAsia="Times New Roman" w:hAnsi="Cambria" w:cs="Arial"/>
              </w:rPr>
              <w:t>Do … dni od Odbioru Etapu I</w:t>
            </w:r>
          </w:p>
        </w:tc>
      </w:tr>
      <w:tr w:rsidR="009A5315" w:rsidRPr="00E559CB" w14:paraId="6C9BE2BB" w14:textId="77777777" w:rsidTr="00DB2C8C">
        <w:trPr>
          <w:cantSplit/>
          <w:trHeight w:val="170"/>
          <w:jc w:val="center"/>
        </w:trPr>
        <w:tc>
          <w:tcPr>
            <w:tcW w:w="704" w:type="dxa"/>
            <w:vMerge/>
          </w:tcPr>
          <w:p w14:paraId="48CC8807" w14:textId="77777777" w:rsidR="009A5315" w:rsidRPr="00E559CB" w:rsidRDefault="009A5315" w:rsidP="00402922">
            <w:pPr>
              <w:spacing w:line="276" w:lineRule="auto"/>
              <w:rPr>
                <w:rFonts w:ascii="Cambria" w:eastAsia="Times New Roman" w:hAnsi="Cambria" w:cs="Calibri"/>
              </w:rPr>
            </w:pPr>
          </w:p>
        </w:tc>
        <w:tc>
          <w:tcPr>
            <w:tcW w:w="5245" w:type="dxa"/>
          </w:tcPr>
          <w:p w14:paraId="698B416B" w14:textId="77777777" w:rsidR="009A5315" w:rsidRPr="00E559CB" w:rsidRDefault="009A5315" w:rsidP="00402922">
            <w:pPr>
              <w:spacing w:line="276" w:lineRule="auto"/>
              <w:rPr>
                <w:rFonts w:ascii="Cambria" w:eastAsia="Times New Roman" w:hAnsi="Cambria" w:cs="Arial"/>
              </w:rPr>
            </w:pPr>
            <w:r w:rsidRPr="00E559CB">
              <w:rPr>
                <w:rFonts w:ascii="Cambria" w:eastAsia="Times New Roman" w:hAnsi="Cambria" w:cs="Arial"/>
              </w:rPr>
              <w:t>Etap IV - rozpoczęcie prac konfiguracyjnych, parametryzacja dostarczonego Oprogramowania Aplikacyjnego</w:t>
            </w:r>
          </w:p>
        </w:tc>
        <w:tc>
          <w:tcPr>
            <w:tcW w:w="3395" w:type="dxa"/>
          </w:tcPr>
          <w:p w14:paraId="1E598DA6" w14:textId="1FD733B3" w:rsidR="009A5315" w:rsidRPr="00E559CB" w:rsidRDefault="009A5315" w:rsidP="00402922">
            <w:pPr>
              <w:spacing w:line="276" w:lineRule="auto"/>
              <w:jc w:val="both"/>
              <w:rPr>
                <w:rFonts w:ascii="Cambria" w:eastAsia="Times New Roman" w:hAnsi="Cambria" w:cs="Calibri"/>
                <w:bCs/>
              </w:rPr>
            </w:pPr>
            <w:r w:rsidRPr="00E559CB">
              <w:rPr>
                <w:rFonts w:ascii="Cambria" w:eastAsia="Times New Roman" w:hAnsi="Cambria" w:cs="Calibri"/>
                <w:bCs/>
              </w:rPr>
              <w:t>Do … dni od Odbioru Etapu II a w przypadku kolejnych Modułów – od dnia ostatniego Odbioru Częściowego (Etapu) Wdrożenia</w:t>
            </w:r>
          </w:p>
        </w:tc>
      </w:tr>
      <w:tr w:rsidR="009A5315" w:rsidRPr="00E559CB" w14:paraId="3C47DEFC" w14:textId="77777777" w:rsidTr="00DB2C8C">
        <w:trPr>
          <w:cantSplit/>
          <w:trHeight w:val="170"/>
          <w:jc w:val="center"/>
        </w:trPr>
        <w:tc>
          <w:tcPr>
            <w:tcW w:w="704" w:type="dxa"/>
            <w:vMerge/>
            <w:vAlign w:val="center"/>
          </w:tcPr>
          <w:p w14:paraId="33562070" w14:textId="77777777" w:rsidR="009A5315" w:rsidRPr="00E559CB" w:rsidRDefault="009A5315" w:rsidP="00402922">
            <w:pPr>
              <w:spacing w:line="276" w:lineRule="auto"/>
              <w:jc w:val="center"/>
              <w:rPr>
                <w:rFonts w:ascii="Cambria" w:eastAsia="Times New Roman" w:hAnsi="Cambria" w:cs="Calibri"/>
              </w:rPr>
            </w:pPr>
          </w:p>
        </w:tc>
        <w:tc>
          <w:tcPr>
            <w:tcW w:w="5245" w:type="dxa"/>
          </w:tcPr>
          <w:p w14:paraId="0A272FF3" w14:textId="77777777" w:rsidR="009A5315" w:rsidRPr="00E559CB" w:rsidRDefault="009A5315" w:rsidP="00402922">
            <w:pPr>
              <w:spacing w:line="276" w:lineRule="auto"/>
              <w:rPr>
                <w:rFonts w:ascii="Cambria" w:eastAsia="Times New Roman" w:hAnsi="Cambria" w:cs="Arial"/>
              </w:rPr>
            </w:pPr>
            <w:r w:rsidRPr="00E559CB">
              <w:rPr>
                <w:rFonts w:ascii="Cambria" w:eastAsia="Times New Roman" w:hAnsi="Cambria" w:cs="Arial"/>
              </w:rPr>
              <w:t>Etap V – przygotowanie i realizacja Szkoleń</w:t>
            </w:r>
          </w:p>
        </w:tc>
        <w:tc>
          <w:tcPr>
            <w:tcW w:w="3395" w:type="dxa"/>
          </w:tcPr>
          <w:p w14:paraId="1C6726CA" w14:textId="7BC33EA6" w:rsidR="009A5315" w:rsidRPr="00E559CB" w:rsidRDefault="009A5315" w:rsidP="00402922">
            <w:pPr>
              <w:spacing w:line="276" w:lineRule="auto"/>
              <w:jc w:val="both"/>
              <w:rPr>
                <w:rFonts w:ascii="Cambria" w:eastAsia="Times New Roman" w:hAnsi="Cambria" w:cs="Calibri"/>
                <w:bCs/>
              </w:rPr>
            </w:pPr>
            <w:r w:rsidRPr="00E559CB">
              <w:rPr>
                <w:rFonts w:ascii="Cambria" w:eastAsia="Times New Roman" w:hAnsi="Cambria" w:cs="Calibri"/>
                <w:bCs/>
              </w:rPr>
              <w:t>Do 40 dni od Odbioru Etapu II a w przypadku kolejnych Modułów – od dnia ostatniego Odbioru Częściowego (Etapu) Wdrożenia</w:t>
            </w:r>
          </w:p>
        </w:tc>
      </w:tr>
      <w:tr w:rsidR="009A5315" w:rsidRPr="00E559CB" w14:paraId="77BF111F" w14:textId="77777777" w:rsidTr="00DB2C8C">
        <w:trPr>
          <w:cantSplit/>
          <w:trHeight w:val="1134"/>
          <w:jc w:val="center"/>
        </w:trPr>
        <w:tc>
          <w:tcPr>
            <w:tcW w:w="704" w:type="dxa"/>
            <w:vMerge/>
            <w:textDirection w:val="btLr"/>
            <w:vAlign w:val="center"/>
          </w:tcPr>
          <w:p w14:paraId="2C424DF4" w14:textId="77777777" w:rsidR="009A5315" w:rsidRPr="00E559CB" w:rsidRDefault="009A5315" w:rsidP="004F4D72">
            <w:pPr>
              <w:spacing w:line="276" w:lineRule="auto"/>
              <w:ind w:left="113" w:right="113"/>
              <w:rPr>
                <w:rFonts w:ascii="Cambria" w:eastAsia="Times New Roman" w:hAnsi="Cambria" w:cs="Calibri"/>
              </w:rPr>
            </w:pPr>
          </w:p>
        </w:tc>
        <w:tc>
          <w:tcPr>
            <w:tcW w:w="5245" w:type="dxa"/>
          </w:tcPr>
          <w:p w14:paraId="06B54C68" w14:textId="77777777" w:rsidR="009A5315" w:rsidRPr="00E559CB" w:rsidRDefault="009A5315" w:rsidP="00402922">
            <w:pPr>
              <w:spacing w:line="276" w:lineRule="auto"/>
              <w:rPr>
                <w:rFonts w:ascii="Cambria" w:eastAsia="Times New Roman" w:hAnsi="Cambria" w:cs="Arial"/>
              </w:rPr>
            </w:pPr>
            <w:r w:rsidRPr="00E559CB">
              <w:rPr>
                <w:rFonts w:ascii="Cambria" w:eastAsia="Times New Roman" w:hAnsi="Cambria" w:cs="Arial"/>
              </w:rPr>
              <w:t>Etap VI– Wdrożenie, konfiguracja i parametryzacja Oprogramowania Aplikacyjnego na środowisku produkcyjnym Zamawiającego wraz z przeprowadzeniem testów na podstawie scenariuszy testowych oraz Dokumentacją Powykonawczą</w:t>
            </w:r>
          </w:p>
        </w:tc>
        <w:tc>
          <w:tcPr>
            <w:tcW w:w="3395" w:type="dxa"/>
          </w:tcPr>
          <w:p w14:paraId="7440DF2F" w14:textId="5C5239CF" w:rsidR="009A5315" w:rsidRPr="00E559CB" w:rsidRDefault="009A5315" w:rsidP="00402922">
            <w:pPr>
              <w:spacing w:line="276" w:lineRule="auto"/>
              <w:jc w:val="both"/>
              <w:rPr>
                <w:rFonts w:ascii="Cambria" w:eastAsia="Times New Roman" w:hAnsi="Cambria" w:cs="Calibri"/>
                <w:bCs/>
              </w:rPr>
            </w:pPr>
            <w:r w:rsidRPr="00E559CB">
              <w:rPr>
                <w:rFonts w:ascii="Cambria" w:eastAsia="Times New Roman" w:hAnsi="Cambria" w:cs="Calibri"/>
                <w:bCs/>
              </w:rPr>
              <w:t xml:space="preserve">Do ……... 2026 </w:t>
            </w:r>
            <w:r w:rsidR="00920874" w:rsidRPr="00E559CB">
              <w:rPr>
                <w:rFonts w:ascii="Cambria" w:eastAsia="Times New Roman" w:hAnsi="Cambria" w:cs="Calibri"/>
                <w:bCs/>
              </w:rPr>
              <w:t>r.</w:t>
            </w:r>
          </w:p>
        </w:tc>
      </w:tr>
      <w:tr w:rsidR="004B5E7C" w:rsidRPr="00E559CB" w14:paraId="3870BAF2" w14:textId="77777777" w:rsidTr="00DB2C8C">
        <w:trPr>
          <w:cantSplit/>
          <w:trHeight w:val="170"/>
          <w:jc w:val="center"/>
        </w:trPr>
        <w:tc>
          <w:tcPr>
            <w:tcW w:w="9344" w:type="dxa"/>
            <w:gridSpan w:val="3"/>
          </w:tcPr>
          <w:p w14:paraId="7233632D" w14:textId="27749EED" w:rsidR="004B5E7C" w:rsidRPr="00E559CB" w:rsidRDefault="004B5E7C" w:rsidP="00402922">
            <w:pPr>
              <w:spacing w:line="276" w:lineRule="auto"/>
              <w:jc w:val="both"/>
              <w:rPr>
                <w:rFonts w:ascii="Cambria" w:eastAsia="Times New Roman" w:hAnsi="Cambria" w:cs="Arial"/>
              </w:rPr>
            </w:pPr>
            <w:r w:rsidRPr="00E559CB">
              <w:rPr>
                <w:rFonts w:ascii="Cambria" w:eastAsia="Times New Roman" w:hAnsi="Cambria" w:cs="Arial"/>
              </w:rPr>
              <w:t>- zwane w dalszej części umowy Etapami lub Etapami Wdrożenia</w:t>
            </w:r>
          </w:p>
        </w:tc>
      </w:tr>
      <w:tr w:rsidR="00402922" w:rsidRPr="00E559CB" w14:paraId="74322C86" w14:textId="77777777" w:rsidTr="00DB2C8C">
        <w:trPr>
          <w:cantSplit/>
          <w:trHeight w:val="170"/>
          <w:jc w:val="center"/>
        </w:trPr>
        <w:tc>
          <w:tcPr>
            <w:tcW w:w="5949" w:type="dxa"/>
            <w:gridSpan w:val="2"/>
          </w:tcPr>
          <w:p w14:paraId="7800C69F" w14:textId="77777777" w:rsidR="00402922" w:rsidRPr="00E559CB" w:rsidRDefault="00402922" w:rsidP="00402922">
            <w:pPr>
              <w:spacing w:line="276" w:lineRule="auto"/>
              <w:rPr>
                <w:rFonts w:ascii="Cambria" w:eastAsia="Times New Roman" w:hAnsi="Cambria" w:cs="Arial"/>
                <w:b/>
                <w:bCs/>
              </w:rPr>
            </w:pPr>
            <w:r w:rsidRPr="00E559CB">
              <w:rPr>
                <w:rFonts w:ascii="Cambria" w:eastAsia="Times New Roman" w:hAnsi="Cambria" w:cs="Arial"/>
                <w:b/>
                <w:bCs/>
              </w:rPr>
              <w:t>GWARANCJA</w:t>
            </w:r>
          </w:p>
        </w:tc>
        <w:tc>
          <w:tcPr>
            <w:tcW w:w="3395" w:type="dxa"/>
          </w:tcPr>
          <w:p w14:paraId="50D0C569" w14:textId="77777777" w:rsidR="00402922" w:rsidRPr="00E559CB" w:rsidRDefault="00402922" w:rsidP="00402922">
            <w:pPr>
              <w:spacing w:line="276" w:lineRule="auto"/>
              <w:jc w:val="both"/>
              <w:rPr>
                <w:rFonts w:ascii="Cambria" w:eastAsia="Times New Roman" w:hAnsi="Cambria" w:cs="Arial"/>
              </w:rPr>
            </w:pPr>
            <w:r w:rsidRPr="00E559CB">
              <w:rPr>
                <w:rFonts w:ascii="Cambria" w:eastAsia="Times New Roman" w:hAnsi="Cambria" w:cs="Arial"/>
              </w:rPr>
              <w:t>Zgodnie z §3 ust. 1 pkt 2</w:t>
            </w:r>
          </w:p>
        </w:tc>
      </w:tr>
    </w:tbl>
    <w:p w14:paraId="43E319A6" w14:textId="77777777" w:rsidR="00402922" w:rsidRPr="00E559CB" w:rsidRDefault="00402922" w:rsidP="00402922">
      <w:pPr>
        <w:shd w:val="clear" w:color="auto" w:fill="FFFFFF"/>
        <w:spacing w:after="0" w:line="276" w:lineRule="auto"/>
        <w:ind w:left="360"/>
        <w:jc w:val="both"/>
        <w:rPr>
          <w:rFonts w:ascii="Cambria" w:eastAsia="Times New Roman" w:hAnsi="Cambria" w:cs="Calibri"/>
          <w:b/>
          <w:kern w:val="0"/>
          <w:sz w:val="20"/>
          <w:szCs w:val="20"/>
          <w:lang w:eastAsia="pl-PL"/>
          <w14:ligatures w14:val="none"/>
        </w:rPr>
      </w:pPr>
    </w:p>
    <w:p w14:paraId="7A5BD0A4" w14:textId="77777777" w:rsidR="00402922" w:rsidRPr="00E559CB" w:rsidRDefault="00402922" w:rsidP="00402922">
      <w:pPr>
        <w:numPr>
          <w:ilvl w:val="0"/>
          <w:numId w:val="2"/>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Umowa będzie realizowana według Harmonogramu. Dla celów realizacji Przedmiotu Umowy Wykonawca w ramach Analizy Przedwdrożeniowej może przygotować szczegółowy harmonogram będący rozszerzeniem Harmonogramu.</w:t>
      </w:r>
    </w:p>
    <w:p w14:paraId="2F600D87" w14:textId="0C475EA5" w:rsidR="00402922" w:rsidRPr="00E559CB" w:rsidRDefault="00402922" w:rsidP="00402922">
      <w:pPr>
        <w:numPr>
          <w:ilvl w:val="0"/>
          <w:numId w:val="2"/>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Wdrożenie zostanie zrealizowane przez Wykonawcę w terminie i zakresie określonym w</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Harmonogramie pod</w:t>
      </w:r>
      <w:r w:rsidRPr="00E559CB">
        <w:rPr>
          <w:rFonts w:ascii="Cambria" w:eastAsia="Times New Roman" w:hAnsi="Cambria" w:cs="Calibri"/>
          <w:b/>
          <w:kern w:val="0"/>
          <w:sz w:val="20"/>
          <w:szCs w:val="20"/>
          <w:lang w:eastAsia="pl-PL"/>
          <w14:ligatures w14:val="none"/>
        </w:rPr>
        <w:t xml:space="preserve"> </w:t>
      </w:r>
      <w:r w:rsidRPr="00E559CB">
        <w:rPr>
          <w:rFonts w:ascii="Cambria" w:eastAsia="Times New Roman" w:hAnsi="Cambria" w:cs="Calibri"/>
          <w:kern w:val="0"/>
          <w:sz w:val="20"/>
          <w:szCs w:val="20"/>
          <w:lang w:eastAsia="pl-PL"/>
          <w14:ligatures w14:val="none"/>
        </w:rPr>
        <w:t xml:space="preserve">warunkiem wykonania zobowiązań Zamawiającego wskazanych w Umowie. </w:t>
      </w:r>
    </w:p>
    <w:p w14:paraId="12F3C7E4" w14:textId="77777777" w:rsidR="00402922" w:rsidRPr="00E559CB" w:rsidRDefault="00402922" w:rsidP="00402922">
      <w:pPr>
        <w:numPr>
          <w:ilvl w:val="0"/>
          <w:numId w:val="2"/>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Zamawiający zobowiązany jest, w terminie </w:t>
      </w:r>
      <w:r w:rsidRPr="00E559CB">
        <w:rPr>
          <w:rFonts w:ascii="Cambria" w:eastAsia="Times New Roman" w:hAnsi="Cambria" w:cs="Calibri"/>
          <w:bCs/>
          <w:kern w:val="0"/>
          <w:sz w:val="20"/>
          <w:szCs w:val="20"/>
          <w:lang w:eastAsia="pl-PL"/>
          <w14:ligatures w14:val="none"/>
        </w:rPr>
        <w:t>10 Dni roboczych</w:t>
      </w:r>
      <w:r w:rsidRPr="00E559CB">
        <w:rPr>
          <w:rFonts w:ascii="Cambria" w:eastAsia="Times New Roman" w:hAnsi="Cambria" w:cs="Calibri"/>
          <w:kern w:val="0"/>
          <w:sz w:val="20"/>
          <w:szCs w:val="20"/>
          <w:lang w:eastAsia="pl-PL"/>
          <w14:ligatures w14:val="none"/>
        </w:rPr>
        <w:t xml:space="preserve"> od otrzymania w formie pisemnej lub dokumentowej (w tym mailowej) wezwania Wykonawcy: </w:t>
      </w:r>
    </w:p>
    <w:p w14:paraId="2D48331F" w14:textId="290688A1" w:rsidR="00402922" w:rsidRPr="00E559CB" w:rsidRDefault="00402922" w:rsidP="00402922">
      <w:pPr>
        <w:numPr>
          <w:ilvl w:val="0"/>
          <w:numId w:val="33"/>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przekazać Wykonawcy na piśmie wszelkie informacje i dane dotyczące posiadanej Infrastruktury Zamawiającego i systemu informatycznego działającego u</w:t>
      </w:r>
      <w:r w:rsidR="000E6D4C" w:rsidRPr="00E559CB">
        <w:rPr>
          <w:rFonts w:ascii="Cambria" w:eastAsia="Times New Roman" w:hAnsi="Cambria" w:cs="Calibri"/>
          <w:bCs/>
          <w:kern w:val="0"/>
          <w:sz w:val="20"/>
          <w:szCs w:val="20"/>
          <w:lang w:eastAsia="pl-PL"/>
          <w14:ligatures w14:val="none"/>
        </w:rPr>
        <w:t> </w:t>
      </w:r>
      <w:r w:rsidRPr="00E559CB">
        <w:rPr>
          <w:rFonts w:ascii="Cambria" w:eastAsia="Times New Roman" w:hAnsi="Cambria" w:cs="Calibri"/>
          <w:bCs/>
          <w:kern w:val="0"/>
          <w:sz w:val="20"/>
          <w:szCs w:val="20"/>
          <w:lang w:eastAsia="pl-PL"/>
          <w14:ligatures w14:val="none"/>
        </w:rPr>
        <w:t>Zamawiającego oraz Oprogramowania Systemowego, konieczne dla prawidłowego zrealizowania Umowy;</w:t>
      </w:r>
    </w:p>
    <w:p w14:paraId="45DDF611" w14:textId="7AB4542A" w:rsidR="00402922" w:rsidRPr="00E559CB" w:rsidRDefault="00402922" w:rsidP="00402922">
      <w:pPr>
        <w:numPr>
          <w:ilvl w:val="0"/>
          <w:numId w:val="33"/>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udostępnić Wykonawcy na czas realizacji Wdrożenia serwer (-y) i Infrastrukturę, na</w:t>
      </w:r>
      <w:r w:rsidR="000E6D4C" w:rsidRPr="00E559CB">
        <w:rPr>
          <w:rFonts w:ascii="Cambria" w:eastAsia="Times New Roman" w:hAnsi="Cambria" w:cs="Calibri"/>
          <w:bCs/>
          <w:kern w:val="0"/>
          <w:sz w:val="20"/>
          <w:szCs w:val="20"/>
          <w:lang w:eastAsia="pl-PL"/>
          <w14:ligatures w14:val="none"/>
        </w:rPr>
        <w:t> </w:t>
      </w:r>
      <w:r w:rsidRPr="00E559CB">
        <w:rPr>
          <w:rFonts w:ascii="Cambria" w:eastAsia="Times New Roman" w:hAnsi="Cambria" w:cs="Calibri"/>
          <w:bCs/>
          <w:kern w:val="0"/>
          <w:sz w:val="20"/>
          <w:szCs w:val="20"/>
          <w:lang w:eastAsia="pl-PL"/>
          <w14:ligatures w14:val="none"/>
        </w:rPr>
        <w:t>której ma zostać zainstalowane Oprogramowanie Aplikacyjne;</w:t>
      </w:r>
    </w:p>
    <w:p w14:paraId="6F35C0CA" w14:textId="77777777" w:rsidR="00402922" w:rsidRPr="00E559CB" w:rsidRDefault="00402922" w:rsidP="00402922">
      <w:pPr>
        <w:numPr>
          <w:ilvl w:val="0"/>
          <w:numId w:val="33"/>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przekazać inne niż wskazane w pkt 1 i 2 informacje i dane, konieczne dla prawidłowego</w:t>
      </w:r>
      <w:r w:rsidRPr="00E559CB">
        <w:rPr>
          <w:rFonts w:ascii="Cambria" w:eastAsia="Times New Roman" w:hAnsi="Cambria" w:cs="Calibri"/>
          <w:kern w:val="0"/>
          <w:sz w:val="20"/>
          <w:szCs w:val="20"/>
          <w:lang w:eastAsia="pl-PL"/>
          <w14:ligatures w14:val="none"/>
        </w:rPr>
        <w:t xml:space="preserve"> zrealizowania Umowy.</w:t>
      </w:r>
    </w:p>
    <w:p w14:paraId="7C3204AF" w14:textId="730DBAA1" w:rsidR="00402922" w:rsidRPr="00E559CB" w:rsidRDefault="00402922" w:rsidP="00402922">
      <w:pPr>
        <w:numPr>
          <w:ilvl w:val="0"/>
          <w:numId w:val="2"/>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terminie 14 dni od daty spełnienia przez Zamawiającego wszystkich wymagań określonych w ust. 5, Wykonawca przystąpi do realizacji Przedmiotu Umowy. W</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przypadku, gdy Zamawiający nie wywiąże się ze zobowiązań określonych w ust. 5, terminy realizacji Umowy wskazane w Harmonogramie ulegną odpowiedniemu przesunięciu o liczbę dni pomiędzy wymaganym terminem wykonania przez Zamawiającego zobowiązań określonych w ust. 5, a rzeczywistym terminem ich wykonania. </w:t>
      </w:r>
    </w:p>
    <w:p w14:paraId="34DA96E8" w14:textId="27C1FE0D" w:rsidR="00402922" w:rsidRPr="00E559CB" w:rsidRDefault="00402922" w:rsidP="00BB2234">
      <w:pPr>
        <w:numPr>
          <w:ilvl w:val="0"/>
          <w:numId w:val="2"/>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Termin wykonania Przedmiotu Umowy zostanie dotrzymany pod warunkiem realizacji przez Zamawiającego w wymaganych terminach wszystkich zobowiązań określonych niniejszą Umową.</w:t>
      </w:r>
    </w:p>
    <w:p w14:paraId="0B623008" w14:textId="77777777" w:rsidR="00E559CB" w:rsidRDefault="00E559CB"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p>
    <w:p w14:paraId="40DC0EDC" w14:textId="28A63594" w:rsidR="00402922" w:rsidRPr="00E559CB" w:rsidRDefault="00402922"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 4</w:t>
      </w:r>
    </w:p>
    <w:p w14:paraId="5532D9D3" w14:textId="77777777" w:rsidR="00402922" w:rsidRPr="00E559CB" w:rsidRDefault="00402922"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SZKOLENIA</w:t>
      </w:r>
    </w:p>
    <w:p w14:paraId="1ADB4D92" w14:textId="77777777" w:rsidR="00402922" w:rsidRPr="00E559CB" w:rsidRDefault="00402922" w:rsidP="00402922">
      <w:pPr>
        <w:keepNext/>
        <w:numPr>
          <w:ilvl w:val="0"/>
          <w:numId w:val="63"/>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Wykonawca jest zobowiązany przeprowadzić dla Zamawiającego Szkolenia na zasadach wskazanych poniżej.</w:t>
      </w:r>
    </w:p>
    <w:p w14:paraId="6A3B8C50" w14:textId="70BD9790" w:rsidR="00402922" w:rsidRPr="00E559CB" w:rsidRDefault="00402922" w:rsidP="00402922">
      <w:pPr>
        <w:numPr>
          <w:ilvl w:val="0"/>
          <w:numId w:val="63"/>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Arial"/>
          <w:kern w:val="0"/>
          <w:sz w:val="20"/>
          <w:szCs w:val="20"/>
          <w14:ligatures w14:val="none"/>
        </w:rPr>
        <w:t>Wykonawca przeprowadzi Szkolenia dla wskazanych przez Zamawiającego 3 (trzech) administratorów, obejmujące przygotowanie administratorów w zakresie niezbędnym do</w:t>
      </w:r>
      <w:r w:rsidR="000E6D4C" w:rsidRPr="00E559CB">
        <w:rPr>
          <w:rFonts w:ascii="Cambria" w:eastAsia="Calibri" w:hAnsi="Cambria" w:cs="Arial"/>
          <w:kern w:val="0"/>
          <w:sz w:val="20"/>
          <w:szCs w:val="20"/>
          <w14:ligatures w14:val="none"/>
        </w:rPr>
        <w:t> </w:t>
      </w:r>
      <w:r w:rsidRPr="00E559CB">
        <w:rPr>
          <w:rFonts w:ascii="Cambria" w:eastAsia="Calibri" w:hAnsi="Cambria" w:cs="Arial"/>
          <w:kern w:val="0"/>
          <w:sz w:val="20"/>
          <w:szCs w:val="20"/>
          <w14:ligatures w14:val="none"/>
        </w:rPr>
        <w:t>administrowania Oprogramowaniem Aplikacyjnym.</w:t>
      </w:r>
    </w:p>
    <w:p w14:paraId="0982D4B3" w14:textId="77777777" w:rsidR="00402922" w:rsidRPr="00E559CB" w:rsidRDefault="00402922" w:rsidP="00402922">
      <w:pPr>
        <w:numPr>
          <w:ilvl w:val="0"/>
          <w:numId w:val="63"/>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Wykonawca przeprowadzi Szkolenia dla wskazanych przez Zamawiającego użytkowników Oprogramowania Aplikacyjnego w zakresie jego użytkowania, w szczególności zakres Szkolenia musi obejmować praktyczną obsługę funkcjonalności Oprogramowania Aplikacyjnego.</w:t>
      </w:r>
    </w:p>
    <w:p w14:paraId="7B267F43" w14:textId="3F32AA5F" w:rsidR="00402922" w:rsidRPr="00E559CB" w:rsidRDefault="00402922" w:rsidP="00402922">
      <w:pPr>
        <w:numPr>
          <w:ilvl w:val="0"/>
          <w:numId w:val="63"/>
        </w:numPr>
        <w:spacing w:after="0" w:line="276" w:lineRule="auto"/>
        <w:contextualSpacing/>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lastRenderedPageBreak/>
        <w:t>Zamawiający zobowiązany jest do przekazania Wykonawcy listy uczestników na</w:t>
      </w:r>
      <w:r w:rsidR="000E6D4C" w:rsidRPr="00E559CB">
        <w:rPr>
          <w:rFonts w:ascii="Cambria" w:eastAsia="Calibri" w:hAnsi="Cambria" w:cs="Arial"/>
          <w:kern w:val="0"/>
          <w:sz w:val="20"/>
          <w:szCs w:val="20"/>
          <w14:ligatures w14:val="none"/>
        </w:rPr>
        <w:t> </w:t>
      </w:r>
      <w:r w:rsidRPr="00E559CB">
        <w:rPr>
          <w:rFonts w:ascii="Cambria" w:eastAsia="Calibri" w:hAnsi="Cambria" w:cs="Arial"/>
          <w:kern w:val="0"/>
          <w:sz w:val="20"/>
          <w:szCs w:val="20"/>
          <w14:ligatures w14:val="none"/>
        </w:rPr>
        <w:t>co</w:t>
      </w:r>
      <w:r w:rsidR="000E6D4C" w:rsidRPr="00E559CB">
        <w:rPr>
          <w:rFonts w:ascii="Cambria" w:eastAsia="Calibri" w:hAnsi="Cambria" w:cs="Arial"/>
          <w:kern w:val="0"/>
          <w:sz w:val="20"/>
          <w:szCs w:val="20"/>
          <w14:ligatures w14:val="none"/>
        </w:rPr>
        <w:t> </w:t>
      </w:r>
      <w:r w:rsidRPr="00E559CB">
        <w:rPr>
          <w:rFonts w:ascii="Cambria" w:eastAsia="Calibri" w:hAnsi="Cambria" w:cs="Arial"/>
          <w:kern w:val="0"/>
          <w:sz w:val="20"/>
          <w:szCs w:val="20"/>
          <w14:ligatures w14:val="none"/>
        </w:rPr>
        <w:t>najmniej 1 (jeden) dzień przed terminem Szkolenia.</w:t>
      </w:r>
    </w:p>
    <w:p w14:paraId="0EED1BF0" w14:textId="77777777" w:rsidR="00402922" w:rsidRPr="00E559CB" w:rsidRDefault="00402922" w:rsidP="00402922">
      <w:pPr>
        <w:numPr>
          <w:ilvl w:val="0"/>
          <w:numId w:val="63"/>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Szkolenia będą przeprowadzane w </w:t>
      </w:r>
      <w:r w:rsidRPr="00E559CB">
        <w:rPr>
          <w:rFonts w:ascii="Cambria" w:eastAsia="Calibri" w:hAnsi="Cambria" w:cs="Arial"/>
          <w:kern w:val="0"/>
          <w:sz w:val="20"/>
          <w:szCs w:val="20"/>
          <w14:ligatures w14:val="none"/>
        </w:rPr>
        <w:t>języku polskim, w trybie</w:t>
      </w:r>
      <w:r w:rsidRPr="00E559CB">
        <w:rPr>
          <w:rFonts w:ascii="Cambria" w:eastAsia="Calibri" w:hAnsi="Cambria" w:cs="Calibri"/>
          <w:kern w:val="0"/>
          <w:sz w:val="20"/>
          <w:szCs w:val="20"/>
          <w14:ligatures w14:val="none"/>
        </w:rPr>
        <w:t xml:space="preserve"> online bądź w siedzibie Zamawiającego.</w:t>
      </w:r>
    </w:p>
    <w:p w14:paraId="39557D8F" w14:textId="77777777" w:rsidR="00402922" w:rsidRPr="00E559CB" w:rsidRDefault="00402922" w:rsidP="00402922">
      <w:pPr>
        <w:numPr>
          <w:ilvl w:val="0"/>
          <w:numId w:val="63"/>
        </w:numPr>
        <w:spacing w:after="0" w:line="276" w:lineRule="auto"/>
        <w:contextualSpacing/>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W przypadku, gdy Szkolenia będą przeprowadzanie w siedzibie Zamawiającego:</w:t>
      </w:r>
    </w:p>
    <w:p w14:paraId="1FBEB9B5" w14:textId="15BEE16C" w:rsidR="00402922" w:rsidRPr="00E559CB" w:rsidRDefault="00402922" w:rsidP="00402922">
      <w:pPr>
        <w:numPr>
          <w:ilvl w:val="0"/>
          <w:numId w:val="70"/>
        </w:numPr>
        <w:spacing w:after="0" w:line="276" w:lineRule="auto"/>
        <w:contextualSpacing/>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Zamawiający udostępni Wykonawcy salę szkoleniową wraz z wyposażeniem (np.</w:t>
      </w:r>
      <w:r w:rsidR="000E6D4C" w:rsidRPr="00E559CB">
        <w:rPr>
          <w:rFonts w:ascii="Cambria" w:eastAsia="Calibri" w:hAnsi="Cambria" w:cs="Arial"/>
          <w:kern w:val="0"/>
          <w:sz w:val="20"/>
          <w:szCs w:val="20"/>
          <w14:ligatures w14:val="none"/>
        </w:rPr>
        <w:t> </w:t>
      </w:r>
      <w:r w:rsidRPr="00E559CB">
        <w:rPr>
          <w:rFonts w:ascii="Cambria" w:eastAsia="Calibri" w:hAnsi="Cambria" w:cs="Arial"/>
          <w:kern w:val="0"/>
          <w:sz w:val="20"/>
          <w:szCs w:val="20"/>
          <w14:ligatures w14:val="none"/>
        </w:rPr>
        <w:t>rzutnik, niezbędny sprzęt komputerowy i inne) i podłączeniem do sieci informatycznej,</w:t>
      </w:r>
    </w:p>
    <w:p w14:paraId="72E717A9" w14:textId="77777777" w:rsidR="00402922" w:rsidRPr="00E559CB" w:rsidRDefault="00402922" w:rsidP="00402922">
      <w:pPr>
        <w:numPr>
          <w:ilvl w:val="0"/>
          <w:numId w:val="70"/>
        </w:numPr>
        <w:spacing w:after="0" w:line="276" w:lineRule="auto"/>
        <w:contextualSpacing/>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Szkolenia będą przeprowadzone w grupach liczących nie więcej niż 20 osób.</w:t>
      </w:r>
    </w:p>
    <w:p w14:paraId="2683B677" w14:textId="77777777" w:rsidR="00402922" w:rsidRPr="00E559CB" w:rsidRDefault="00402922" w:rsidP="00402922">
      <w:pPr>
        <w:numPr>
          <w:ilvl w:val="0"/>
          <w:numId w:val="63"/>
        </w:numPr>
        <w:spacing w:after="0" w:line="276" w:lineRule="auto"/>
        <w:contextualSpacing/>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W przypadku, gdy Szkolenia będą się odbywały w trybie online liczba uczestników jest nieograniczona.</w:t>
      </w:r>
    </w:p>
    <w:p w14:paraId="25FBC7AD" w14:textId="07EE2380" w:rsidR="00402922" w:rsidRPr="00E559CB" w:rsidRDefault="00402922" w:rsidP="00402922">
      <w:pPr>
        <w:numPr>
          <w:ilvl w:val="0"/>
          <w:numId w:val="63"/>
        </w:numPr>
        <w:spacing w:after="0" w:line="276" w:lineRule="auto"/>
        <w:contextualSpacing/>
        <w:jc w:val="both"/>
        <w:rPr>
          <w:rFonts w:ascii="Cambria" w:eastAsia="Calibri" w:hAnsi="Cambria" w:cs="Times New Roman"/>
          <w:kern w:val="0"/>
          <w:sz w:val="20"/>
          <w:szCs w:val="20"/>
          <w14:ligatures w14:val="none"/>
        </w:rPr>
      </w:pPr>
      <w:r w:rsidRPr="00E559CB">
        <w:rPr>
          <w:rFonts w:ascii="Cambria" w:eastAsia="Calibri" w:hAnsi="Cambria" w:cs="Arial"/>
          <w:kern w:val="0"/>
          <w:sz w:val="20"/>
          <w:szCs w:val="20"/>
          <w14:ligatures w14:val="none"/>
        </w:rPr>
        <w:t xml:space="preserve">Szkolenia będą się odbywać w terminach uzgodnionych z Zamawiającym. Zamawiający jest zobowiązany do zapewnienia udziału uczestników w Szkoleniu, a Wykonawca nie ponosi odpowiedzialności w tym zakresie, </w:t>
      </w:r>
      <w:r w:rsidR="00E559CB">
        <w:rPr>
          <w:rFonts w:ascii="Cambria" w:eastAsia="Calibri" w:hAnsi="Cambria" w:cs="Arial"/>
          <w:kern w:val="0"/>
          <w:sz w:val="20"/>
          <w:szCs w:val="20"/>
          <w14:ligatures w14:val="none"/>
        </w:rPr>
        <w:br/>
      </w:r>
      <w:r w:rsidRPr="00E559CB">
        <w:rPr>
          <w:rFonts w:ascii="Cambria" w:eastAsia="Calibri" w:hAnsi="Cambria" w:cs="Arial"/>
          <w:kern w:val="0"/>
          <w:sz w:val="20"/>
          <w:szCs w:val="20"/>
          <w14:ligatures w14:val="none"/>
        </w:rPr>
        <w:t>tj. Wykonawca przeprowadzi Szkolenie w</w:t>
      </w:r>
      <w:r w:rsidR="000E6D4C" w:rsidRPr="00E559CB">
        <w:rPr>
          <w:rFonts w:ascii="Cambria" w:eastAsia="Calibri" w:hAnsi="Cambria" w:cs="Arial"/>
          <w:kern w:val="0"/>
          <w:sz w:val="20"/>
          <w:szCs w:val="20"/>
          <w14:ligatures w14:val="none"/>
        </w:rPr>
        <w:t> </w:t>
      </w:r>
      <w:r w:rsidRPr="00E559CB">
        <w:rPr>
          <w:rFonts w:ascii="Cambria" w:eastAsia="Calibri" w:hAnsi="Cambria" w:cs="Arial"/>
          <w:kern w:val="0"/>
          <w:sz w:val="20"/>
          <w:szCs w:val="20"/>
          <w14:ligatures w14:val="none"/>
        </w:rPr>
        <w:t xml:space="preserve">terminie uzgodnionym z Zamawiającym niezależnie od liczby uczestników, </w:t>
      </w:r>
      <w:r w:rsidR="00E559CB">
        <w:rPr>
          <w:rFonts w:ascii="Cambria" w:eastAsia="Calibri" w:hAnsi="Cambria" w:cs="Arial"/>
          <w:kern w:val="0"/>
          <w:sz w:val="20"/>
          <w:szCs w:val="20"/>
          <w14:ligatures w14:val="none"/>
        </w:rPr>
        <w:br/>
      </w:r>
      <w:r w:rsidRPr="00E559CB">
        <w:rPr>
          <w:rFonts w:ascii="Cambria" w:eastAsia="Calibri" w:hAnsi="Cambria" w:cs="Arial"/>
          <w:kern w:val="0"/>
          <w:sz w:val="20"/>
          <w:szCs w:val="20"/>
          <w14:ligatures w14:val="none"/>
        </w:rPr>
        <w:t>a b</w:t>
      </w:r>
      <w:r w:rsidRPr="00E559CB">
        <w:rPr>
          <w:rFonts w:ascii="Cambria" w:eastAsia="Calibri" w:hAnsi="Cambria" w:cs="Times New Roman"/>
          <w:kern w:val="0"/>
          <w:sz w:val="20"/>
          <w:szCs w:val="20"/>
          <w14:ligatures w14:val="none"/>
        </w:rPr>
        <w:t>rak 100% frekwencji na Szkoleniu nie stanowi podstawy do powtórzenia Szkolenia przez Wykonawcę.</w:t>
      </w:r>
    </w:p>
    <w:p w14:paraId="47280686" w14:textId="77777777" w:rsidR="00402922" w:rsidRPr="00E559CB" w:rsidRDefault="00402922" w:rsidP="00402922">
      <w:pPr>
        <w:numPr>
          <w:ilvl w:val="0"/>
          <w:numId w:val="63"/>
        </w:numPr>
        <w:spacing w:after="0" w:line="276" w:lineRule="auto"/>
        <w:contextualSpacing/>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W ramach Szkoleń Wykonawca przekaże materiały dla uczestników w formie elektronicznej.</w:t>
      </w:r>
    </w:p>
    <w:p w14:paraId="658F11E0" w14:textId="77777777" w:rsidR="00402922" w:rsidRPr="00E559CB" w:rsidRDefault="00402922" w:rsidP="00402922">
      <w:pPr>
        <w:numPr>
          <w:ilvl w:val="0"/>
          <w:numId w:val="63"/>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Szczegółowy harmonogram realizacji Szkoleń zostanie uzgodniony przez Strony na etapie Analizy Przedwdrożeniowej (w ramach Etapu II).</w:t>
      </w:r>
    </w:p>
    <w:p w14:paraId="3CADBE5A" w14:textId="55D4900F" w:rsidR="00402922" w:rsidRPr="00E559CB" w:rsidRDefault="00402922" w:rsidP="00402922">
      <w:pPr>
        <w:numPr>
          <w:ilvl w:val="0"/>
          <w:numId w:val="63"/>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Wykonawca powiadomi Zamawiającego o zakończeniu Szkoleń, przedstawiając Zamawiającemu listy obecności </w:t>
      </w:r>
      <w:r w:rsidR="00E559CB">
        <w:rPr>
          <w:rFonts w:ascii="Cambria" w:eastAsia="Calibri" w:hAnsi="Cambria" w:cs="Calibri"/>
          <w:kern w:val="0"/>
          <w:sz w:val="20"/>
          <w:szCs w:val="20"/>
          <w14:ligatures w14:val="none"/>
        </w:rPr>
        <w:br/>
      </w:r>
      <w:r w:rsidRPr="00E559CB">
        <w:rPr>
          <w:rFonts w:ascii="Cambria" w:eastAsia="Calibri" w:hAnsi="Cambria" w:cs="Calibri"/>
          <w:kern w:val="0"/>
          <w:sz w:val="20"/>
          <w:szCs w:val="20"/>
          <w14:ligatures w14:val="none"/>
        </w:rPr>
        <w:t xml:space="preserve">z podpisami przeszkolonych osób. </w:t>
      </w:r>
    </w:p>
    <w:p w14:paraId="3E459006" w14:textId="4FD2F57B" w:rsidR="009C16E0" w:rsidRPr="00E559CB" w:rsidRDefault="009C16E0" w:rsidP="00402922">
      <w:pPr>
        <w:numPr>
          <w:ilvl w:val="0"/>
          <w:numId w:val="63"/>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przypadku stwierdzenia przez Zamawiającego uchybień w realizacji Szkoleń, Zamawiający przekaże Wykonawcy pisemne (lub elektroniczne) zastrzeżenia w terminie 5 dni roboczych od dnia przekazania przez Wykonawcę protokołu odbioru Szkoleń. Strony uzgodnią sposób oraz termin usunięcia stwierdzonych uchybień.</w:t>
      </w:r>
    </w:p>
    <w:p w14:paraId="706C65D3" w14:textId="77777777" w:rsidR="00402922" w:rsidRPr="00E559CB" w:rsidRDefault="00402922" w:rsidP="00402922">
      <w:pPr>
        <w:spacing w:after="0" w:line="276" w:lineRule="auto"/>
        <w:ind w:left="360"/>
        <w:contextualSpacing/>
        <w:jc w:val="both"/>
        <w:rPr>
          <w:rFonts w:ascii="Cambria" w:eastAsia="Calibri" w:hAnsi="Cambria" w:cs="Calibri"/>
          <w:kern w:val="0"/>
          <w:sz w:val="20"/>
          <w:szCs w:val="20"/>
          <w14:ligatures w14:val="none"/>
        </w:rPr>
      </w:pPr>
    </w:p>
    <w:p w14:paraId="098B3569"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§5</w:t>
      </w:r>
    </w:p>
    <w:p w14:paraId="3C8CA408"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DOKUMENTACJA PRZEDMIOTU UMOWY</w:t>
      </w:r>
    </w:p>
    <w:p w14:paraId="7A7DAB28" w14:textId="77777777" w:rsidR="00402922" w:rsidRPr="00E559CB" w:rsidRDefault="00402922" w:rsidP="00402922">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Wykonawca zobowiązuje się do przedłożenia Zamawiającemu DAP wraz z ewentualnym uszczegółowieniem Harmonogramu w zakresie Wdrożenia</w:t>
      </w:r>
      <w:r w:rsidRPr="00E559CB">
        <w:rPr>
          <w:rFonts w:ascii="Cambria" w:eastAsia="Calibri" w:hAnsi="Cambria" w:cs="Arial"/>
          <w:kern w:val="0"/>
          <w:sz w:val="20"/>
          <w:szCs w:val="20"/>
          <w14:ligatures w14:val="none"/>
        </w:rPr>
        <w:t>,</w:t>
      </w:r>
      <w:r w:rsidRPr="00E559CB">
        <w:rPr>
          <w:rFonts w:ascii="Cambria" w:eastAsia="Calibri" w:hAnsi="Cambria" w:cs="Calibri"/>
          <w:kern w:val="0"/>
          <w:sz w:val="20"/>
          <w:szCs w:val="20"/>
          <w14:ligatures w14:val="none"/>
        </w:rPr>
        <w:t xml:space="preserve"> </w:t>
      </w:r>
      <w:r w:rsidRPr="00E559CB">
        <w:rPr>
          <w:rFonts w:ascii="Cambria" w:eastAsia="Calibri" w:hAnsi="Cambria" w:cs="Arial"/>
          <w:kern w:val="0"/>
          <w:sz w:val="20"/>
          <w:szCs w:val="20"/>
          <w14:ligatures w14:val="none"/>
        </w:rPr>
        <w:t xml:space="preserve">Planu testów </w:t>
      </w:r>
      <w:r w:rsidRPr="00E559CB">
        <w:rPr>
          <w:rFonts w:ascii="Cambria" w:eastAsia="Calibri" w:hAnsi="Cambria" w:cs="Calibri"/>
          <w:kern w:val="0"/>
          <w:sz w:val="20"/>
          <w:szCs w:val="20"/>
          <w14:ligatures w14:val="none"/>
        </w:rPr>
        <w:t>oraz Dokumentacji Powykonawczej, w terminie określonym w Harmonogramie.</w:t>
      </w:r>
    </w:p>
    <w:p w14:paraId="421C1F15" w14:textId="77777777" w:rsidR="00402922" w:rsidRPr="00E559CB" w:rsidRDefault="00402922" w:rsidP="00402922">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Zamawiający dokona akceptacji DAP</w:t>
      </w:r>
      <w:r w:rsidRPr="00E559CB">
        <w:rPr>
          <w:rFonts w:ascii="Cambria" w:eastAsia="Calibri" w:hAnsi="Cambria" w:cs="Arial"/>
          <w:kern w:val="0"/>
          <w:sz w:val="20"/>
          <w:szCs w:val="20"/>
          <w14:ligatures w14:val="none"/>
        </w:rPr>
        <w:t>,</w:t>
      </w:r>
      <w:r w:rsidRPr="00E559CB">
        <w:rPr>
          <w:rFonts w:ascii="Cambria" w:eastAsia="Calibri" w:hAnsi="Cambria" w:cs="Calibri"/>
          <w:kern w:val="0"/>
          <w:sz w:val="20"/>
          <w:szCs w:val="20"/>
          <w14:ligatures w14:val="none"/>
        </w:rPr>
        <w:t xml:space="preserve"> </w:t>
      </w:r>
      <w:r w:rsidRPr="00E559CB">
        <w:rPr>
          <w:rFonts w:ascii="Cambria" w:eastAsia="Calibri" w:hAnsi="Cambria" w:cs="Arial"/>
          <w:kern w:val="0"/>
          <w:sz w:val="20"/>
          <w:szCs w:val="20"/>
          <w14:ligatures w14:val="none"/>
        </w:rPr>
        <w:t xml:space="preserve">Planu testów </w:t>
      </w:r>
      <w:r w:rsidRPr="00E559CB">
        <w:rPr>
          <w:rFonts w:ascii="Cambria" w:eastAsia="Calibri" w:hAnsi="Cambria" w:cs="Calibri"/>
          <w:kern w:val="0"/>
          <w:sz w:val="20"/>
          <w:szCs w:val="20"/>
          <w14:ligatures w14:val="none"/>
        </w:rPr>
        <w:t>oraz Dokumentacji Powykonawczej według zasad określonych poniżej:</w:t>
      </w:r>
    </w:p>
    <w:p w14:paraId="4BE144B7" w14:textId="1AD4EA50" w:rsidR="00402922" w:rsidRPr="00E559CB" w:rsidRDefault="00402922" w:rsidP="00402922">
      <w:pPr>
        <w:numPr>
          <w:ilvl w:val="0"/>
          <w:numId w:val="66"/>
        </w:numPr>
        <w:spacing w:after="0" w:line="276" w:lineRule="auto"/>
        <w:contextualSpacing/>
        <w:jc w:val="both"/>
        <w:rPr>
          <w:rFonts w:ascii="Cambria" w:eastAsia="Calibri" w:hAnsi="Cambria" w:cs="Arial"/>
          <w:kern w:val="0"/>
          <w:sz w:val="20"/>
          <w:szCs w:val="20"/>
          <w14:ligatures w14:val="none"/>
        </w:rPr>
      </w:pPr>
      <w:r w:rsidRPr="00E559CB">
        <w:rPr>
          <w:rFonts w:ascii="Cambria" w:eastAsia="Calibri" w:hAnsi="Cambria" w:cs="Calibri"/>
          <w:kern w:val="0"/>
          <w:sz w:val="20"/>
          <w:szCs w:val="20"/>
          <w14:ligatures w14:val="none"/>
        </w:rPr>
        <w:t xml:space="preserve">Wykonawca zobowiązany jest przedłożyć Zamawiającemu dokumentację </w:t>
      </w:r>
      <w:r w:rsidRPr="00E559CB">
        <w:rPr>
          <w:rFonts w:ascii="Cambria" w:eastAsia="Calibri" w:hAnsi="Cambria" w:cs="Arial"/>
          <w:kern w:val="0"/>
          <w:sz w:val="20"/>
          <w:szCs w:val="20"/>
          <w14:ligatures w14:val="none"/>
        </w:rPr>
        <w:t>w</w:t>
      </w:r>
      <w:r w:rsidR="000E6D4C" w:rsidRPr="00E559CB">
        <w:rPr>
          <w:rFonts w:ascii="Cambria" w:eastAsia="Calibri" w:hAnsi="Cambria" w:cs="Calibri"/>
          <w:kern w:val="0"/>
          <w:sz w:val="20"/>
          <w:szCs w:val="20"/>
          <w14:ligatures w14:val="none"/>
        </w:rPr>
        <w:t> </w:t>
      </w:r>
      <w:r w:rsidRPr="00E559CB">
        <w:rPr>
          <w:rFonts w:ascii="Cambria" w:eastAsia="Calibri" w:hAnsi="Cambria" w:cs="Arial"/>
          <w:kern w:val="0"/>
          <w:sz w:val="20"/>
          <w:szCs w:val="20"/>
          <w14:ligatures w14:val="none"/>
        </w:rPr>
        <w:t>uzgodnionej formie celem jej akceptacji,</w:t>
      </w:r>
    </w:p>
    <w:p w14:paraId="1C160363" w14:textId="77777777" w:rsidR="00402922" w:rsidRPr="00E559CB" w:rsidRDefault="00402922" w:rsidP="00402922">
      <w:pPr>
        <w:numPr>
          <w:ilvl w:val="0"/>
          <w:numId w:val="66"/>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terminie do 5 Dni roboczych od dnia przedłożenia przez Wykonawcę dokumentacji Zamawiającemu, Zamawiający może zaakceptować dokumentację bez zastrzeżeń lub zgłosić do niej uwagi;</w:t>
      </w:r>
    </w:p>
    <w:p w14:paraId="138CBDD1" w14:textId="77777777" w:rsidR="00402922" w:rsidRPr="00E559CB" w:rsidRDefault="00402922" w:rsidP="00402922">
      <w:pPr>
        <w:numPr>
          <w:ilvl w:val="0"/>
          <w:numId w:val="66"/>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brak zgłoszenia uwag przez Zamawiającego w terminie, o którym mowa w pkt 2, skutkować będzie przyjęciem, że Zamawiający akceptuje przedłożoną dokumentację bez uwag;</w:t>
      </w:r>
    </w:p>
    <w:p w14:paraId="195AAE08" w14:textId="752DADE4" w:rsidR="00402922" w:rsidRPr="00E559CB" w:rsidRDefault="00402922" w:rsidP="00402922">
      <w:pPr>
        <w:numPr>
          <w:ilvl w:val="0"/>
          <w:numId w:val="66"/>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przypadku zgłoszenia uwag przez Zamawiającego Wykonawca ustosunkuje się do</w:t>
      </w:r>
      <w:r w:rsidR="000E6D4C"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 xml:space="preserve">zgłoszonych uwag w formie pisemnej w terminie 3 Dni roboczych od dnia ich zgłoszenia; </w:t>
      </w:r>
    </w:p>
    <w:p w14:paraId="46D317BD" w14:textId="77777777" w:rsidR="00402922" w:rsidRPr="00E559CB" w:rsidRDefault="00402922" w:rsidP="00402922">
      <w:pPr>
        <w:numPr>
          <w:ilvl w:val="0"/>
          <w:numId w:val="66"/>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Zamawiający w terminie 5 dni od dnia ustosunkowania się Wykonawcy do zgłoszonych uwag akceptuje stanowisko Wykonawcy i przedłożoną dokumentację lub podtrzymuje swoje uwagi w całości lub w części i wyznacza Wykonawcy termin, nie krótszy niż </w:t>
      </w:r>
      <w:r w:rsidRPr="00E559CB">
        <w:rPr>
          <w:rFonts w:ascii="Cambria" w:eastAsia="Calibri" w:hAnsi="Cambria" w:cs="Arial"/>
          <w:kern w:val="0"/>
          <w:sz w:val="20"/>
          <w:szCs w:val="20"/>
          <w14:ligatures w14:val="none"/>
        </w:rPr>
        <w:t>4</w:t>
      </w:r>
      <w:r w:rsidRPr="00E559CB">
        <w:rPr>
          <w:rFonts w:ascii="Cambria" w:eastAsia="Calibri" w:hAnsi="Cambria" w:cs="Calibri"/>
          <w:kern w:val="0"/>
          <w:sz w:val="20"/>
          <w:szCs w:val="20"/>
          <w14:ligatures w14:val="none"/>
        </w:rPr>
        <w:t xml:space="preserve"> </w:t>
      </w:r>
      <w:r w:rsidRPr="00E559CB">
        <w:rPr>
          <w:rFonts w:ascii="Cambria" w:eastAsia="Calibri" w:hAnsi="Cambria" w:cs="Arial"/>
          <w:kern w:val="0"/>
          <w:sz w:val="20"/>
          <w:szCs w:val="20"/>
          <w14:ligatures w14:val="none"/>
        </w:rPr>
        <w:t>Dni robocze</w:t>
      </w:r>
      <w:r w:rsidRPr="00E559CB">
        <w:rPr>
          <w:rFonts w:ascii="Cambria" w:eastAsia="Calibri" w:hAnsi="Cambria" w:cs="Calibri"/>
          <w:kern w:val="0"/>
          <w:sz w:val="20"/>
          <w:szCs w:val="20"/>
          <w14:ligatures w14:val="none"/>
        </w:rPr>
        <w:t xml:space="preserve"> na uwzględnienie podtrzymanych uwag;</w:t>
      </w:r>
    </w:p>
    <w:p w14:paraId="2B42754B" w14:textId="77777777" w:rsidR="00402922" w:rsidRPr="00E559CB" w:rsidRDefault="00402922" w:rsidP="00402922">
      <w:pPr>
        <w:numPr>
          <w:ilvl w:val="0"/>
          <w:numId w:val="66"/>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razie potrzeby Strony mogą na każdym etapie procesu akceptacji dokumentacji zorganizować spotkanie wyjaśniające;</w:t>
      </w:r>
    </w:p>
    <w:p w14:paraId="2F9A8A99" w14:textId="7474F1D2" w:rsidR="00402922" w:rsidRPr="00E559CB" w:rsidRDefault="00402922" w:rsidP="00402922">
      <w:pPr>
        <w:numPr>
          <w:ilvl w:val="0"/>
          <w:numId w:val="66"/>
        </w:numPr>
        <w:spacing w:after="0" w:line="276" w:lineRule="auto"/>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uwzględnienie przez Wykonawcę uwag Zamawiającego obliguje Zamawiającego do</w:t>
      </w:r>
      <w:r w:rsidR="000E6D4C"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 xml:space="preserve">zaakceptowania dokumentu i dokonania Odbioru Etapu Wdrożenia, w ramach którego dokument został przedłożony.   </w:t>
      </w:r>
    </w:p>
    <w:p w14:paraId="7EFD7EBC" w14:textId="77777777" w:rsidR="003B6416" w:rsidRPr="00E559CB" w:rsidRDefault="00402922" w:rsidP="003B6416">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Dokumentacja podpisana przez obie Strony lub ustalona przez Zamawiającego w trybie niniejszego paragrafu stanowić będzie integralną część Umowy od dnia jej zaakceptowania przez Zamawiającego.</w:t>
      </w:r>
    </w:p>
    <w:p w14:paraId="126EE5E0" w14:textId="2D49E79A" w:rsidR="003B6416" w:rsidRPr="00E559CB" w:rsidRDefault="003B6416" w:rsidP="003B6416">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Zaakceptowanie przez Zamawiającego </w:t>
      </w:r>
      <w:r w:rsidRPr="00E559CB">
        <w:rPr>
          <w:rFonts w:ascii="Cambria" w:eastAsia="Calibri" w:hAnsi="Cambria" w:cs="Calibri"/>
          <w:b/>
          <w:kern w:val="0"/>
          <w:sz w:val="20"/>
          <w:szCs w:val="20"/>
          <w14:ligatures w14:val="none"/>
        </w:rPr>
        <w:t>ANALIZY PRZEDWDROŻENIOWEJ</w:t>
      </w:r>
      <w:r w:rsidRPr="00E559CB">
        <w:rPr>
          <w:rFonts w:ascii="Cambria" w:eastAsia="Calibri" w:hAnsi="Cambria" w:cs="Calibri"/>
          <w:kern w:val="0"/>
          <w:sz w:val="20"/>
          <w:szCs w:val="20"/>
          <w14:ligatures w14:val="none"/>
        </w:rPr>
        <w:t xml:space="preserve"> bez uwag istotnych stanowi warunek konieczny przystąpienia do dalszej realizacji umowy</w:t>
      </w:r>
      <w:r w:rsidR="009F3881" w:rsidRPr="00E559CB">
        <w:rPr>
          <w:rFonts w:ascii="Cambria" w:eastAsia="Calibri" w:hAnsi="Cambria" w:cs="Calibri"/>
          <w:kern w:val="0"/>
          <w:sz w:val="20"/>
          <w:szCs w:val="20"/>
          <w14:ligatures w14:val="none"/>
        </w:rPr>
        <w:t>.</w:t>
      </w:r>
    </w:p>
    <w:p w14:paraId="0B4F668C" w14:textId="456DF801" w:rsidR="003B6416" w:rsidRPr="00E559CB" w:rsidRDefault="003B6416" w:rsidP="003B6416">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Zamawiający wymaga by </w:t>
      </w:r>
      <w:r w:rsidRPr="00E559CB">
        <w:rPr>
          <w:rFonts w:ascii="Cambria" w:eastAsia="Calibri" w:hAnsi="Cambria" w:cs="Calibri"/>
          <w:b/>
          <w:kern w:val="0"/>
          <w:sz w:val="20"/>
          <w:szCs w:val="20"/>
          <w14:ligatures w14:val="none"/>
        </w:rPr>
        <w:t>ANALIZA PRZEDWDROŻENIOWA</w:t>
      </w:r>
      <w:r w:rsidRPr="00E559CB">
        <w:rPr>
          <w:rFonts w:ascii="Cambria" w:eastAsia="Calibri" w:hAnsi="Cambria" w:cs="Calibri"/>
          <w:kern w:val="0"/>
          <w:sz w:val="20"/>
          <w:szCs w:val="20"/>
          <w14:ligatures w14:val="none"/>
        </w:rPr>
        <w:t xml:space="preserve"> została dostarczona Zamawiającemu w postaci dokumentu sporządzonego w języku polskim w liczbie 2</w:t>
      </w:r>
      <w:r w:rsidR="000E6D4C" w:rsidRPr="00E559CB">
        <w:rPr>
          <w:rFonts w:ascii="Cambria" w:eastAsia="Calibri" w:hAnsi="Cambria" w:cs="Calibri"/>
          <w:kern w:val="0"/>
          <w:sz w:val="20"/>
          <w:szCs w:val="20"/>
          <w14:ligatures w14:val="none"/>
        </w:rPr>
        <w:t xml:space="preserve"> </w:t>
      </w:r>
      <w:r w:rsidRPr="00E559CB">
        <w:rPr>
          <w:rFonts w:ascii="Cambria" w:eastAsia="Calibri" w:hAnsi="Cambria" w:cs="Calibri"/>
          <w:kern w:val="0"/>
          <w:sz w:val="20"/>
          <w:szCs w:val="20"/>
          <w14:ligatures w14:val="none"/>
        </w:rPr>
        <w:t xml:space="preserve">egzemplarzy, w formie papierowej oraz w wersji elektronicznej na nośniku CD/DVD/Pamięć typu Flash w formie plików edytowalnych (np. typu: </w:t>
      </w:r>
      <w:proofErr w:type="spellStart"/>
      <w:r w:rsidRPr="00E559CB">
        <w:rPr>
          <w:rFonts w:ascii="Cambria" w:eastAsia="Calibri" w:hAnsi="Cambria" w:cs="Calibri"/>
          <w:kern w:val="0"/>
          <w:sz w:val="20"/>
          <w:szCs w:val="20"/>
          <w14:ligatures w14:val="none"/>
        </w:rPr>
        <w:t>docx</w:t>
      </w:r>
      <w:proofErr w:type="spellEnd"/>
      <w:r w:rsidRPr="00E559CB">
        <w:rPr>
          <w:rFonts w:ascii="Cambria" w:eastAsia="Calibri" w:hAnsi="Cambria" w:cs="Calibri"/>
          <w:kern w:val="0"/>
          <w:sz w:val="20"/>
          <w:szCs w:val="20"/>
          <w14:ligatures w14:val="none"/>
        </w:rPr>
        <w:t xml:space="preserve">, </w:t>
      </w:r>
      <w:proofErr w:type="spellStart"/>
      <w:r w:rsidRPr="00E559CB">
        <w:rPr>
          <w:rFonts w:ascii="Cambria" w:eastAsia="Calibri" w:hAnsi="Cambria" w:cs="Calibri"/>
          <w:kern w:val="0"/>
          <w:sz w:val="20"/>
          <w:szCs w:val="20"/>
          <w14:ligatures w14:val="none"/>
        </w:rPr>
        <w:t>xlsx</w:t>
      </w:r>
      <w:proofErr w:type="spellEnd"/>
      <w:r w:rsidRPr="00E559CB">
        <w:rPr>
          <w:rFonts w:ascii="Cambria" w:eastAsia="Calibri" w:hAnsi="Cambria" w:cs="Calibri"/>
          <w:kern w:val="0"/>
          <w:sz w:val="20"/>
          <w:szCs w:val="20"/>
          <w14:ligatures w14:val="none"/>
        </w:rPr>
        <w:t>, pdf).</w:t>
      </w:r>
    </w:p>
    <w:p w14:paraId="6B454BB1" w14:textId="26D01BCD" w:rsidR="003B6416" w:rsidRPr="00E559CB" w:rsidRDefault="003B6416" w:rsidP="003B6416">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ramach AP, Wykonawca ma obowiązek w odrębnym dokumencie (stanowiącym część AP) wykazać wszelkie odstępstwa od wymagań Zamawiającego opisanych w Umowie oraz Opisie Przedmiotu Zamówienia, o ile takowe wystąpią, wraz z uzasadnieniem takiego stanu. Niewykazanie w odrębnym dokumencie odstępstw oznacza, że Zamawiający ma prawo domagać się realizacji Umowy – poza zakresem opisanym w AP, także w zakresie opisanym w Umowie i Opisie Przedmiotu Zamówienia, a w razie sprzeczności – wybrać zakres prac.</w:t>
      </w:r>
    </w:p>
    <w:p w14:paraId="1A2815F7" w14:textId="18C74E5C" w:rsidR="003B6416" w:rsidRPr="00E559CB" w:rsidRDefault="003B6416" w:rsidP="003B6416">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lastRenderedPageBreak/>
        <w:t>Zamawiający zastrzega sobie prawo do wniesienia uwag do opracowanej przez Wykonawcę dokumentacji AP. Wykonawca zobowiązany jest do uwzględnienia uwag Zamawiającego, chyba że Wykonawca wykaże, że ich zrealizowanie będzie technologicznie niemożliwe.</w:t>
      </w:r>
    </w:p>
    <w:p w14:paraId="16DA4E6A" w14:textId="46CF5F13" w:rsidR="003B6416" w:rsidRPr="00E559CB" w:rsidRDefault="003B6416" w:rsidP="003B6416">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Po uzgodnieniu AP Zamawiający może skorzystać z umownego prawa odstąpienia od</w:t>
      </w:r>
      <w:r w:rsidR="005E6EBC"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 xml:space="preserve">Umowy. Prawo to może zostać wykonane do </w:t>
      </w:r>
      <w:r w:rsidR="009F3881" w:rsidRPr="00E559CB">
        <w:rPr>
          <w:rFonts w:ascii="Cambria" w:eastAsia="Calibri" w:hAnsi="Cambria" w:cs="Calibri"/>
          <w:kern w:val="0"/>
          <w:sz w:val="20"/>
          <w:szCs w:val="20"/>
          <w14:ligatures w14:val="none"/>
        </w:rPr>
        <w:t>4</w:t>
      </w:r>
      <w:r w:rsidRPr="00E559CB">
        <w:rPr>
          <w:rFonts w:ascii="Cambria" w:eastAsia="Calibri" w:hAnsi="Cambria" w:cs="Calibri"/>
          <w:kern w:val="0"/>
          <w:sz w:val="20"/>
          <w:szCs w:val="20"/>
          <w14:ligatures w14:val="none"/>
        </w:rPr>
        <w:t xml:space="preserve"> tygodni od daty podpisania protokołu Odbioru Etapu I bez uwag istotnych przez Zamawiającego.</w:t>
      </w:r>
    </w:p>
    <w:p w14:paraId="6CA68A00" w14:textId="2F883A1A" w:rsidR="003B6416" w:rsidRPr="00E559CB" w:rsidRDefault="003B6416" w:rsidP="003B6416">
      <w:pPr>
        <w:numPr>
          <w:ilvl w:val="0"/>
          <w:numId w:val="65"/>
        </w:numPr>
        <w:spacing w:after="0" w:line="276" w:lineRule="auto"/>
        <w:ind w:hanging="357"/>
        <w:contextualSpacing/>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W przypadku uzgodnienia przez Zamawiającego AP zawierającej w odrębnym dokumencie wszelkich odstępstw od wymagań Zamawiającego opisanych w Umowie i Opisie Przedmiotu Zamówienia i zaakceptowaniu przez obie Strony zakresu tych odstępstw, przedmiot Umowy będzie realizowany zgodnie z AP, a w sprawach w niej nie uregulowanych zgodnie z Opisem Przedmiotu Zamówienia. </w:t>
      </w:r>
    </w:p>
    <w:p w14:paraId="3565BFD4" w14:textId="77777777" w:rsidR="00402922" w:rsidRPr="00E559CB" w:rsidRDefault="00402922" w:rsidP="00AC2449">
      <w:pPr>
        <w:shd w:val="clear" w:color="auto" w:fill="FFFFFF"/>
        <w:spacing w:after="0" w:line="276" w:lineRule="auto"/>
        <w:ind w:left="3"/>
        <w:rPr>
          <w:rFonts w:ascii="Cambria" w:eastAsia="MS Gothic" w:hAnsi="Cambria" w:cs="Calibri"/>
          <w:b/>
          <w:bCs/>
          <w:kern w:val="0"/>
          <w:sz w:val="20"/>
          <w:szCs w:val="20"/>
          <w:lang w:eastAsia="pl-PL"/>
          <w14:ligatures w14:val="none"/>
        </w:rPr>
      </w:pPr>
    </w:p>
    <w:p w14:paraId="1B7CFF89" w14:textId="5980834A" w:rsidR="00402922" w:rsidRPr="00E559CB" w:rsidRDefault="00402922" w:rsidP="00402922">
      <w:pPr>
        <w:shd w:val="clear" w:color="auto" w:fill="FFFFFF"/>
        <w:spacing w:after="0" w:line="276" w:lineRule="auto"/>
        <w:ind w:left="3"/>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§6</w:t>
      </w:r>
    </w:p>
    <w:p w14:paraId="2563E43E" w14:textId="77777777" w:rsidR="00402922" w:rsidRPr="00E559CB" w:rsidRDefault="00402922" w:rsidP="00402922">
      <w:pPr>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PRAWA AUTORSKIE</w:t>
      </w:r>
    </w:p>
    <w:p w14:paraId="0437DE37" w14:textId="78EAAB60" w:rsidR="00402922" w:rsidRPr="00E559CB" w:rsidRDefault="00402922" w:rsidP="00402922">
      <w:pPr>
        <w:numPr>
          <w:ilvl w:val="1"/>
          <w:numId w:val="7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oświadcza, że posiada autorskie prawa majątkowe do utworów dedykowanych, tj. utworów wytworzonych wyłącznie na potrzeby realizacji Przedmiotu Umowy, powstałych w wyniku wykonania Umowy, obejmującymi Analizę Przedwdrożeniową, DAP i Dokumentacją powykonawczą</w:t>
      </w:r>
      <w:r w:rsidR="009F3881" w:rsidRPr="00E559CB">
        <w:rPr>
          <w:rFonts w:ascii="Cambria" w:eastAsia="Times New Roman" w:hAnsi="Cambria" w:cs="Calibri"/>
          <w:kern w:val="0"/>
          <w:sz w:val="20"/>
          <w:szCs w:val="20"/>
          <w:lang w:eastAsia="pl-PL"/>
          <w14:ligatures w14:val="none"/>
        </w:rPr>
        <w:t xml:space="preserve"> </w:t>
      </w:r>
      <w:r w:rsidR="00D37970" w:rsidRPr="00E559CB">
        <w:rPr>
          <w:rFonts w:ascii="Cambria" w:eastAsia="Times New Roman" w:hAnsi="Cambria" w:cs="Calibri"/>
          <w:kern w:val="0"/>
          <w:sz w:val="20"/>
          <w:szCs w:val="20"/>
          <w:lang w:eastAsia="pl-PL"/>
          <w14:ligatures w14:val="none"/>
        </w:rPr>
        <w:t>(dalej zwanymi „utworami dedykowanymi”)</w:t>
      </w:r>
      <w:r w:rsidRPr="00E559CB">
        <w:rPr>
          <w:rFonts w:ascii="Cambria" w:eastAsia="Times New Roman" w:hAnsi="Cambria" w:cs="Calibri"/>
          <w:kern w:val="0"/>
          <w:sz w:val="20"/>
          <w:szCs w:val="20"/>
          <w:lang w:eastAsia="pl-PL"/>
          <w14:ligatures w14:val="none"/>
        </w:rPr>
        <w:t>.</w:t>
      </w:r>
    </w:p>
    <w:p w14:paraId="6E54A697" w14:textId="2C515E5A" w:rsidR="00402922" w:rsidRPr="00E559CB" w:rsidRDefault="00402922" w:rsidP="00402922">
      <w:pPr>
        <w:numPr>
          <w:ilvl w:val="1"/>
          <w:numId w:val="7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ramach wynagrodzenia, o którym mowa w §1</w:t>
      </w:r>
      <w:r w:rsidR="00B1037F" w:rsidRPr="00E559CB">
        <w:rPr>
          <w:rFonts w:ascii="Cambria" w:eastAsia="Times New Roman" w:hAnsi="Cambria" w:cs="Calibri"/>
          <w:kern w:val="0"/>
          <w:sz w:val="20"/>
          <w:szCs w:val="20"/>
          <w:lang w:eastAsia="pl-PL"/>
          <w14:ligatures w14:val="none"/>
        </w:rPr>
        <w:t>1</w:t>
      </w:r>
      <w:r w:rsidRPr="00E559CB">
        <w:rPr>
          <w:rFonts w:ascii="Cambria" w:eastAsia="Times New Roman" w:hAnsi="Cambria" w:cs="Calibri"/>
          <w:kern w:val="0"/>
          <w:sz w:val="20"/>
          <w:szCs w:val="20"/>
          <w:lang w:eastAsia="pl-PL"/>
          <w14:ligatures w14:val="none"/>
        </w:rPr>
        <w:t xml:space="preserve"> Umowy, Wykonawca przenosi na</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Zamawiającego autorskie prawa majątkowe do korzystania i rozporządzania utworami dedykowanymi. </w:t>
      </w:r>
    </w:p>
    <w:p w14:paraId="4087DB0D" w14:textId="584D18A7" w:rsidR="00402922" w:rsidRPr="00E559CB" w:rsidRDefault="00402922" w:rsidP="00402922">
      <w:pPr>
        <w:numPr>
          <w:ilvl w:val="1"/>
          <w:numId w:val="75"/>
        </w:numPr>
        <w:shd w:val="clear" w:color="auto" w:fill="FFFFFF"/>
        <w:spacing w:after="0" w:line="276" w:lineRule="auto"/>
        <w:ind w:hanging="35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udziela Zamawiającym prawa do korzystania i rozporządzania utworami dedykowanymi, na wszelkich polach eksploatacji niezbędnych dla korzystania z</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Przedmiotu Umowy zgodnie z jego przeznaczeniem opisanym w treści Umowy i OPZ, w</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tym w szczególności na następujących polach eksploatacji: </w:t>
      </w:r>
    </w:p>
    <w:p w14:paraId="36EB66A7" w14:textId="77777777" w:rsidR="00402922" w:rsidRPr="00E559CB" w:rsidRDefault="00402922" w:rsidP="00402922">
      <w:pPr>
        <w:numPr>
          <w:ilvl w:val="1"/>
          <w:numId w:val="76"/>
        </w:numPr>
        <w:shd w:val="clear" w:color="auto" w:fill="FFFFFF"/>
        <w:spacing w:after="0" w:line="276" w:lineRule="auto"/>
        <w:ind w:hanging="35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trwałe lub czasowe zwielokrotnianie utworu dedykowanego w całości lub w części jakimikolwiek środkami i w jakiejkolwiek formie; </w:t>
      </w:r>
    </w:p>
    <w:p w14:paraId="7FCDE1D7" w14:textId="20B7ACBD" w:rsidR="00402922" w:rsidRPr="00E559CB" w:rsidRDefault="00402922" w:rsidP="00402922">
      <w:pPr>
        <w:numPr>
          <w:ilvl w:val="1"/>
          <w:numId w:val="76"/>
        </w:numPr>
        <w:shd w:val="clear" w:color="auto" w:fill="FFFFFF"/>
        <w:spacing w:after="0" w:line="276" w:lineRule="auto"/>
        <w:ind w:hanging="35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tłumaczenia, przystosowywania, zmiany układu lub jakichkolwiek innych zmian w</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utworze dedykowanym, </w:t>
      </w:r>
    </w:p>
    <w:p w14:paraId="185DF8C2" w14:textId="77777777" w:rsidR="00402922" w:rsidRPr="00E559CB" w:rsidRDefault="00402922" w:rsidP="00402922">
      <w:pPr>
        <w:numPr>
          <w:ilvl w:val="1"/>
          <w:numId w:val="76"/>
        </w:numPr>
        <w:shd w:val="clear" w:color="auto" w:fill="FFFFFF"/>
        <w:spacing w:after="0" w:line="276" w:lineRule="auto"/>
        <w:ind w:hanging="35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rozpowszechniania, w tym użyczenia lub najmu utworu dedykowanego lub jego kopii, </w:t>
      </w:r>
    </w:p>
    <w:p w14:paraId="681CE37F" w14:textId="77777777" w:rsidR="00402922" w:rsidRPr="00E559CB" w:rsidRDefault="00402922" w:rsidP="00402922">
      <w:pPr>
        <w:numPr>
          <w:ilvl w:val="1"/>
          <w:numId w:val="76"/>
        </w:numPr>
        <w:shd w:val="clear" w:color="auto" w:fill="FFFFFF"/>
        <w:spacing w:after="0" w:line="276" w:lineRule="auto"/>
        <w:ind w:hanging="35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modyfikacji lub wprowadzania zmian do utworów dedykowanych.</w:t>
      </w:r>
    </w:p>
    <w:p w14:paraId="375061BE" w14:textId="77777777" w:rsidR="00402922" w:rsidRPr="00E559CB" w:rsidRDefault="00402922" w:rsidP="00402922">
      <w:pPr>
        <w:numPr>
          <w:ilvl w:val="1"/>
          <w:numId w:val="77"/>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udziela Zamawiającemu prawa zależnego do opracowania utworów dedykowanych.</w:t>
      </w:r>
    </w:p>
    <w:p w14:paraId="21C2915D" w14:textId="416AA1FB" w:rsidR="00402922" w:rsidRPr="00E559CB" w:rsidRDefault="00402922" w:rsidP="00402922">
      <w:pPr>
        <w:numPr>
          <w:ilvl w:val="1"/>
          <w:numId w:val="77"/>
        </w:numPr>
        <w:shd w:val="clear" w:color="auto" w:fill="FFFFFF"/>
        <w:spacing w:after="0" w:line="276" w:lineRule="auto"/>
        <w:ind w:hanging="35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Przeniesienie autorskich praw majątkowych </w:t>
      </w:r>
      <w:r w:rsidR="000063E9" w:rsidRPr="00E559CB">
        <w:rPr>
          <w:rFonts w:ascii="Cambria" w:eastAsia="Times New Roman" w:hAnsi="Cambria" w:cs="Calibri"/>
          <w:kern w:val="0"/>
          <w:sz w:val="20"/>
          <w:szCs w:val="20"/>
          <w:lang w:eastAsia="pl-PL"/>
          <w14:ligatures w14:val="none"/>
        </w:rPr>
        <w:t xml:space="preserve">oraz praw zależnych </w:t>
      </w:r>
      <w:r w:rsidRPr="00E559CB">
        <w:rPr>
          <w:rFonts w:ascii="Cambria" w:eastAsia="Times New Roman" w:hAnsi="Cambria" w:cs="Calibri"/>
          <w:kern w:val="0"/>
          <w:sz w:val="20"/>
          <w:szCs w:val="20"/>
          <w:lang w:eastAsia="pl-PL"/>
          <w14:ligatures w14:val="none"/>
        </w:rPr>
        <w:t>do utworów dedykowanych następuje z chwilą podpisania Protokołu Odbioru Częściowego (Etapu) Wdrożenia, w ramach którego wykonane zostały utwory dedykowane, bez ograniczeń co</w:t>
      </w:r>
      <w:r w:rsidR="0064507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do terytorium, czasu lub liczby egzemplarzy, w zakresie wszystkich pól eksploatacji wymienionych w ust. 3. </w:t>
      </w:r>
    </w:p>
    <w:p w14:paraId="72779E85" w14:textId="018A2E19" w:rsidR="003B6416" w:rsidRPr="00E559CB" w:rsidRDefault="00402922" w:rsidP="003B6416">
      <w:pPr>
        <w:numPr>
          <w:ilvl w:val="1"/>
          <w:numId w:val="77"/>
        </w:numPr>
        <w:shd w:val="clear" w:color="auto" w:fill="FFFFFF"/>
        <w:spacing w:beforeAutospacing="1" w:after="200" w:afterAutospacing="1"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ramach wynagrodzenia, o którym mowa w §1</w:t>
      </w:r>
      <w:r w:rsidR="00B1037F" w:rsidRPr="00E559CB">
        <w:rPr>
          <w:rFonts w:ascii="Cambria" w:eastAsia="Times New Roman" w:hAnsi="Cambria" w:cs="Calibri"/>
          <w:kern w:val="0"/>
          <w:sz w:val="20"/>
          <w:szCs w:val="20"/>
          <w:lang w:eastAsia="pl-PL"/>
          <w14:ligatures w14:val="none"/>
        </w:rPr>
        <w:t>1</w:t>
      </w:r>
      <w:r w:rsidRPr="00E559CB">
        <w:rPr>
          <w:rFonts w:ascii="Cambria" w:eastAsia="Times New Roman" w:hAnsi="Cambria" w:cs="Calibri"/>
          <w:kern w:val="0"/>
          <w:sz w:val="20"/>
          <w:szCs w:val="20"/>
          <w:lang w:eastAsia="pl-PL"/>
          <w14:ligatures w14:val="none"/>
        </w:rPr>
        <w:t xml:space="preserve"> Umowy, Wykonawca przenosi na</w:t>
      </w:r>
      <w:r w:rsidR="0064507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Zamawiającego prawo zezwalania na wykonywanie zależnego prawa autorskiego do</w:t>
      </w:r>
      <w:r w:rsidR="00B1037F"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utworów dedykowanych. Wykonawca udziela Zamawiającemu nieodwołalnej zgody na</w:t>
      </w:r>
      <w:r w:rsidR="00B1037F"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dokonywanie przez Zamawiającego dowolnych zmian w utworach, do których Zamawiający nabył autorskie prawa majątkowe na podstawie Umowy. </w:t>
      </w:r>
    </w:p>
    <w:p w14:paraId="228F0A00" w14:textId="707C022C" w:rsidR="000063E9" w:rsidRPr="00E559CB" w:rsidRDefault="003B6416" w:rsidP="000063E9">
      <w:pPr>
        <w:numPr>
          <w:ilvl w:val="1"/>
          <w:numId w:val="77"/>
        </w:numPr>
        <w:shd w:val="clear" w:color="auto" w:fill="FFFFFF"/>
        <w:spacing w:beforeAutospacing="1" w:after="200" w:afterAutospacing="1"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udziela Zamawiającemu wyłącznego prawa do rozporządzania i korzystania z utworów dedykowanych w szczególności do dokonywania ich przeróbek i adaptacji bez uszczerbku dla prawa do utworów dedykowanych w wersji utworu pierwotnego (prawa zależne). Wykonawca w szczególności wyraża zgodę na dokonywanie zmian i przeróbek w przekazanej AP wynikających z potrzeby zmiany rozwiązań projektowych, materiałów, ograniczania wydatków, wprowadzania zaleceń, zwielokrotniania projektu w postaci cyfrowej itp., jak również udostępnianie AP osobom trzecim w celu wykonywania przez nie nadzoru nad wykonywaniem prac realizowanych na</w:t>
      </w:r>
      <w:r w:rsidR="00AC2449"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podstawie przekazanego AP.</w:t>
      </w:r>
    </w:p>
    <w:p w14:paraId="3326DCB0" w14:textId="2D1736A5" w:rsidR="003B6416" w:rsidRPr="00E559CB" w:rsidRDefault="000063E9" w:rsidP="000063E9">
      <w:pPr>
        <w:numPr>
          <w:ilvl w:val="1"/>
          <w:numId w:val="77"/>
        </w:numPr>
        <w:shd w:val="clear" w:color="auto" w:fill="FFFFFF"/>
        <w:spacing w:beforeAutospacing="1" w:after="200" w:afterAutospacing="1"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Utwory dedykowane</w:t>
      </w:r>
      <w:r w:rsidR="003B6416" w:rsidRPr="00E559CB">
        <w:rPr>
          <w:rFonts w:ascii="Cambria" w:eastAsia="Times New Roman" w:hAnsi="Cambria" w:cs="Calibri"/>
          <w:kern w:val="0"/>
          <w:sz w:val="20"/>
          <w:szCs w:val="20"/>
          <w:lang w:eastAsia="pl-PL"/>
          <w14:ligatures w14:val="none"/>
        </w:rPr>
        <w:t xml:space="preserve"> wykonan</w:t>
      </w:r>
      <w:r w:rsidRPr="00E559CB">
        <w:rPr>
          <w:rFonts w:ascii="Cambria" w:eastAsia="Times New Roman" w:hAnsi="Cambria" w:cs="Calibri"/>
          <w:kern w:val="0"/>
          <w:sz w:val="20"/>
          <w:szCs w:val="20"/>
          <w:lang w:eastAsia="pl-PL"/>
          <w14:ligatures w14:val="none"/>
        </w:rPr>
        <w:t>e</w:t>
      </w:r>
      <w:r w:rsidR="003B6416" w:rsidRPr="00E559CB">
        <w:rPr>
          <w:rFonts w:ascii="Cambria" w:eastAsia="Times New Roman" w:hAnsi="Cambria" w:cs="Calibri"/>
          <w:kern w:val="0"/>
          <w:sz w:val="20"/>
          <w:szCs w:val="20"/>
          <w:lang w:eastAsia="pl-PL"/>
          <w14:ligatures w14:val="none"/>
        </w:rPr>
        <w:t xml:space="preserve"> w ramach umowy mo</w:t>
      </w:r>
      <w:r w:rsidRPr="00E559CB">
        <w:rPr>
          <w:rFonts w:ascii="Cambria" w:eastAsia="Times New Roman" w:hAnsi="Cambria" w:cs="Calibri"/>
          <w:kern w:val="0"/>
          <w:sz w:val="20"/>
          <w:szCs w:val="20"/>
          <w:lang w:eastAsia="pl-PL"/>
          <w14:ligatures w14:val="none"/>
        </w:rPr>
        <w:t>gą</w:t>
      </w:r>
      <w:r w:rsidR="003B6416" w:rsidRPr="00E559CB">
        <w:rPr>
          <w:rFonts w:ascii="Cambria" w:eastAsia="Times New Roman" w:hAnsi="Cambria" w:cs="Calibri"/>
          <w:kern w:val="0"/>
          <w:sz w:val="20"/>
          <w:szCs w:val="20"/>
          <w:lang w:eastAsia="pl-PL"/>
          <w14:ligatures w14:val="none"/>
        </w:rPr>
        <w:t xml:space="preserve"> być wykorzystywana przez Zamawiającego bez żadnych ograniczeń do dalszych prac związanych z realizacją przedmiotu umowy, a także przez osoby trzecie po wprowadzeniu jej do obrotu i</w:t>
      </w:r>
      <w:r w:rsidR="000E6D4C" w:rsidRPr="00E559CB">
        <w:rPr>
          <w:rFonts w:ascii="Cambria" w:eastAsia="Times New Roman" w:hAnsi="Cambria" w:cs="Calibri"/>
          <w:kern w:val="0"/>
          <w:sz w:val="20"/>
          <w:szCs w:val="20"/>
          <w:lang w:eastAsia="pl-PL"/>
          <w14:ligatures w14:val="none"/>
        </w:rPr>
        <w:t> </w:t>
      </w:r>
      <w:r w:rsidR="003B6416" w:rsidRPr="00E559CB">
        <w:rPr>
          <w:rFonts w:ascii="Cambria" w:eastAsia="Times New Roman" w:hAnsi="Cambria" w:cs="Calibri"/>
          <w:kern w:val="0"/>
          <w:sz w:val="20"/>
          <w:szCs w:val="20"/>
          <w:lang w:eastAsia="pl-PL"/>
          <w14:ligatures w14:val="none"/>
        </w:rPr>
        <w:t>przeniesieniu na te osoby praw autorskich, o których mowa w niniejszym paragrafie.</w:t>
      </w:r>
    </w:p>
    <w:p w14:paraId="4030F035" w14:textId="6C3C8B27" w:rsidR="00402922" w:rsidRPr="00E559CB" w:rsidRDefault="00402922" w:rsidP="000063E9">
      <w:pPr>
        <w:numPr>
          <w:ilvl w:val="1"/>
          <w:numId w:val="77"/>
        </w:numPr>
        <w:shd w:val="clear" w:color="auto" w:fill="FFFFFF"/>
        <w:spacing w:beforeAutospacing="1" w:after="200" w:afterAutospacing="1"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 chwilą podpisania Protokołu Odbioru Częściowego (Etapu) Wdrożenia, w ramach których wykonane zostały utwory dedykowane, Zamawiający nabywa własność wszystkich egzemplarzy utworów dedykowanych.</w:t>
      </w:r>
    </w:p>
    <w:p w14:paraId="69B351AD" w14:textId="74A16EE2" w:rsidR="00D37970" w:rsidRPr="00E559CB" w:rsidRDefault="00D37970" w:rsidP="00402922">
      <w:pPr>
        <w:numPr>
          <w:ilvl w:val="1"/>
          <w:numId w:val="77"/>
        </w:numPr>
        <w:shd w:val="clear" w:color="auto" w:fill="FFFFFF"/>
        <w:spacing w:beforeAutospacing="1" w:after="200" w:afterAutospacing="1"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Zasady udzielenia Zamawiającemu licencji na korzystanie z Oprogramowania </w:t>
      </w:r>
      <w:r w:rsidR="000063E9" w:rsidRPr="00E559CB">
        <w:rPr>
          <w:rFonts w:ascii="Cambria" w:eastAsia="Times New Roman" w:hAnsi="Cambria" w:cs="Calibri"/>
          <w:kern w:val="0"/>
          <w:sz w:val="20"/>
          <w:szCs w:val="20"/>
          <w:lang w:eastAsia="pl-PL"/>
          <w14:ligatures w14:val="none"/>
        </w:rPr>
        <w:t>Aplikacyjnego</w:t>
      </w:r>
      <w:r w:rsidRPr="00E559CB">
        <w:rPr>
          <w:rFonts w:ascii="Cambria" w:eastAsia="Times New Roman" w:hAnsi="Cambria" w:cs="Calibri"/>
          <w:kern w:val="0"/>
          <w:sz w:val="20"/>
          <w:szCs w:val="20"/>
          <w:lang w:eastAsia="pl-PL"/>
          <w14:ligatures w14:val="none"/>
        </w:rPr>
        <w:t xml:space="preserve"> oraz jej szczegółowe warunki określa Załącznik nr 4 do niniejszej umowy.</w:t>
      </w:r>
    </w:p>
    <w:p w14:paraId="307BF6F9" w14:textId="77777777" w:rsidR="00402922" w:rsidRPr="00E559CB" w:rsidRDefault="00402922"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bookmarkStart w:id="0" w:name="_Hlk203754342"/>
      <w:r w:rsidRPr="00E559CB">
        <w:rPr>
          <w:rFonts w:ascii="Cambria" w:eastAsia="MS Gothic" w:hAnsi="Cambria" w:cs="Calibri"/>
          <w:b/>
          <w:bCs/>
          <w:kern w:val="0"/>
          <w:sz w:val="20"/>
          <w:szCs w:val="20"/>
          <w:lang w:eastAsia="pl-PL"/>
          <w14:ligatures w14:val="none"/>
        </w:rPr>
        <w:t>§7</w:t>
      </w:r>
    </w:p>
    <w:p w14:paraId="1EBE8082" w14:textId="04F4B6EF" w:rsidR="00402922" w:rsidRPr="00E559CB" w:rsidRDefault="00402922"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REALIZACJA I ODBIÓR WDROŻENIA</w:t>
      </w:r>
    </w:p>
    <w:bookmarkEnd w:id="0"/>
    <w:p w14:paraId="0D54AABC" w14:textId="6E982F4E" w:rsidR="00402922" w:rsidRPr="00E559CB" w:rsidRDefault="00402922" w:rsidP="00402922">
      <w:pPr>
        <w:keepNext/>
        <w:numPr>
          <w:ilvl w:val="0"/>
          <w:numId w:val="7"/>
        </w:numPr>
        <w:shd w:val="clear" w:color="auto" w:fill="FFFFFF"/>
        <w:spacing w:after="0" w:line="276" w:lineRule="auto"/>
        <w:ind w:left="425" w:hanging="425"/>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Wdrożenie, w tym wizyty instalacyjne, odbywać się będzie w pomieszczeniach Zamawiającego. W przypadku nieprzyjęcia przedstawionych przez Wykonawcę propozycji terminów wizyt, terminy realizacji Przedmiotu Umowy </w:t>
      </w:r>
      <w:r w:rsidRPr="00E559CB">
        <w:rPr>
          <w:rFonts w:ascii="Cambria" w:eastAsia="Times New Roman" w:hAnsi="Cambria" w:cs="Calibri"/>
          <w:kern w:val="0"/>
          <w:sz w:val="20"/>
          <w:szCs w:val="20"/>
          <w:lang w:eastAsia="pl-PL"/>
          <w14:ligatures w14:val="none"/>
        </w:rPr>
        <w:lastRenderedPageBreak/>
        <w:t>wskazane w Harmonogramie ulegają przedłużeniu o tyle samo dni, o ile Zamawiający przesunął termin wizyt wykonania Wdrożenia.</w:t>
      </w:r>
    </w:p>
    <w:p w14:paraId="0426A7EC" w14:textId="5F5BC719" w:rsidR="00402922" w:rsidRPr="00E559CB" w:rsidRDefault="00402922" w:rsidP="00402922">
      <w:pPr>
        <w:numPr>
          <w:ilvl w:val="0"/>
          <w:numId w:val="7"/>
        </w:numPr>
        <w:shd w:val="clear" w:color="auto" w:fill="FFFFFF"/>
        <w:spacing w:after="0" w:line="276" w:lineRule="auto"/>
        <w:ind w:left="425" w:hanging="425"/>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Dla celów realizacji Wdrożenia w zakresie Oprogramowania Aplikacyjnego zakłada się nie więcej wizyt wdrożeniowych niż 5, przy założeniu otrzymania wszelkich niezbędnych informacji od Zamawiającego. Jeżeli zajdzie konieczność zrealizowania dodatkowych prac będą one realizowane w formie zdalnej</w:t>
      </w:r>
      <w:r w:rsidR="004B5E7C" w:rsidRPr="00E559CB">
        <w:rPr>
          <w:rFonts w:ascii="Cambria" w:eastAsia="Times New Roman" w:hAnsi="Cambria" w:cs="Arial"/>
          <w:kern w:val="0"/>
          <w:sz w:val="20"/>
          <w:szCs w:val="20"/>
          <w:lang w:eastAsia="pl-PL"/>
          <w14:ligatures w14:val="none"/>
        </w:rPr>
        <w:t xml:space="preserve"> w ramach wynagrodzenia opisanego w §1</w:t>
      </w:r>
      <w:r w:rsidR="00B92827" w:rsidRPr="00E559CB">
        <w:rPr>
          <w:rFonts w:ascii="Cambria" w:eastAsia="Times New Roman" w:hAnsi="Cambria" w:cs="Arial"/>
          <w:kern w:val="0"/>
          <w:sz w:val="20"/>
          <w:szCs w:val="20"/>
          <w:lang w:eastAsia="pl-PL"/>
          <w14:ligatures w14:val="none"/>
        </w:rPr>
        <w:t>1</w:t>
      </w:r>
      <w:r w:rsidRPr="00E559CB">
        <w:rPr>
          <w:rFonts w:ascii="Cambria" w:eastAsia="Times New Roman" w:hAnsi="Cambria" w:cs="Arial"/>
          <w:kern w:val="0"/>
          <w:sz w:val="20"/>
          <w:szCs w:val="20"/>
          <w:lang w:eastAsia="pl-PL"/>
          <w14:ligatures w14:val="none"/>
        </w:rPr>
        <w:t>, poprzez zdalny dostęp zapewniony zgodnie z zasadami udzielania zdalnego dostępu do</w:t>
      </w:r>
      <w:r w:rsidR="00B1037F"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zasobów Zamawiającego określonymi w Dodatku nr 1 do Załącznika nr 3.</w:t>
      </w:r>
    </w:p>
    <w:p w14:paraId="5A04AFFF" w14:textId="5EF1E0C6" w:rsidR="00402922" w:rsidRPr="00E559CB" w:rsidRDefault="00402922" w:rsidP="00402922">
      <w:pPr>
        <w:numPr>
          <w:ilvl w:val="0"/>
          <w:numId w:val="7"/>
        </w:numPr>
        <w:shd w:val="clear" w:color="auto" w:fill="FFFFFF"/>
        <w:spacing w:after="0" w:line="276" w:lineRule="auto"/>
        <w:ind w:left="425"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Arial"/>
          <w:kern w:val="0"/>
          <w:sz w:val="20"/>
          <w:szCs w:val="20"/>
          <w:lang w:eastAsia="pl-PL"/>
          <w14:ligatures w14:val="none"/>
        </w:rPr>
        <w:t>Wykonawca powiadamia Zamawiającego o zakończeniu każdego z Etapów Wdrożenia w</w:t>
      </w:r>
      <w:r w:rsidR="00B1037F"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 xml:space="preserve">odniesieniu do poszczególnych Modułów Oprogramowania Aplikacyjnego, wyznaczając jednocześnie termin dokonania Odbioru Częściowego (Etapu) Wdrożenia. Termin powiadomienia określony w zdaniu poprzedzającym nie może być krótszy niż 7 dni przed wyznaczoną datą Odbioru Częściowego (Etapu) Wdrożenia. Odbiór Częściowy (Etapu) Wdrożenia polega na sprawdzeniu, czy wykonany Etap Wdrożenia zrealizowany został zgodnie z </w:t>
      </w:r>
      <w:r w:rsidRPr="00E559CB">
        <w:rPr>
          <w:rFonts w:ascii="Cambria" w:eastAsia="Times New Roman" w:hAnsi="Cambria" w:cs="Calibri"/>
          <w:kern w:val="0"/>
          <w:sz w:val="20"/>
          <w:szCs w:val="20"/>
          <w:lang w:eastAsia="pl-PL"/>
          <w14:ligatures w14:val="none"/>
        </w:rPr>
        <w:t>zakresem Umownym, a w szczególności czy Oprogramowanie Aplikacyjne spełnia wymagania określone w SWZ oraz DAP.</w:t>
      </w:r>
    </w:p>
    <w:p w14:paraId="45F4C518" w14:textId="69DD21A9" w:rsidR="00402922" w:rsidRPr="00E559CB" w:rsidRDefault="00402922" w:rsidP="000E6D4C">
      <w:pPr>
        <w:numPr>
          <w:ilvl w:val="0"/>
          <w:numId w:val="7"/>
        </w:numPr>
        <w:shd w:val="clear" w:color="auto" w:fill="FFFFFF"/>
        <w:spacing w:after="0" w:line="276" w:lineRule="auto"/>
        <w:ind w:left="425" w:hanging="425"/>
        <w:jc w:val="both"/>
        <w:rPr>
          <w:rFonts w:ascii="Cambria" w:eastAsia="Times New Roman" w:hAnsi="Cambria" w:cs="Calibri"/>
          <w:strike/>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Jeżeli przed wyznaczoną datą Odbioru </w:t>
      </w:r>
      <w:r w:rsidRPr="00E559CB">
        <w:rPr>
          <w:rFonts w:ascii="Cambria" w:eastAsia="Times New Roman" w:hAnsi="Cambria" w:cs="Arial"/>
          <w:kern w:val="0"/>
          <w:sz w:val="20"/>
          <w:szCs w:val="20"/>
          <w:lang w:eastAsia="pl-PL"/>
          <w14:ligatures w14:val="none"/>
        </w:rPr>
        <w:t>Częściowego (Etapu) Wdrożenia</w:t>
      </w:r>
      <w:r w:rsidRPr="00E559CB">
        <w:rPr>
          <w:rFonts w:ascii="Cambria" w:eastAsia="Times New Roman" w:hAnsi="Cambria" w:cs="Calibri"/>
          <w:kern w:val="0"/>
          <w:sz w:val="20"/>
          <w:szCs w:val="20"/>
          <w:lang w:eastAsia="pl-PL"/>
          <w14:ligatures w14:val="none"/>
        </w:rPr>
        <w:t xml:space="preserve"> Zamawiający zgłosi Wykonawcy uwagi odnośnie zrealizowanego Etapu Wdrożenia, Wykonawca zobowiązany jest dokonać koniecznych poprawek i po ich wykonaniu powiadomić Zamawiającego o nowym terminie dokonania Odbioru </w:t>
      </w:r>
      <w:r w:rsidRPr="00E559CB">
        <w:rPr>
          <w:rFonts w:ascii="Cambria" w:eastAsia="Times New Roman" w:hAnsi="Cambria" w:cs="Arial"/>
          <w:kern w:val="0"/>
          <w:sz w:val="20"/>
          <w:szCs w:val="20"/>
          <w:lang w:eastAsia="pl-PL"/>
          <w14:ligatures w14:val="none"/>
        </w:rPr>
        <w:t>Częściowego (Etapu) Wdrożenia</w:t>
      </w:r>
      <w:r w:rsidRPr="00E559CB">
        <w:rPr>
          <w:rFonts w:ascii="Cambria" w:eastAsia="Times New Roman" w:hAnsi="Cambria" w:cs="Calibri"/>
          <w:kern w:val="0"/>
          <w:sz w:val="20"/>
          <w:szCs w:val="20"/>
          <w:lang w:eastAsia="pl-PL"/>
          <w14:ligatures w14:val="none"/>
        </w:rPr>
        <w:t>. Do powiadomienia Zamawiającego stosuje się odpowiednio ust. 3.</w:t>
      </w:r>
    </w:p>
    <w:p w14:paraId="5A3A079B" w14:textId="77777777" w:rsidR="00402922" w:rsidRPr="00E559CB" w:rsidRDefault="00402922" w:rsidP="00402922">
      <w:pPr>
        <w:numPr>
          <w:ilvl w:val="0"/>
          <w:numId w:val="7"/>
        </w:numPr>
        <w:shd w:val="clear" w:color="auto" w:fill="FFFFFF"/>
        <w:spacing w:after="0" w:line="276" w:lineRule="auto"/>
        <w:ind w:left="425"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Podstawą dokonania Odbioru </w:t>
      </w:r>
      <w:r w:rsidRPr="00E559CB">
        <w:rPr>
          <w:rFonts w:ascii="Cambria" w:eastAsia="Times New Roman" w:hAnsi="Cambria" w:cs="Arial"/>
          <w:kern w:val="0"/>
          <w:sz w:val="20"/>
          <w:szCs w:val="20"/>
          <w:lang w:eastAsia="pl-PL"/>
          <w14:ligatures w14:val="none"/>
        </w:rPr>
        <w:t xml:space="preserve">Częściowego (Etapu) Wdrożenia będą pozytywne wyniki testów przeprowadzonych na podstawie wcześniej uzgodnionych scenariuszy testowych. Jednocześnie wadliwe działanie istniejącej funkcji </w:t>
      </w:r>
      <w:r w:rsidRPr="00E559CB">
        <w:rPr>
          <w:rFonts w:ascii="Cambria" w:eastAsia="Times New Roman" w:hAnsi="Cambria" w:cs="Calibri"/>
          <w:kern w:val="0"/>
          <w:sz w:val="20"/>
          <w:szCs w:val="20"/>
          <w:lang w:eastAsia="pl-PL"/>
          <w14:ligatures w14:val="none"/>
        </w:rPr>
        <w:t xml:space="preserve">/ funkcjonalności nie stanowi podstawy do odmowy Odbioru </w:t>
      </w:r>
      <w:r w:rsidRPr="00E559CB">
        <w:rPr>
          <w:rFonts w:ascii="Cambria" w:eastAsia="Times New Roman" w:hAnsi="Cambria" w:cs="Arial"/>
          <w:kern w:val="0"/>
          <w:sz w:val="20"/>
          <w:szCs w:val="20"/>
          <w:lang w:eastAsia="pl-PL"/>
          <w14:ligatures w14:val="none"/>
        </w:rPr>
        <w:t>Częściowego (Etapu) Wdrożenia</w:t>
      </w:r>
      <w:r w:rsidRPr="00E559CB">
        <w:rPr>
          <w:rFonts w:ascii="Cambria" w:eastAsia="Times New Roman" w:hAnsi="Cambria" w:cs="Calibri"/>
          <w:kern w:val="0"/>
          <w:sz w:val="20"/>
          <w:szCs w:val="20"/>
          <w:lang w:eastAsia="pl-PL"/>
          <w14:ligatures w14:val="none"/>
        </w:rPr>
        <w:t xml:space="preserve"> i usuwane będzie w uzgodnionych między Stronami terminach lub zgodnie z postanowieniami dotyczącymi Gwarancji.</w:t>
      </w:r>
    </w:p>
    <w:p w14:paraId="7F429B19" w14:textId="63612DC1" w:rsidR="00402922" w:rsidRPr="00E559CB" w:rsidRDefault="00402922" w:rsidP="00402922">
      <w:pPr>
        <w:numPr>
          <w:ilvl w:val="0"/>
          <w:numId w:val="7"/>
        </w:numPr>
        <w:shd w:val="clear" w:color="auto" w:fill="FFFFFF"/>
        <w:spacing w:after="0" w:line="276" w:lineRule="auto"/>
        <w:ind w:left="425"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W razie braku możliwości przeprowadzenia pełnej weryfikacji Wdrożenia w zakresie dotyczącym integracji z częścią centralną z powodu braku jej dostępności do testów, za</w:t>
      </w:r>
      <w:r w:rsidR="00B1037F" w:rsidRPr="00E559CB">
        <w:rPr>
          <w:rFonts w:ascii="Cambria" w:eastAsia="Times New Roman" w:hAnsi="Cambria" w:cs="Calibri"/>
          <w:bCs/>
          <w:kern w:val="0"/>
          <w:sz w:val="20"/>
          <w:szCs w:val="20"/>
          <w:lang w:eastAsia="pl-PL"/>
          <w14:ligatures w14:val="none"/>
        </w:rPr>
        <w:t> </w:t>
      </w:r>
      <w:r w:rsidRPr="00E559CB">
        <w:rPr>
          <w:rFonts w:ascii="Cambria" w:eastAsia="Times New Roman" w:hAnsi="Cambria" w:cs="Calibri"/>
          <w:bCs/>
          <w:kern w:val="0"/>
          <w:sz w:val="20"/>
          <w:szCs w:val="20"/>
          <w:lang w:eastAsia="pl-PL"/>
          <w14:ligatures w14:val="none"/>
        </w:rPr>
        <w:t>której przygotowanie i funkcjonowanie odpowiada Centrum e-Zdrowia, Zamawiający dokona Odbioru Częściowego w oparciu o testy przeprowadzone na środowisku testowym Wykonawcy oraz prezentację działania rozwiązania w tym zakresie. Po udostępnieniu środowiska produkcyjnego przez Centrum e-Zdrowia, Wykonawca dokona ewentualnego powtórzenia testów w ramach Gwarancji oraz wprowadzi niezbędne korekty.</w:t>
      </w:r>
    </w:p>
    <w:p w14:paraId="39450D76" w14:textId="77777777" w:rsidR="00402922" w:rsidRPr="00E559CB" w:rsidRDefault="00402922" w:rsidP="00402922">
      <w:pPr>
        <w:numPr>
          <w:ilvl w:val="0"/>
          <w:numId w:val="7"/>
        </w:numPr>
        <w:shd w:val="clear" w:color="auto" w:fill="FFFFFF"/>
        <w:spacing w:after="0" w:line="276" w:lineRule="auto"/>
        <w:ind w:left="425" w:hanging="425"/>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Wykonanie każdego z Etapów Wdrożenia będzie stwierdzone Protokołem Odbioru Częściowego (Etapu) Wdrożenia, sporządzonym według wzoru stanowiącego </w:t>
      </w:r>
      <w:r w:rsidRPr="00E559CB">
        <w:rPr>
          <w:rFonts w:ascii="Cambria" w:eastAsia="Times New Roman" w:hAnsi="Cambria" w:cs="Calibri"/>
          <w:bCs/>
          <w:kern w:val="0"/>
          <w:sz w:val="20"/>
          <w:szCs w:val="20"/>
          <w:lang w:eastAsia="pl-PL"/>
          <w14:ligatures w14:val="none"/>
        </w:rPr>
        <w:t>Załącznik nr 6</w:t>
      </w:r>
      <w:r w:rsidRPr="00E559CB">
        <w:rPr>
          <w:rFonts w:ascii="Cambria" w:eastAsia="Times New Roman" w:hAnsi="Cambria" w:cs="Calibri"/>
          <w:kern w:val="0"/>
          <w:sz w:val="20"/>
          <w:szCs w:val="20"/>
          <w:lang w:eastAsia="pl-PL"/>
          <w14:ligatures w14:val="none"/>
        </w:rPr>
        <w:t xml:space="preserve"> do Umowy. </w:t>
      </w:r>
    </w:p>
    <w:p w14:paraId="2922399E" w14:textId="77777777" w:rsidR="00402922" w:rsidRPr="00E559CB" w:rsidRDefault="00402922" w:rsidP="00402922">
      <w:pPr>
        <w:numPr>
          <w:ilvl w:val="0"/>
          <w:numId w:val="7"/>
        </w:numPr>
        <w:shd w:val="clear" w:color="auto" w:fill="FFFFFF"/>
        <w:spacing w:after="0" w:line="276" w:lineRule="auto"/>
        <w:ind w:left="425" w:hanging="425"/>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Po Odbiorze ostatniego z Etapów Wdrożenia Wykonawca powiadamia Zamawiającego, wyznaczając jednocześnie termin dokonania Odbioru Końcowego Wdrożenia. Termin powiadomienia określony w zdaniu poprzedzającym nie może być krótszy niż 7 dni przed wyznaczoną datą Odbioru.</w:t>
      </w:r>
    </w:p>
    <w:p w14:paraId="759318CB" w14:textId="74E26727" w:rsidR="00402922" w:rsidRPr="00E559CB" w:rsidRDefault="00402922" w:rsidP="000E6D4C">
      <w:pPr>
        <w:numPr>
          <w:ilvl w:val="0"/>
          <w:numId w:val="7"/>
        </w:numPr>
        <w:shd w:val="clear" w:color="auto" w:fill="FFFFFF"/>
        <w:spacing w:after="0" w:line="276" w:lineRule="auto"/>
        <w:ind w:left="425" w:hanging="425"/>
        <w:jc w:val="both"/>
        <w:rPr>
          <w:rFonts w:ascii="Cambria" w:eastAsia="Times New Roman" w:hAnsi="Cambria" w:cs="Calibri"/>
          <w:b/>
          <w:strike/>
          <w:kern w:val="0"/>
          <w:sz w:val="20"/>
          <w:szCs w:val="20"/>
          <w:lang w:eastAsia="pl-PL"/>
          <w14:ligatures w14:val="none"/>
        </w:rPr>
      </w:pPr>
      <w:r w:rsidRPr="00E559CB">
        <w:rPr>
          <w:rFonts w:ascii="Cambria" w:eastAsia="Times New Roman" w:hAnsi="Cambria" w:cs="Calibri"/>
          <w:kern w:val="0"/>
          <w:sz w:val="20"/>
          <w:szCs w:val="20"/>
          <w:lang w:eastAsia="pl-PL"/>
          <w14:ligatures w14:val="none"/>
        </w:rPr>
        <w:t>Odbiór Końcowy Wdrożenia polega na potwierdzeniu przez Zamawiającego otrzymania pełnej dokumentacji, tj. Protokołów Odbioru Częściowego (poszczególnych Etapów) i</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Dokumentacji Przedmiotu Umowy</w:t>
      </w:r>
    </w:p>
    <w:p w14:paraId="21D5DAC6" w14:textId="2C9C2F5E" w:rsidR="009A0735" w:rsidRPr="00E559CB" w:rsidRDefault="009A0735" w:rsidP="00402922">
      <w:pPr>
        <w:numPr>
          <w:ilvl w:val="0"/>
          <w:numId w:val="7"/>
        </w:numPr>
        <w:shd w:val="clear" w:color="auto" w:fill="FFFFFF"/>
        <w:spacing w:after="0" w:line="276" w:lineRule="auto"/>
        <w:ind w:left="425" w:hanging="425"/>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xml:space="preserve">Jeżeli w trakcie procedury Odbioru Częściowego (Etapu) Wdrożenia lub Odbioru Końcowego Wdrożenia Zamawiający stwierdzi wystąpienie usterek lub niezgodności nieistotnych, nie mających wpływu na prawidłowe funkcjonowanie Oprogramowania Aplikacyjnego, odbiór zostanie dokonany z zastrzeżeniem tych uwag, a Wykonawca zobowiązany będzie do ich usunięcia w terminie uzgodnionym </w:t>
      </w:r>
      <w:r w:rsidR="006504EA" w:rsidRPr="00E559CB">
        <w:rPr>
          <w:rFonts w:ascii="Cambria" w:eastAsia="Times New Roman" w:hAnsi="Cambria" w:cs="Calibri"/>
          <w:bCs/>
          <w:kern w:val="0"/>
          <w:sz w:val="20"/>
          <w:szCs w:val="20"/>
          <w:lang w:eastAsia="pl-PL"/>
          <w14:ligatures w14:val="none"/>
        </w:rPr>
        <w:t>z Zamawiającym</w:t>
      </w:r>
      <w:r w:rsidRPr="00E559CB">
        <w:rPr>
          <w:rFonts w:ascii="Cambria" w:eastAsia="Times New Roman" w:hAnsi="Cambria" w:cs="Calibri"/>
          <w:bCs/>
          <w:kern w:val="0"/>
          <w:sz w:val="20"/>
          <w:szCs w:val="20"/>
          <w:lang w:eastAsia="pl-PL"/>
          <w14:ligatures w14:val="none"/>
        </w:rPr>
        <w:t>.</w:t>
      </w:r>
    </w:p>
    <w:p w14:paraId="2952E144" w14:textId="56E58A00" w:rsidR="009A0735" w:rsidRPr="00E559CB" w:rsidRDefault="009A0735" w:rsidP="00402922">
      <w:pPr>
        <w:numPr>
          <w:ilvl w:val="0"/>
          <w:numId w:val="7"/>
        </w:numPr>
        <w:shd w:val="clear" w:color="auto" w:fill="FFFFFF"/>
        <w:spacing w:after="0" w:line="276" w:lineRule="auto"/>
        <w:ind w:left="425" w:hanging="425"/>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Brak podpisania Protokołu Odbioru przez Zamawiającego w terminie uzgodnionym przez Strony, przy jednoczesnym niezgłoszeniu zastrzeżeń co do wykonania danego Etapu, będzie równoznaczny z odbiorem Etapu bez istotnych uwag.</w:t>
      </w:r>
    </w:p>
    <w:p w14:paraId="33EDABF7" w14:textId="77777777" w:rsidR="00E559CB" w:rsidRDefault="00E559CB" w:rsidP="003A71E2">
      <w:pPr>
        <w:shd w:val="clear" w:color="auto" w:fill="FFFFFF"/>
        <w:spacing w:after="0" w:line="276" w:lineRule="auto"/>
        <w:ind w:left="425"/>
        <w:jc w:val="center"/>
        <w:rPr>
          <w:rFonts w:ascii="Cambria" w:eastAsia="Times New Roman" w:hAnsi="Cambria" w:cs="Calibri"/>
          <w:b/>
          <w:kern w:val="0"/>
          <w:sz w:val="20"/>
          <w:szCs w:val="20"/>
          <w:lang w:eastAsia="pl-PL"/>
          <w14:ligatures w14:val="none"/>
        </w:rPr>
      </w:pPr>
    </w:p>
    <w:p w14:paraId="30249CF0" w14:textId="606C405A" w:rsidR="003A71E2" w:rsidRPr="00E559CB" w:rsidRDefault="003A71E2" w:rsidP="003A71E2">
      <w:pPr>
        <w:shd w:val="clear" w:color="auto" w:fill="FFFFFF"/>
        <w:spacing w:after="0" w:line="276" w:lineRule="auto"/>
        <w:ind w:left="425"/>
        <w:jc w:val="center"/>
        <w:rPr>
          <w:rFonts w:ascii="Cambria" w:eastAsia="Times New Roman" w:hAnsi="Cambria" w:cs="Calibri"/>
          <w:b/>
          <w:kern w:val="0"/>
          <w:sz w:val="20"/>
          <w:szCs w:val="20"/>
          <w:lang w:eastAsia="pl-PL"/>
          <w14:ligatures w14:val="none"/>
        </w:rPr>
      </w:pPr>
      <w:r w:rsidRPr="00E559CB">
        <w:rPr>
          <w:rFonts w:ascii="Cambria" w:eastAsia="Times New Roman" w:hAnsi="Cambria" w:cs="Calibri"/>
          <w:b/>
          <w:kern w:val="0"/>
          <w:sz w:val="20"/>
          <w:szCs w:val="20"/>
          <w:lang w:eastAsia="pl-PL"/>
          <w14:ligatures w14:val="none"/>
        </w:rPr>
        <w:t>§8</w:t>
      </w:r>
    </w:p>
    <w:p w14:paraId="33A11036" w14:textId="57F9B342" w:rsidR="003A71E2" w:rsidRPr="00E559CB" w:rsidRDefault="009614BD" w:rsidP="003A71E2">
      <w:pPr>
        <w:shd w:val="clear" w:color="auto" w:fill="FFFFFF"/>
        <w:spacing w:after="0" w:line="276" w:lineRule="auto"/>
        <w:ind w:left="425"/>
        <w:jc w:val="center"/>
        <w:rPr>
          <w:rFonts w:ascii="Cambria" w:eastAsia="Times New Roman" w:hAnsi="Cambria" w:cs="Calibri"/>
          <w:b/>
          <w:kern w:val="0"/>
          <w:sz w:val="20"/>
          <w:szCs w:val="20"/>
          <w:lang w:eastAsia="pl-PL"/>
          <w14:ligatures w14:val="none"/>
        </w:rPr>
      </w:pPr>
      <w:r w:rsidRPr="00E559CB">
        <w:rPr>
          <w:rFonts w:ascii="Cambria" w:eastAsia="Times New Roman" w:hAnsi="Cambria" w:cs="Calibri"/>
          <w:b/>
          <w:kern w:val="0"/>
          <w:sz w:val="20"/>
          <w:szCs w:val="20"/>
          <w:lang w:eastAsia="pl-PL"/>
          <w14:ligatures w14:val="none"/>
        </w:rPr>
        <w:t>PODWYKONAWCY</w:t>
      </w:r>
    </w:p>
    <w:p w14:paraId="2EDE1CA5" w14:textId="2EF723B8" w:rsidR="003A71E2" w:rsidRPr="00E559CB" w:rsidRDefault="003A71E2" w:rsidP="003A71E2">
      <w:pPr>
        <w:widowControl w:val="0"/>
        <w:numPr>
          <w:ilvl w:val="0"/>
          <w:numId w:val="100"/>
        </w:numPr>
        <w:tabs>
          <w:tab w:val="left" w:pos="567"/>
        </w:tabs>
        <w:spacing w:after="0" w:line="276" w:lineRule="auto"/>
        <w:ind w:left="567" w:hanging="56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granicach powszechnie obowiązujących przepisów prawa Wykonawca może powierzyć wykonanie części Przedmiotu Umowy podwykonawcy lub podwykonawcom z</w:t>
      </w:r>
      <w:r w:rsidR="000E6D4C"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zastrzeżeniem postanowień zawartych</w:t>
      </w:r>
      <w:r w:rsidR="000E6D4C" w:rsidRPr="00E559CB">
        <w:rPr>
          <w:rFonts w:ascii="Cambria" w:eastAsia="Times New Roman" w:hAnsi="Cambria" w:cs="Calibri"/>
          <w:kern w:val="0"/>
          <w:sz w:val="20"/>
          <w:szCs w:val="20"/>
          <w:lang w:eastAsia="pl-PL"/>
          <w14:ligatures w14:val="none"/>
        </w:rPr>
        <w:t xml:space="preserve"> </w:t>
      </w:r>
      <w:r w:rsidRPr="00E559CB">
        <w:rPr>
          <w:rFonts w:ascii="Cambria" w:eastAsia="Times New Roman" w:hAnsi="Cambria" w:cs="Calibri"/>
          <w:kern w:val="0"/>
          <w:sz w:val="20"/>
          <w:szCs w:val="20"/>
          <w:lang w:eastAsia="pl-PL"/>
          <w14:ligatures w14:val="none"/>
        </w:rPr>
        <w:t xml:space="preserve">w Załączniku </w:t>
      </w:r>
      <w:r w:rsidR="00110F07" w:rsidRPr="00E559CB">
        <w:rPr>
          <w:rFonts w:ascii="Cambria" w:eastAsia="Times New Roman" w:hAnsi="Cambria" w:cs="Calibri"/>
          <w:kern w:val="0"/>
          <w:sz w:val="20"/>
          <w:szCs w:val="20"/>
          <w:lang w:eastAsia="pl-PL"/>
          <w14:ligatures w14:val="none"/>
        </w:rPr>
        <w:t xml:space="preserve">5b </w:t>
      </w:r>
      <w:r w:rsidRPr="00E559CB">
        <w:rPr>
          <w:rFonts w:ascii="Cambria" w:eastAsia="Times New Roman" w:hAnsi="Cambria" w:cs="Calibri"/>
          <w:kern w:val="0"/>
          <w:sz w:val="20"/>
          <w:szCs w:val="20"/>
          <w:lang w:eastAsia="pl-PL"/>
          <w14:ligatures w14:val="none"/>
        </w:rPr>
        <w:t>Umowa powierzenia.</w:t>
      </w:r>
    </w:p>
    <w:p w14:paraId="19FDAEC6" w14:textId="77777777" w:rsidR="003A71E2" w:rsidRPr="00E559CB" w:rsidRDefault="003A71E2" w:rsidP="003A71E2">
      <w:pPr>
        <w:widowControl w:val="0"/>
        <w:numPr>
          <w:ilvl w:val="0"/>
          <w:numId w:val="100"/>
        </w:numPr>
        <w:tabs>
          <w:tab w:val="left" w:pos="567"/>
        </w:tabs>
        <w:spacing w:after="0" w:line="276" w:lineRule="auto"/>
        <w:ind w:left="567" w:hanging="56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wykona przedmiot Umowy przy udziale następujących Podwykonawców:</w:t>
      </w:r>
    </w:p>
    <w:p w14:paraId="3426AAB0" w14:textId="77777777" w:rsidR="003A71E2" w:rsidRPr="00E559CB" w:rsidRDefault="003A71E2" w:rsidP="003A71E2">
      <w:pPr>
        <w:pStyle w:val="Podpunkt"/>
        <w:numPr>
          <w:ilvl w:val="2"/>
          <w:numId w:val="101"/>
        </w:numPr>
        <w:spacing w:after="0" w:line="276" w:lineRule="auto"/>
        <w:rPr>
          <w:rFonts w:ascii="Cambria" w:hAnsi="Cambria" w:cs="Calibri"/>
          <w:szCs w:val="20"/>
        </w:rPr>
      </w:pPr>
      <w:r w:rsidRPr="00E559CB">
        <w:rPr>
          <w:rFonts w:ascii="Cambria" w:hAnsi="Cambria" w:cs="Calibri"/>
          <w:szCs w:val="20"/>
        </w:rPr>
        <w:t>[wskazanie firmy, danych kontaktowych, osób reprezentujących Podwykonawcę] ________________ − w zakresie __________________,</w:t>
      </w:r>
    </w:p>
    <w:p w14:paraId="4A6EE3B9" w14:textId="77777777" w:rsidR="003A71E2" w:rsidRPr="00E559CB" w:rsidRDefault="003A71E2" w:rsidP="003A71E2">
      <w:pPr>
        <w:pStyle w:val="Podpunkt"/>
        <w:numPr>
          <w:ilvl w:val="2"/>
          <w:numId w:val="101"/>
        </w:numPr>
        <w:spacing w:after="0" w:line="276" w:lineRule="auto"/>
        <w:rPr>
          <w:rFonts w:ascii="Cambria" w:hAnsi="Cambria" w:cs="Calibri"/>
          <w:szCs w:val="20"/>
        </w:rPr>
      </w:pPr>
      <w:r w:rsidRPr="00E559CB">
        <w:rPr>
          <w:rFonts w:ascii="Cambria" w:hAnsi="Cambria" w:cs="Calibri"/>
          <w:szCs w:val="20"/>
        </w:rPr>
        <w:t>[wskazanie firmy, danych kontaktowych, osób reprezentujących Podwykonawcę] ________________ − w zakresie __________________,</w:t>
      </w:r>
    </w:p>
    <w:p w14:paraId="1B231C7B" w14:textId="77777777" w:rsidR="003A71E2" w:rsidRPr="00E559CB" w:rsidRDefault="003A71E2" w:rsidP="003A71E2">
      <w:pPr>
        <w:pStyle w:val="Podpunkt"/>
        <w:numPr>
          <w:ilvl w:val="2"/>
          <w:numId w:val="101"/>
        </w:numPr>
        <w:spacing w:after="0" w:line="276" w:lineRule="auto"/>
        <w:rPr>
          <w:rFonts w:ascii="Cambria" w:hAnsi="Cambria" w:cs="Calibri"/>
          <w:szCs w:val="20"/>
        </w:rPr>
      </w:pPr>
      <w:r w:rsidRPr="00E559CB">
        <w:rPr>
          <w:rFonts w:ascii="Cambria" w:hAnsi="Cambria" w:cs="Calibri"/>
          <w:szCs w:val="20"/>
        </w:rPr>
        <w:t>[wskazanie firmy, danych kontaktowych, osób reprezentujących Podwykonawcę] ________________ − w zakresie __________________,</w:t>
      </w:r>
    </w:p>
    <w:p w14:paraId="2D086038" w14:textId="4EAE300D" w:rsidR="003A71E2" w:rsidRPr="00E559CB" w:rsidRDefault="003A71E2" w:rsidP="003A71E2">
      <w:pPr>
        <w:widowControl w:val="0"/>
        <w:numPr>
          <w:ilvl w:val="0"/>
          <w:numId w:val="100"/>
        </w:numPr>
        <w:tabs>
          <w:tab w:val="left" w:pos="567"/>
        </w:tabs>
        <w:spacing w:after="0" w:line="276" w:lineRule="auto"/>
        <w:ind w:left="567" w:hanging="567"/>
        <w:jc w:val="both"/>
        <w:rPr>
          <w:rFonts w:ascii="Cambria" w:eastAsia="Times New Roman" w:hAnsi="Cambria" w:cs="Calibri"/>
          <w:kern w:val="0"/>
          <w:sz w:val="20"/>
          <w:szCs w:val="20"/>
          <w:lang w:eastAsia="pl-PL"/>
          <w14:ligatures w14:val="none"/>
        </w:rPr>
      </w:pPr>
      <w:bookmarkStart w:id="1" w:name="_Hlk185328733"/>
      <w:r w:rsidRPr="00E559CB">
        <w:rPr>
          <w:rFonts w:ascii="Cambria" w:eastAsia="Times New Roman" w:hAnsi="Cambria" w:cs="Calibri"/>
          <w:kern w:val="0"/>
          <w:sz w:val="20"/>
          <w:szCs w:val="20"/>
          <w:lang w:eastAsia="pl-PL"/>
          <w14:ligatures w14:val="none"/>
        </w:rPr>
        <w:t xml:space="preserve">Wykonawca zobowiązany jest do poinformowania Zamawiającego w formie pisemnej lub dokumentowej za pomocą poczty elektronicznej o każdej zmianie danych dotyczących Podwykonawców, jak również o ewentualnych nowych </w:t>
      </w:r>
      <w:r w:rsidRPr="00E559CB">
        <w:rPr>
          <w:rFonts w:ascii="Cambria" w:eastAsia="Times New Roman" w:hAnsi="Cambria" w:cs="Calibri"/>
          <w:kern w:val="0"/>
          <w:sz w:val="20"/>
          <w:szCs w:val="20"/>
          <w:lang w:eastAsia="pl-PL"/>
          <w14:ligatures w14:val="none"/>
        </w:rPr>
        <w:lastRenderedPageBreak/>
        <w:t xml:space="preserve">Podwykonawcach, którym zamierza powierzyć prace w ramach realizacji Umowy. </w:t>
      </w:r>
    </w:p>
    <w:p w14:paraId="35600D66" w14:textId="77777777" w:rsidR="003A71E2" w:rsidRPr="00E559CB" w:rsidRDefault="003A71E2" w:rsidP="003A71E2">
      <w:pPr>
        <w:pStyle w:val="Akapitzlist"/>
        <w:numPr>
          <w:ilvl w:val="0"/>
          <w:numId w:val="100"/>
        </w:numPr>
        <w:tabs>
          <w:tab w:val="left" w:pos="567"/>
        </w:tabs>
        <w:spacing w:after="0" w:line="276" w:lineRule="auto"/>
        <w:ind w:left="567" w:hanging="567"/>
        <w:contextualSpacing w:val="0"/>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Informacja o zamiarze powierzenia prac nowemu Podwykonawcy powinna zostać przekazana Zamawiającemu nie później niż na 3 dni przed planowanym powierzeniem mu realizacji prac.</w:t>
      </w:r>
      <w:bookmarkEnd w:id="1"/>
    </w:p>
    <w:p w14:paraId="40EEDFB7" w14:textId="19A79F03" w:rsidR="003A71E2" w:rsidRPr="00E559CB" w:rsidRDefault="003A71E2" w:rsidP="003A71E2">
      <w:pPr>
        <w:pStyle w:val="Akapitzlist"/>
        <w:numPr>
          <w:ilvl w:val="0"/>
          <w:numId w:val="100"/>
        </w:numPr>
        <w:tabs>
          <w:tab w:val="left" w:pos="567"/>
        </w:tabs>
        <w:spacing w:after="0" w:line="276" w:lineRule="auto"/>
        <w:ind w:left="567" w:hanging="567"/>
        <w:contextualSpacing w:val="0"/>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Jeżeli Wykonawca dokonuje zmiany Podwykonawcy, na zasoby którego powoływał się w toku postępowania poprzedzającego zawarcie niniejszej Umowy, to jest zobowiązany do wykazania Zamawiającemu, że nowy Podwykonawca spełnia warunki udziału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postępowaniu lub kryteria kwalifikacji w stopniu nie mniejszym, niż Podwykonawca dotychczasowy. Zamawiający jest uprawniony do odmowy współdziałania z</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Podwykonawcą, co do którego Wykonawca nie wykazał spełnienia warunków lub</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kryteriów kwalifikacji, do czasu wykazania przez Wykonawcę ich spełnienia, a</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opóźnienie w wykonaniu Umowy, powstałe wskutek braku współdziałania z takim Podwykonawcą, stanowi zwłokę Wykonawcy.</w:t>
      </w:r>
    </w:p>
    <w:p w14:paraId="27094B45" w14:textId="68753261" w:rsidR="003A71E2" w:rsidRPr="00E559CB" w:rsidRDefault="003A71E2" w:rsidP="003A71E2">
      <w:pPr>
        <w:pStyle w:val="Akapitzlist"/>
        <w:numPr>
          <w:ilvl w:val="0"/>
          <w:numId w:val="100"/>
        </w:numPr>
        <w:tabs>
          <w:tab w:val="left" w:pos="567"/>
        </w:tabs>
        <w:spacing w:after="0" w:line="276" w:lineRule="auto"/>
        <w:ind w:left="567" w:hanging="567"/>
        <w:contextualSpacing w:val="0"/>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Jeżeli Wykonawca rezygnuje z posługiwania się Podwykonawcą, na zasoby którego powoływał się w toku postępowania poprzedzającego zawarcie niniejszej Umowy, to jest zobowiązany jest do wykazania Zamawiającemu, że Wykonawca samodzielnie spełnia warunki udziału w postępowaniu w stopniu nie mniejszym, niż Podwykonawca, z którego Wykonawca rezygnuje. Zamawiający jest uprawniony do odmowy współdziałania z</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Wykonawcą, który nie wykazał samodzielnego spełnienia warunków lub kryteriów kwalifikacji, do czasu wykazania przez Wykonawcę ich spełnienia lub wskazania innego Podwykonawcy i wykazania spełnienia przez niego tych warunków, a opóźnienie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wykonaniu Umowy, powstałe wskutek braku współdziałania z Wykonawcą, stanowi zwłokę Wykonawcy.</w:t>
      </w:r>
    </w:p>
    <w:p w14:paraId="2A995D1A" w14:textId="618291CF" w:rsidR="003A71E2" w:rsidRPr="00E559CB" w:rsidRDefault="003A71E2" w:rsidP="003A71E2">
      <w:pPr>
        <w:pStyle w:val="Akapitzlist"/>
        <w:numPr>
          <w:ilvl w:val="0"/>
          <w:numId w:val="100"/>
        </w:numPr>
        <w:tabs>
          <w:tab w:val="left" w:pos="567"/>
        </w:tabs>
        <w:spacing w:after="0" w:line="276" w:lineRule="auto"/>
        <w:ind w:left="567" w:hanging="567"/>
        <w:contextualSpacing w:val="0"/>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celu uniknięcia wątpliwości, Strony potwierdzają, że Wykonawca ponosi odpowiedzialność za działanie Podwykonawców jak za własne działania, niezależnie od</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podjętych przez Zamawiającego działań sprawdzających wynikających z niniejszej Umowy lub przepisów prawa </w:t>
      </w:r>
      <w:bookmarkStart w:id="2" w:name="_Hlk194401222"/>
      <w:r w:rsidRPr="00E559CB">
        <w:rPr>
          <w:rFonts w:ascii="Cambria" w:eastAsia="Times New Roman" w:hAnsi="Cambria" w:cs="Calibri"/>
          <w:kern w:val="0"/>
          <w:sz w:val="20"/>
          <w:szCs w:val="20"/>
          <w:lang w:eastAsia="pl-PL"/>
          <w14:ligatures w14:val="none"/>
        </w:rPr>
        <w:t>oraz niniejsza umowy nie stanowi podstawy do uznania, iż</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Zamawiający wraz z Wykonawcą ponoszą solidarną odpowiedzialność za zapłatę wynagrodzenia Podwykonawcy.</w:t>
      </w:r>
    </w:p>
    <w:p w14:paraId="5895696A" w14:textId="10F1A62C" w:rsidR="003A71E2" w:rsidRPr="00E559CB" w:rsidRDefault="003A71E2" w:rsidP="003A71E2">
      <w:pPr>
        <w:pStyle w:val="Akapitzlist"/>
        <w:numPr>
          <w:ilvl w:val="0"/>
          <w:numId w:val="100"/>
        </w:numPr>
        <w:tabs>
          <w:tab w:val="left" w:pos="567"/>
        </w:tabs>
        <w:spacing w:after="0" w:line="276" w:lineRule="auto"/>
        <w:ind w:left="567" w:hanging="567"/>
        <w:contextualSpacing w:val="0"/>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zobowiązany jest do niewprowadzania postanowień kształtujących prawa i</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obowiązki podwykonawcy, w zakresie kar umownych oraz postanowień dotyczących warunków wypłaty wynagrodzenia, w sposób dla niego mniej korzystny niż prawa i</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obowiązki wykonawcy, ukształtowane postanowieniami umowy zawartej między zamawiającym a wykonawcą.</w:t>
      </w:r>
      <w:bookmarkEnd w:id="2"/>
    </w:p>
    <w:p w14:paraId="2FC2DD18"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bookmarkStart w:id="3" w:name="_Hlk203754334"/>
    </w:p>
    <w:p w14:paraId="61A89EC9" w14:textId="7300E19E" w:rsidR="00402922" w:rsidRPr="00E559CB" w:rsidRDefault="00402922" w:rsidP="00E559CB">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w:t>
      </w:r>
      <w:r w:rsidR="00B52060" w:rsidRPr="00E559CB">
        <w:rPr>
          <w:rFonts w:ascii="Cambria" w:eastAsia="MS Gothic" w:hAnsi="Cambria" w:cs="Calibri"/>
          <w:b/>
          <w:bCs/>
          <w:kern w:val="0"/>
          <w:sz w:val="20"/>
          <w:szCs w:val="20"/>
          <w:lang w:eastAsia="pl-PL"/>
          <w14:ligatures w14:val="none"/>
        </w:rPr>
        <w:t>9</w:t>
      </w:r>
    </w:p>
    <w:p w14:paraId="1CE06049" w14:textId="77777777" w:rsidR="00402922" w:rsidRPr="00E559CB" w:rsidRDefault="00402922" w:rsidP="00E559CB">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ZOBOWIĄZANIA STRON</w:t>
      </w:r>
    </w:p>
    <w:bookmarkEnd w:id="3"/>
    <w:p w14:paraId="66DA8D22" w14:textId="77777777"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Wykonawca zobowiązuje się wykonać Przedmiot Umowy z zachowaniem należytej profesjonalnej staranności i z uwzględnieniem standardów profesjonalnej obsługi projektów informatycznych.</w:t>
      </w:r>
    </w:p>
    <w:p w14:paraId="69654F87" w14:textId="77777777"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xml:space="preserve">Wykonawca zobowiązuje się, że realizacja Przedmiotu Umowy będzie zgodna z przepisami prawa obowiązującymi na terytorium Rzeczypospolitej Polskiej. </w:t>
      </w:r>
    </w:p>
    <w:p w14:paraId="6EA8E9BF" w14:textId="6722502F"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Wykonawca oświadcza, że posiada niezbędną wiedzę, doświadczenie, potencjał techniczny i ekonomiczny, a także odpowiednią liczbę personelu do realizacji Przedmiotu Umowy w</w:t>
      </w:r>
      <w:r w:rsidR="00110F07" w:rsidRPr="00E559CB">
        <w:rPr>
          <w:rFonts w:ascii="Cambria" w:eastAsia="Times New Roman" w:hAnsi="Cambria" w:cs="Calibri"/>
          <w:bCs/>
          <w:kern w:val="0"/>
          <w:sz w:val="20"/>
          <w:szCs w:val="20"/>
          <w:lang w:eastAsia="pl-PL"/>
          <w14:ligatures w14:val="none"/>
        </w:rPr>
        <w:t> </w:t>
      </w:r>
      <w:r w:rsidRPr="00E559CB">
        <w:rPr>
          <w:rFonts w:ascii="Cambria" w:eastAsia="Times New Roman" w:hAnsi="Cambria" w:cs="Calibri"/>
          <w:bCs/>
          <w:kern w:val="0"/>
          <w:sz w:val="20"/>
          <w:szCs w:val="20"/>
          <w:lang w:eastAsia="pl-PL"/>
          <w14:ligatures w14:val="none"/>
        </w:rPr>
        <w:t>terminach określonych w Harmonogramie.</w:t>
      </w:r>
    </w:p>
    <w:p w14:paraId="611C4051" w14:textId="77777777"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zobowiązuje się do realizacji ciążących na nim zobowiązań przewidzianych Umową zgodnie przyjętymi standardami.</w:t>
      </w:r>
    </w:p>
    <w:p w14:paraId="13DC4E0D" w14:textId="77777777"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zobowiązuje się zapewnić infrastrukturę niezbędną do realizacji Przedmiotu Umowy, w tym dostosować Infrastrukturę Zamawiającego do wymogów zawartych w DAP.</w:t>
      </w:r>
    </w:p>
    <w:p w14:paraId="05AB0E69" w14:textId="2A6B0E04"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Strony zgodnie postanawiają, że Zamawiający zobowiązany jest do pełnej współpracy z</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Wykonawcą przy realizacji Przedmiotu Umowy. Jakiekolwiek zaniechanie lub opóźnienie po stronie Zamawiającego, nie może wpływać negatywnie na prawa i obowiązki Wykonawcy wynikające z Umowy. </w:t>
      </w:r>
    </w:p>
    <w:p w14:paraId="0E5482C7" w14:textId="68057B5A"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Jeżeli z jakichkolwiek przyczyn w toku realizacji Przedmiotu Umowy świadczenie stanie się niemożliwe do wykonania, bądź jedna ze Stron odstąpi od Umowy, bądź też Umowa zostanie rozwiązana za porozumieniem Stron, Strony zobowiązane są niezwłocznie, nie</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później jednak niż do 7 dni od daty wystąpienia takiej przyczyny lub zdarzenia, sporządzić Protokół Stanu Zaawansowania Prac.</w:t>
      </w:r>
    </w:p>
    <w:p w14:paraId="5B29BB59" w14:textId="4D1A174B"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Termin sporządzenia Protokołu Stanu Zaawansowania Prac wyznacza Wykonawca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uzgodnieniu z Zamawiającym. </w:t>
      </w:r>
    </w:p>
    <w:p w14:paraId="6B0521DE" w14:textId="77777777" w:rsidR="00402922" w:rsidRPr="00E559CB" w:rsidRDefault="00402922" w:rsidP="00402922">
      <w:pPr>
        <w:numPr>
          <w:ilvl w:val="0"/>
          <w:numId w:val="14"/>
        </w:numPr>
        <w:shd w:val="clear" w:color="auto" w:fill="FFFFFF"/>
        <w:spacing w:after="0" w:line="276" w:lineRule="auto"/>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 xml:space="preserve">W Protokole Stanu Zaawansowania Prac, Strony określą zakres usług dotychczas wykonanych oraz – w razie potrzeby - zasady rozliczenia i wynagrodzenia za usługi wykonane i rozpoczęte. </w:t>
      </w:r>
    </w:p>
    <w:p w14:paraId="3EF12800" w14:textId="7ED0A3B5" w:rsidR="00402922" w:rsidRPr="00E559CB" w:rsidRDefault="00402922" w:rsidP="00402922">
      <w:pPr>
        <w:numPr>
          <w:ilvl w:val="0"/>
          <w:numId w:val="14"/>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W związku z tym, iż prawidłowa realizacja Umowy wymaga wykonywania przez Wykonawcę operacji przetwarzania danych osobowych, których administratorem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rozumieniu art. 4 pkt 8 RODO jest Zamawiający, Zamawiający na podstawie umowy o</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powierzenie do przetwarzania danych osobowych, stanowiącej Załącznik nr 5</w:t>
      </w:r>
      <w:r w:rsidR="00110F07" w:rsidRPr="00E559CB">
        <w:rPr>
          <w:rFonts w:ascii="Cambria" w:eastAsia="Times New Roman" w:hAnsi="Cambria" w:cs="Calibri"/>
          <w:kern w:val="0"/>
          <w:sz w:val="20"/>
          <w:szCs w:val="20"/>
          <w:lang w:eastAsia="pl-PL"/>
          <w14:ligatures w14:val="none"/>
        </w:rPr>
        <w:t>b</w:t>
      </w:r>
      <w:r w:rsidRPr="00E559CB">
        <w:rPr>
          <w:rFonts w:ascii="Cambria" w:eastAsia="Times New Roman" w:hAnsi="Cambria" w:cs="Calibri"/>
          <w:kern w:val="0"/>
          <w:sz w:val="20"/>
          <w:szCs w:val="20"/>
          <w:lang w:eastAsia="pl-PL"/>
          <w14:ligatures w14:val="none"/>
        </w:rPr>
        <w:t>, powierza Wykonawcy do przetwarzania dane osobowe w zakresie niezbędnym do prawidłowej realizacji Umowy.</w:t>
      </w:r>
    </w:p>
    <w:p w14:paraId="449866A2" w14:textId="77777777" w:rsidR="00402922" w:rsidRPr="00E559CB" w:rsidRDefault="00402922" w:rsidP="00402922">
      <w:pPr>
        <w:numPr>
          <w:ilvl w:val="0"/>
          <w:numId w:val="14"/>
        </w:numPr>
        <w:suppressAutoHyphens/>
        <w:spacing w:after="0" w:line="276" w:lineRule="auto"/>
        <w:contextualSpacing/>
        <w:jc w:val="both"/>
        <w:rPr>
          <w:rFonts w:ascii="Cambria" w:eastAsia="Calibri" w:hAnsi="Cambria" w:cs="Calibri"/>
          <w:sz w:val="20"/>
          <w:szCs w:val="20"/>
          <w:lang w:eastAsia="zh-CN" w:bidi="hi-IN"/>
          <w14:ligatures w14:val="none"/>
        </w:rPr>
      </w:pPr>
      <w:r w:rsidRPr="00E559CB">
        <w:rPr>
          <w:rFonts w:ascii="Cambria" w:eastAsia="Times New Roman" w:hAnsi="Cambria" w:cs="Calibri"/>
          <w:kern w:val="3"/>
          <w:sz w:val="20"/>
          <w:szCs w:val="20"/>
          <w:lang w:eastAsia="zh-CN" w:bidi="hi-IN"/>
          <w14:ligatures w14:val="none"/>
        </w:rPr>
        <w:t xml:space="preserve">Zamawiający oświadcza, że spełni w imieniu Wykonawcy - w zakresie udostępnionych danych osobowych - obowiązek informacyjny Wykonawcy, o którym mowa w art. 14 RODO - wobec osób i reprezentantów, którymi Zamawiający posługuje się przy zawarciu umowy, realizacji postanowień umowy. Przedmiotowy obowiązek będzie wypełniany także </w:t>
      </w:r>
      <w:r w:rsidRPr="00E559CB">
        <w:rPr>
          <w:rFonts w:ascii="Cambria" w:eastAsia="Times New Roman" w:hAnsi="Cambria" w:cs="Calibri"/>
          <w:kern w:val="3"/>
          <w:sz w:val="20"/>
          <w:szCs w:val="20"/>
          <w:lang w:eastAsia="zh-CN" w:bidi="hi-IN"/>
          <w14:ligatures w14:val="none"/>
        </w:rPr>
        <w:lastRenderedPageBreak/>
        <w:t>względem każdej nowej osoby i reprezentanta, którego dane są lub mają być przekazane Wykonawcy. Obowiązek jest realizowany w oparciu o wzór klauzuli informacyjnej Wykonawcy stanowiącej Załącznik nr 7.</w:t>
      </w:r>
    </w:p>
    <w:p w14:paraId="25A63E81"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p>
    <w:p w14:paraId="75B892AF" w14:textId="2B509445" w:rsidR="00402922" w:rsidRPr="00E559CB" w:rsidRDefault="00402922" w:rsidP="00E559CB">
      <w:pPr>
        <w:keepNext/>
        <w:shd w:val="clear" w:color="auto" w:fill="FFFFFF"/>
        <w:spacing w:after="0" w:line="276" w:lineRule="auto"/>
        <w:jc w:val="center"/>
        <w:rPr>
          <w:rFonts w:ascii="Cambria" w:eastAsia="MS Gothic" w:hAnsi="Cambria" w:cs="Calibri"/>
          <w:b/>
          <w:bCs/>
          <w:kern w:val="0"/>
          <w:sz w:val="20"/>
          <w:szCs w:val="20"/>
          <w:lang w:eastAsia="pl-PL"/>
          <w14:ligatures w14:val="none"/>
        </w:rPr>
      </w:pPr>
      <w:bookmarkStart w:id="4" w:name="_Hlk203754377"/>
      <w:r w:rsidRPr="00E559CB">
        <w:rPr>
          <w:rFonts w:ascii="Cambria" w:eastAsia="MS Gothic" w:hAnsi="Cambria" w:cs="Calibri"/>
          <w:b/>
          <w:bCs/>
          <w:kern w:val="0"/>
          <w:sz w:val="20"/>
          <w:szCs w:val="20"/>
          <w:lang w:eastAsia="pl-PL"/>
          <w14:ligatures w14:val="none"/>
        </w:rPr>
        <w:t>§</w:t>
      </w:r>
      <w:r w:rsidR="003161CF" w:rsidRPr="00E559CB">
        <w:rPr>
          <w:rFonts w:ascii="Cambria" w:eastAsia="MS Gothic" w:hAnsi="Cambria" w:cs="Calibri"/>
          <w:b/>
          <w:bCs/>
          <w:kern w:val="0"/>
          <w:sz w:val="20"/>
          <w:szCs w:val="20"/>
          <w:lang w:eastAsia="pl-PL"/>
          <w14:ligatures w14:val="none"/>
        </w:rPr>
        <w:t>10</w:t>
      </w:r>
    </w:p>
    <w:p w14:paraId="44E029C7" w14:textId="77777777" w:rsidR="00402922" w:rsidRPr="00E559CB" w:rsidRDefault="00402922" w:rsidP="00E559CB">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KOMUNIKACJA</w:t>
      </w:r>
    </w:p>
    <w:bookmarkEnd w:id="4"/>
    <w:p w14:paraId="66AF87D7" w14:textId="25255BC1" w:rsidR="00402922" w:rsidRPr="00E559CB" w:rsidRDefault="00402922" w:rsidP="00402922">
      <w:pPr>
        <w:keepNext/>
        <w:numPr>
          <w:ilvl w:val="0"/>
          <w:numId w:val="1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Jeżeli z postanowień Umowy nie wynika inaczej, wszystkie zawiadomienia, żądania oraz inna korespondencja dokonywane na podstawie Umowy będą sporządzane w postaci elektronicznej i przesyłane pocztą elektroniczną. W przypadku wystąpienia problemów technicznych, które uniemożliwiają doręczenie pism za pomocą środków komunikacji elektronicznej, Strony dopuszczają, w drodze wyjątku, doręczenie korespondencji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postaci papierowej za pokwitowaniem, przez operatora pocztowego w rozumieniu ustawy z dnia 23 listopada 2012 r. Prawo pocztowe, przez swoich pracowników lub przez inne upoważnione osoby lub organy. W przypadku przesyłania dokumentów w postaci papierowej Strona, która je przesyła, jest zobowiązana każdorazowo do niezwłocznego doręczenia dokumentu na adres elektroniczny do korespondencji, w postaci odwzorowania cyfrowego (skanu) dokumentu</w:t>
      </w:r>
      <w:r w:rsidR="0033419B" w:rsidRPr="00E559CB">
        <w:rPr>
          <w:rFonts w:ascii="Cambria" w:eastAsia="Times New Roman" w:hAnsi="Cambria" w:cs="Calibri"/>
          <w:kern w:val="0"/>
          <w:sz w:val="20"/>
          <w:szCs w:val="20"/>
          <w:lang w:eastAsia="pl-PL"/>
          <w14:ligatures w14:val="none"/>
        </w:rPr>
        <w:t xml:space="preserve"> z zastrzeżeniem postanowień pkt. 7.</w:t>
      </w:r>
    </w:p>
    <w:p w14:paraId="76FB270F" w14:textId="77777777" w:rsidR="00402922" w:rsidRPr="00E559CB" w:rsidRDefault="00402922" w:rsidP="00402922">
      <w:pPr>
        <w:numPr>
          <w:ilvl w:val="0"/>
          <w:numId w:val="1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Strony wskazują następujące adresy do doręczeń:</w:t>
      </w:r>
    </w:p>
    <w:p w14:paraId="1C165021" w14:textId="77777777" w:rsidR="00402922" w:rsidRPr="00E559CB" w:rsidRDefault="00402922" w:rsidP="00402922">
      <w:pPr>
        <w:numPr>
          <w:ilvl w:val="0"/>
          <w:numId w:val="16"/>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do Zamawiającego: …………………..</w:t>
      </w:r>
    </w:p>
    <w:p w14:paraId="1F0CC833" w14:textId="77777777" w:rsidR="00402922" w:rsidRPr="00E559CB" w:rsidRDefault="00402922" w:rsidP="00402922">
      <w:pPr>
        <w:numPr>
          <w:ilvl w:val="0"/>
          <w:numId w:val="16"/>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do Wykonawcy: ……………………</w:t>
      </w:r>
    </w:p>
    <w:p w14:paraId="48690792" w14:textId="77777777" w:rsidR="00402922" w:rsidRPr="00E559CB" w:rsidRDefault="00402922" w:rsidP="00402922">
      <w:pPr>
        <w:numPr>
          <w:ilvl w:val="0"/>
          <w:numId w:val="1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Każda ze Stron zobowiązuje się zawiadomić drugą Stronę o zmianie danych, o których mowa w ust. 2. Zmiana taka nie stanowi zmiany Umowy i nie wymaga aneksu, staje się skuteczna z chwilą powiadomienia o niej drugiej Strony.</w:t>
      </w:r>
    </w:p>
    <w:p w14:paraId="00544AFA" w14:textId="77777777" w:rsidR="00402922" w:rsidRPr="00E559CB" w:rsidRDefault="00402922" w:rsidP="00402922">
      <w:pPr>
        <w:numPr>
          <w:ilvl w:val="0"/>
          <w:numId w:val="1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Strony będą w dobrej wierze współpracować oraz wymieniać potrzebne informacje w celu realizacji przedmiotu Umowy. </w:t>
      </w:r>
    </w:p>
    <w:p w14:paraId="3CCD119E" w14:textId="77777777" w:rsidR="00402922" w:rsidRPr="00E559CB" w:rsidRDefault="00402922" w:rsidP="00402922">
      <w:pPr>
        <w:numPr>
          <w:ilvl w:val="0"/>
          <w:numId w:val="1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Strony wyznaczają następujące osoby jako pełniące funkcję Kierowników Projektu:</w:t>
      </w:r>
    </w:p>
    <w:p w14:paraId="2229A81A" w14:textId="77777777" w:rsidR="00402922" w:rsidRPr="00E559CB" w:rsidRDefault="00402922" w:rsidP="00402922">
      <w:pPr>
        <w:numPr>
          <w:ilvl w:val="0"/>
          <w:numId w:val="67"/>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Ze strony Zamawiającego: …</w:t>
      </w:r>
    </w:p>
    <w:p w14:paraId="3322BD2C" w14:textId="77777777" w:rsidR="00402922" w:rsidRPr="00E559CB" w:rsidRDefault="00402922" w:rsidP="00402922">
      <w:pPr>
        <w:numPr>
          <w:ilvl w:val="0"/>
          <w:numId w:val="67"/>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Ze strony Wykonawcy: ….</w:t>
      </w:r>
    </w:p>
    <w:p w14:paraId="56BFFEA6" w14:textId="08C85D16" w:rsidR="00402922" w:rsidRPr="00E559CB" w:rsidRDefault="00402922" w:rsidP="00402922">
      <w:pPr>
        <w:numPr>
          <w:ilvl w:val="0"/>
          <w:numId w:val="15"/>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Osoby wskazane w ust. 5 są upoważnione do nadzoru nad realizacją Umowy, jak również do składania oświadczeń, zgłaszania uwag i stanowisk w myśl §5 i §7, do dokonywania Odbiorów przewidzianych w Umowie oraz akceptowania podmiotów przetwarzających zgodnie z postanowieniami Umowy powierzenia przetwarzania danych osobowych, stanowiącej Załącznik nr 5</w:t>
      </w:r>
      <w:r w:rsidR="00110F07" w:rsidRPr="00E559CB">
        <w:rPr>
          <w:rFonts w:ascii="Cambria" w:eastAsia="Times New Roman" w:hAnsi="Cambria" w:cs="Arial"/>
          <w:kern w:val="0"/>
          <w:sz w:val="20"/>
          <w:szCs w:val="20"/>
          <w:lang w:eastAsia="pl-PL"/>
          <w14:ligatures w14:val="none"/>
        </w:rPr>
        <w:t>b</w:t>
      </w:r>
      <w:r w:rsidRPr="00E559CB">
        <w:rPr>
          <w:rFonts w:ascii="Cambria" w:eastAsia="Times New Roman" w:hAnsi="Cambria" w:cs="Arial"/>
          <w:kern w:val="0"/>
          <w:sz w:val="20"/>
          <w:szCs w:val="20"/>
          <w:lang w:eastAsia="pl-PL"/>
          <w14:ligatures w14:val="none"/>
        </w:rPr>
        <w:t>.</w:t>
      </w:r>
    </w:p>
    <w:p w14:paraId="7D1E9721" w14:textId="253DBE7A" w:rsidR="00B12FF5" w:rsidRPr="00E559CB" w:rsidRDefault="0033419B" w:rsidP="00402922">
      <w:pPr>
        <w:numPr>
          <w:ilvl w:val="0"/>
          <w:numId w:val="15"/>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 xml:space="preserve">Wszelkie dokumenty zawierające informacje podlegające ochronie, w szczególności: dane osobowe, informacje o stosowanych zabezpieczeniach, dane konfiguracyjne nie mogą być przesyłane drogą mailową. </w:t>
      </w:r>
    </w:p>
    <w:p w14:paraId="6570DC79" w14:textId="0322D373" w:rsidR="0033419B" w:rsidRPr="00E559CB" w:rsidRDefault="0033419B" w:rsidP="00B12FF5">
      <w:pPr>
        <w:numPr>
          <w:ilvl w:val="0"/>
          <w:numId w:val="15"/>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Dla informacji</w:t>
      </w:r>
      <w:r w:rsidR="00B12FF5" w:rsidRPr="00E559CB">
        <w:rPr>
          <w:rFonts w:ascii="Cambria" w:eastAsia="Times New Roman" w:hAnsi="Cambria" w:cs="Arial"/>
          <w:kern w:val="0"/>
          <w:sz w:val="20"/>
          <w:szCs w:val="20"/>
          <w:lang w:eastAsia="pl-PL"/>
          <w14:ligatures w14:val="none"/>
        </w:rPr>
        <w:t xml:space="preserve"> </w:t>
      </w:r>
      <w:r w:rsidRPr="00E559CB">
        <w:rPr>
          <w:rFonts w:ascii="Cambria" w:eastAsia="Times New Roman" w:hAnsi="Cambria" w:cs="Arial"/>
          <w:kern w:val="0"/>
          <w:sz w:val="20"/>
          <w:szCs w:val="20"/>
          <w:lang w:eastAsia="pl-PL"/>
          <w14:ligatures w14:val="none"/>
        </w:rPr>
        <w:t xml:space="preserve">(dokumentów), o których mowa w zdaniu poprzednim należy stosować bezpieczne kanały komunikacji jak np. SFTP. </w:t>
      </w:r>
    </w:p>
    <w:p w14:paraId="1E9912F4" w14:textId="77777777" w:rsidR="00402922" w:rsidRPr="00E559CB" w:rsidRDefault="00402922" w:rsidP="00402922">
      <w:pPr>
        <w:shd w:val="clear" w:color="auto" w:fill="FFFFFF"/>
        <w:spacing w:after="0" w:line="276" w:lineRule="auto"/>
        <w:ind w:hanging="426"/>
        <w:jc w:val="center"/>
        <w:rPr>
          <w:rFonts w:ascii="Cambria" w:eastAsia="Times New Roman" w:hAnsi="Cambria" w:cs="Calibri"/>
          <w:kern w:val="0"/>
          <w:sz w:val="20"/>
          <w:szCs w:val="20"/>
          <w:lang w:eastAsia="pl-PL"/>
          <w14:ligatures w14:val="none"/>
        </w:rPr>
      </w:pPr>
    </w:p>
    <w:p w14:paraId="7178DCA6" w14:textId="5FBC68AF" w:rsidR="00402922" w:rsidRPr="00E559CB" w:rsidRDefault="00402922"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bookmarkStart w:id="5" w:name="_Hlk203754391"/>
      <w:r w:rsidRPr="00E559CB">
        <w:rPr>
          <w:rFonts w:ascii="Cambria" w:eastAsia="MS Gothic" w:hAnsi="Cambria" w:cs="Calibri"/>
          <w:b/>
          <w:bCs/>
          <w:kern w:val="0"/>
          <w:sz w:val="20"/>
          <w:szCs w:val="20"/>
          <w:lang w:eastAsia="pl-PL"/>
          <w14:ligatures w14:val="none"/>
        </w:rPr>
        <w:t xml:space="preserve">§ </w:t>
      </w:r>
      <w:r w:rsidR="003161CF" w:rsidRPr="00E559CB">
        <w:rPr>
          <w:rFonts w:ascii="Cambria" w:eastAsia="MS Gothic" w:hAnsi="Cambria" w:cs="Calibri"/>
          <w:b/>
          <w:bCs/>
          <w:kern w:val="0"/>
          <w:sz w:val="20"/>
          <w:szCs w:val="20"/>
          <w:lang w:eastAsia="pl-PL"/>
          <w14:ligatures w14:val="none"/>
        </w:rPr>
        <w:t>11</w:t>
      </w:r>
    </w:p>
    <w:p w14:paraId="44B5CD7B" w14:textId="77777777" w:rsidR="00402922" w:rsidRPr="00E559CB" w:rsidRDefault="00402922" w:rsidP="00402922">
      <w:pPr>
        <w:keepNext/>
        <w:shd w:val="clear" w:color="auto" w:fill="FFFFFF"/>
        <w:spacing w:after="0" w:line="276" w:lineRule="auto"/>
        <w:ind w:hanging="425"/>
        <w:jc w:val="center"/>
        <w:rPr>
          <w:rFonts w:ascii="Cambria" w:eastAsia="MS Gothic" w:hAnsi="Cambria" w:cs="Arial"/>
          <w:b/>
          <w:bCs/>
          <w:kern w:val="0"/>
          <w:sz w:val="20"/>
          <w:szCs w:val="20"/>
          <w:lang w:eastAsia="pl-PL"/>
          <w14:ligatures w14:val="none"/>
        </w:rPr>
      </w:pPr>
      <w:r w:rsidRPr="00E559CB">
        <w:rPr>
          <w:rFonts w:ascii="Cambria" w:eastAsia="MS Gothic" w:hAnsi="Cambria" w:cs="Arial"/>
          <w:b/>
          <w:bCs/>
          <w:kern w:val="0"/>
          <w:sz w:val="20"/>
          <w:szCs w:val="20"/>
          <w:lang w:eastAsia="pl-PL"/>
          <w14:ligatures w14:val="none"/>
        </w:rPr>
        <w:t>WYNAGRODZENIE</w:t>
      </w:r>
    </w:p>
    <w:bookmarkEnd w:id="5"/>
    <w:p w14:paraId="0D98C738" w14:textId="3468B90E" w:rsidR="00402922" w:rsidRPr="00E559CB" w:rsidRDefault="00402922" w:rsidP="00402922">
      <w:pPr>
        <w:numPr>
          <w:ilvl w:val="0"/>
          <w:numId w:val="17"/>
        </w:numPr>
        <w:shd w:val="clear" w:color="auto" w:fill="FFFFFF"/>
        <w:spacing w:after="0" w:line="276" w:lineRule="auto"/>
        <w:ind w:hanging="357"/>
        <w:jc w:val="both"/>
        <w:rPr>
          <w:rFonts w:ascii="Cambria" w:eastAsia="Times New Roman" w:hAnsi="Cambria" w:cs="Arial"/>
          <w:b/>
          <w:kern w:val="0"/>
          <w:sz w:val="20"/>
          <w:szCs w:val="20"/>
          <w:lang w:eastAsia="pl-PL"/>
          <w14:ligatures w14:val="none"/>
        </w:rPr>
      </w:pPr>
      <w:r w:rsidRPr="00E559CB">
        <w:rPr>
          <w:rFonts w:ascii="Cambria" w:eastAsia="Times New Roman" w:hAnsi="Cambria" w:cs="Arial"/>
          <w:kern w:val="0"/>
          <w:sz w:val="20"/>
          <w:szCs w:val="20"/>
          <w:lang w:eastAsia="pl-PL"/>
          <w14:ligatures w14:val="none"/>
        </w:rPr>
        <w:t>Z tytułu realizacji Przedmiotu Umowy, w tym udzielenia Gwarancji, Zamawiający zobowiązuje się zapłacić Wykonawcy łączne wynagrodzenie w wysokości …. zł (słownie: …… złotych) netto, powiększone o należny podatek VAT 23%, tj. ….. zł (słownie: ……. złotych) brutto</w:t>
      </w:r>
      <w:r w:rsidR="00A003A9" w:rsidRPr="00E559CB">
        <w:rPr>
          <w:rFonts w:ascii="Cambria" w:eastAsia="Times New Roman" w:hAnsi="Cambria" w:cs="Arial"/>
          <w:kern w:val="0"/>
          <w:sz w:val="20"/>
          <w:szCs w:val="20"/>
          <w:lang w:eastAsia="pl-PL"/>
          <w14:ligatures w14:val="none"/>
        </w:rPr>
        <w:t>.</w:t>
      </w:r>
      <w:r w:rsidRPr="00E559CB">
        <w:rPr>
          <w:rFonts w:ascii="Cambria" w:eastAsia="Times New Roman" w:hAnsi="Cambria" w:cs="Arial"/>
          <w:kern w:val="0"/>
          <w:sz w:val="20"/>
          <w:szCs w:val="20"/>
          <w:lang w:eastAsia="pl-PL"/>
          <w14:ligatures w14:val="none"/>
        </w:rPr>
        <w:t xml:space="preserve"> </w:t>
      </w:r>
    </w:p>
    <w:p w14:paraId="357382A1" w14:textId="77777777" w:rsidR="00402922" w:rsidRPr="00E559CB" w:rsidRDefault="00402922" w:rsidP="00402922">
      <w:pPr>
        <w:numPr>
          <w:ilvl w:val="0"/>
          <w:numId w:val="17"/>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Szczegółowy podział wynagrodzenia na Etapy oraz inne elementy składowe został określony w Kalkulacji cenowej stanowiącej Załącznik nr 1.</w:t>
      </w:r>
    </w:p>
    <w:p w14:paraId="2B672724" w14:textId="77777777" w:rsidR="00402922" w:rsidRPr="00E559CB" w:rsidRDefault="00402922" w:rsidP="00402922">
      <w:pPr>
        <w:numPr>
          <w:ilvl w:val="0"/>
          <w:numId w:val="17"/>
        </w:numPr>
        <w:shd w:val="clear" w:color="auto" w:fill="FFFFFF"/>
        <w:spacing w:after="0" w:line="276" w:lineRule="auto"/>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 xml:space="preserve">Wynagrodzenie za wykonanie Wdrożenia będzie płatne dla każdego z Wdrażanych Modułów Oprogramowania Aplikacyjnego osobno, po Odbiorze Częściowym (Etapu) Wdrożenia, zgodnie z podziałem określonym w Kalkulacji cenowej stanowiącej Załącznik nr 1 i w wysokości tam wskazanej, w oparciu o częściowe faktury VAT. </w:t>
      </w:r>
    </w:p>
    <w:p w14:paraId="2F5562F3" w14:textId="4CC10D1C" w:rsidR="00402922" w:rsidRPr="00E559CB" w:rsidRDefault="00402922" w:rsidP="00402922">
      <w:pPr>
        <w:numPr>
          <w:ilvl w:val="0"/>
          <w:numId w:val="17"/>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Arial"/>
          <w:kern w:val="0"/>
          <w:sz w:val="20"/>
          <w:szCs w:val="20"/>
          <w:lang w:eastAsia="pl-PL"/>
          <w14:ligatures w14:val="none"/>
        </w:rPr>
        <w:t>Wynagrodzenie za udzielenie Licencji objętych Gwarancją Wykonawcy będzie płatne na</w:t>
      </w:r>
      <w:r w:rsidR="00110F07"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podstawie faktury VAT wystawionej po Odbiorze Licencji.</w:t>
      </w:r>
      <w:r w:rsidR="00110F07" w:rsidRPr="00E559CB">
        <w:rPr>
          <w:rFonts w:ascii="Cambria" w:eastAsia="Times New Roman" w:hAnsi="Cambria" w:cs="Arial"/>
          <w:kern w:val="0"/>
          <w:sz w:val="20"/>
          <w:szCs w:val="20"/>
          <w:lang w:eastAsia="pl-PL"/>
          <w14:ligatures w14:val="none"/>
        </w:rPr>
        <w:t xml:space="preserve"> Wynagrodzenie za wykonanie usług Gwarancji będzie płatne na podstawie faktury VAT wystawionej po podpisaniu protokołu odbioru Etap</w:t>
      </w:r>
      <w:r w:rsidR="00A65BFD" w:rsidRPr="00E559CB">
        <w:rPr>
          <w:rFonts w:ascii="Cambria" w:eastAsia="Times New Roman" w:hAnsi="Cambria" w:cs="Arial"/>
          <w:kern w:val="0"/>
          <w:sz w:val="20"/>
          <w:szCs w:val="20"/>
          <w:lang w:eastAsia="pl-PL"/>
          <w14:ligatures w14:val="none"/>
        </w:rPr>
        <w:t>u</w:t>
      </w:r>
      <w:r w:rsidR="00B1037F" w:rsidRPr="00E559CB">
        <w:rPr>
          <w:rFonts w:ascii="Cambria" w:eastAsia="Times New Roman" w:hAnsi="Cambria" w:cs="Arial"/>
          <w:kern w:val="0"/>
          <w:sz w:val="20"/>
          <w:szCs w:val="20"/>
          <w:lang w:eastAsia="pl-PL"/>
          <w14:ligatures w14:val="none"/>
        </w:rPr>
        <w:t xml:space="preserve"> Wdrożenia dotyczącego Etapu</w:t>
      </w:r>
      <w:r w:rsidR="00110F07" w:rsidRPr="00E559CB">
        <w:rPr>
          <w:rFonts w:ascii="Cambria" w:eastAsia="Times New Roman" w:hAnsi="Cambria" w:cs="Arial"/>
          <w:kern w:val="0"/>
          <w:sz w:val="20"/>
          <w:szCs w:val="20"/>
          <w:lang w:eastAsia="pl-PL"/>
          <w14:ligatures w14:val="none"/>
        </w:rPr>
        <w:t xml:space="preserve"> VI bez istotnych uwag.</w:t>
      </w:r>
      <w:r w:rsidRPr="00E559CB">
        <w:rPr>
          <w:rFonts w:ascii="Cambria" w:eastAsia="Times New Roman" w:hAnsi="Cambria" w:cs="Arial"/>
          <w:kern w:val="0"/>
          <w:sz w:val="20"/>
          <w:szCs w:val="20"/>
          <w:lang w:eastAsia="pl-PL"/>
          <w14:ligatures w14:val="none"/>
        </w:rPr>
        <w:t xml:space="preserve"> </w:t>
      </w:r>
    </w:p>
    <w:p w14:paraId="79C1DA11" w14:textId="2520CD41" w:rsidR="00402922" w:rsidRPr="00E559CB" w:rsidRDefault="00402922" w:rsidP="00402922">
      <w:pPr>
        <w:numPr>
          <w:ilvl w:val="0"/>
          <w:numId w:val="17"/>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Wynagrodzenie będzie płatne na podstawie prawidłowo wystawionych faktur VAT,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terminie </w:t>
      </w:r>
      <w:r w:rsidR="003161CF" w:rsidRPr="00E559CB">
        <w:rPr>
          <w:rFonts w:ascii="Cambria" w:eastAsia="Times New Roman" w:hAnsi="Cambria" w:cs="Calibri"/>
          <w:kern w:val="0"/>
          <w:sz w:val="20"/>
          <w:szCs w:val="20"/>
          <w:lang w:eastAsia="pl-PL"/>
          <w14:ligatures w14:val="none"/>
        </w:rPr>
        <w:t xml:space="preserve">60 </w:t>
      </w:r>
      <w:r w:rsidRPr="00E559CB">
        <w:rPr>
          <w:rFonts w:ascii="Cambria" w:eastAsia="Times New Roman" w:hAnsi="Cambria" w:cs="Calibri"/>
          <w:kern w:val="0"/>
          <w:sz w:val="20"/>
          <w:szCs w:val="20"/>
          <w:lang w:eastAsia="pl-PL"/>
          <w14:ligatures w14:val="none"/>
        </w:rPr>
        <w:t xml:space="preserve">dni od dnia doręczenia Zamawiającemu prawidłowo wystawionej faktury, przelewem na rachunek bankowy Wykonawcy wskazany w fakturze. </w:t>
      </w:r>
    </w:p>
    <w:p w14:paraId="3ACC35EA" w14:textId="77777777" w:rsidR="00114F54" w:rsidRPr="00E559CB" w:rsidRDefault="00114F54" w:rsidP="00114F54">
      <w:pPr>
        <w:numPr>
          <w:ilvl w:val="0"/>
          <w:numId w:val="17"/>
        </w:numPr>
        <w:shd w:val="clear" w:color="auto" w:fill="FFFFFF"/>
        <w:spacing w:after="0" w:line="276" w:lineRule="auto"/>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Dniem zapłaty wynagrodzenia przez Zamawiającego jest dzień obciążenia rachunku bankowego Zamawiającego.</w:t>
      </w:r>
    </w:p>
    <w:p w14:paraId="473D210F" w14:textId="77777777" w:rsidR="00114F54" w:rsidRPr="00E559CB" w:rsidRDefault="00114F54" w:rsidP="006E176C">
      <w:pPr>
        <w:pStyle w:val="Akapitzlist"/>
        <w:numPr>
          <w:ilvl w:val="0"/>
          <w:numId w:val="17"/>
        </w:numPr>
        <w:spacing w:after="0"/>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Wykonawca oświadcza, że jest podatnikiem podatku od towarów i usług (VAT).</w:t>
      </w:r>
    </w:p>
    <w:p w14:paraId="65F85C1D" w14:textId="766F0788" w:rsidR="003E026F" w:rsidRPr="00E559CB" w:rsidRDefault="003E026F" w:rsidP="006E176C">
      <w:pPr>
        <w:numPr>
          <w:ilvl w:val="0"/>
          <w:numId w:val="17"/>
        </w:numPr>
        <w:shd w:val="clear" w:color="auto" w:fill="FFFFFF"/>
        <w:spacing w:after="0" w:line="276" w:lineRule="auto"/>
        <w:jc w:val="both"/>
        <w:rPr>
          <w:rFonts w:ascii="Cambria" w:hAnsi="Cambria" w:cs="Calibri"/>
          <w:lang w:eastAsia="pl-PL"/>
        </w:rPr>
      </w:pPr>
      <w:r w:rsidRPr="00E559CB">
        <w:rPr>
          <w:rFonts w:ascii="Cambria" w:eastAsia="Times New Roman" w:hAnsi="Cambria" w:cs="Calibri"/>
          <w:bCs/>
          <w:kern w:val="0"/>
          <w:sz w:val="20"/>
          <w:szCs w:val="20"/>
          <w:lang w:eastAsia="pl-PL"/>
          <w14:ligatures w14:val="none"/>
        </w:rPr>
        <w:t>Jeżeli faktura dostarczona Zamawiającemu przez Wykonawcę zawierać będzie jakiekolwiek błędy pod względem rachunkowym, opisowym lub w zakresie podanych w</w:t>
      </w:r>
      <w:r w:rsidR="00110F07" w:rsidRPr="00E559CB">
        <w:rPr>
          <w:rFonts w:ascii="Cambria" w:eastAsia="Times New Roman" w:hAnsi="Cambria" w:cs="Calibri"/>
          <w:bCs/>
          <w:kern w:val="0"/>
          <w:sz w:val="20"/>
          <w:szCs w:val="20"/>
          <w:lang w:eastAsia="pl-PL"/>
          <w14:ligatures w14:val="none"/>
        </w:rPr>
        <w:t> </w:t>
      </w:r>
      <w:r w:rsidRPr="00E559CB">
        <w:rPr>
          <w:rFonts w:ascii="Cambria" w:eastAsia="Times New Roman" w:hAnsi="Cambria" w:cs="Calibri"/>
          <w:bCs/>
          <w:kern w:val="0"/>
          <w:sz w:val="20"/>
          <w:szCs w:val="20"/>
          <w:lang w:eastAsia="pl-PL"/>
          <w14:ligatures w14:val="none"/>
        </w:rPr>
        <w:t xml:space="preserve">niej danych, zostanie niezwłocznie przez Wykonawcę skorygowana, natomiast termin płatności dla dostawy, której ta faktura dotyczy, będzie biegł na nowo od daty </w:t>
      </w:r>
      <w:r w:rsidRPr="00E559CB">
        <w:rPr>
          <w:rFonts w:ascii="Cambria" w:eastAsia="Times New Roman" w:hAnsi="Cambria" w:cs="Calibri"/>
          <w:bCs/>
          <w:kern w:val="0"/>
          <w:sz w:val="20"/>
          <w:szCs w:val="20"/>
          <w:lang w:eastAsia="pl-PL"/>
          <w14:ligatures w14:val="none"/>
        </w:rPr>
        <w:lastRenderedPageBreak/>
        <w:t>doręczenia Zamawiającemu faktury skorygowanej. Korekta i dostarczenie faktury VAT korygującej powinna nastąpić w terminie 3 dni roboczych od dnia zgłoszenia błędów przez Zamawiającego.</w:t>
      </w:r>
    </w:p>
    <w:p w14:paraId="1B8FC256" w14:textId="19FEE30A" w:rsidR="00402922" w:rsidRPr="00E559CB" w:rsidRDefault="00402922" w:rsidP="006E176C">
      <w:pPr>
        <w:pStyle w:val="Akapitzlist"/>
        <w:numPr>
          <w:ilvl w:val="0"/>
          <w:numId w:val="17"/>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w przypadku gdy stwierdzi, że wskazany rachunek bankowy Wykonawcy – jeżeli Wykonawca jest zarejestrowany jako czynny podatnik VAT – nie jest ujawniony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wykazie podmiotów zarejestrowanych jako podatnicy VAT, jest uprawniony do</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wstrzymania wypłaty wynagrodzenia Wykonawcy, do czasu wskazania prawidłowego numeru rachunku bankowego. W związku z takim wstrzymaniem płatności Wykonawcy nie należą się żadne odsetki.</w:t>
      </w:r>
    </w:p>
    <w:p w14:paraId="424B496F" w14:textId="6258C59B" w:rsidR="003E026F" w:rsidRPr="00E559CB" w:rsidRDefault="00402922" w:rsidP="003E026F">
      <w:pPr>
        <w:numPr>
          <w:ilvl w:val="0"/>
          <w:numId w:val="17"/>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odbierze od Wykonawcy ustrukturyzowaną fakturę elektroniczną związaną z</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realizacją Umowy, za pośrednictwem systemu teleinformatycznego, o którym mowa w ustawie z dnia 9 listopada 2018 roku o elektronicznym fakturowaniu w zamówieniach publicznych, koncesjach na roboty budowlane lub usługi oraz partnerstwie publiczno-prywatnym. Wykonawca nie jest obowiązany do wysyłania ustrukturyzowanej faktury elektronicznej do Zamawiającego za pośrednictwem ww. platformy.</w:t>
      </w:r>
    </w:p>
    <w:p w14:paraId="04866390" w14:textId="77777777" w:rsidR="00114F54" w:rsidRPr="00E559CB" w:rsidRDefault="00114F54" w:rsidP="00114F54">
      <w:pPr>
        <w:numPr>
          <w:ilvl w:val="0"/>
          <w:numId w:val="17"/>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xml:space="preserve">Wynagrodzenie zostanie zrealizowane w mechanizmie podzielonej płatności tzw. </w:t>
      </w:r>
      <w:proofErr w:type="spellStart"/>
      <w:r w:rsidRPr="00E559CB">
        <w:rPr>
          <w:rFonts w:ascii="Cambria" w:eastAsia="Times New Roman" w:hAnsi="Cambria" w:cs="Calibri"/>
          <w:bCs/>
          <w:kern w:val="0"/>
          <w:sz w:val="20"/>
          <w:szCs w:val="20"/>
          <w:lang w:eastAsia="pl-PL"/>
          <w14:ligatures w14:val="none"/>
        </w:rPr>
        <w:t>split</w:t>
      </w:r>
      <w:proofErr w:type="spellEnd"/>
      <w:r w:rsidRPr="00E559CB">
        <w:rPr>
          <w:rFonts w:ascii="Cambria" w:eastAsia="Times New Roman" w:hAnsi="Cambria" w:cs="Calibri"/>
          <w:bCs/>
          <w:kern w:val="0"/>
          <w:sz w:val="20"/>
          <w:szCs w:val="20"/>
          <w:lang w:eastAsia="pl-PL"/>
          <w14:ligatures w14:val="none"/>
        </w:rPr>
        <w:t xml:space="preserve"> </w:t>
      </w:r>
      <w:proofErr w:type="spellStart"/>
      <w:r w:rsidRPr="00E559CB">
        <w:rPr>
          <w:rFonts w:ascii="Cambria" w:eastAsia="Times New Roman" w:hAnsi="Cambria" w:cs="Calibri"/>
          <w:bCs/>
          <w:kern w:val="0"/>
          <w:sz w:val="20"/>
          <w:szCs w:val="20"/>
          <w:lang w:eastAsia="pl-PL"/>
          <w14:ligatures w14:val="none"/>
        </w:rPr>
        <w:t>payment</w:t>
      </w:r>
      <w:proofErr w:type="spellEnd"/>
      <w:r w:rsidRPr="00E559CB">
        <w:rPr>
          <w:rFonts w:ascii="Cambria" w:eastAsia="Times New Roman" w:hAnsi="Cambria" w:cs="Calibri"/>
          <w:bCs/>
          <w:kern w:val="0"/>
          <w:sz w:val="20"/>
          <w:szCs w:val="20"/>
          <w:lang w:eastAsia="pl-PL"/>
          <w14:ligatures w14:val="none"/>
        </w:rPr>
        <w:t>.</w:t>
      </w:r>
    </w:p>
    <w:p w14:paraId="32A64B14" w14:textId="77777777" w:rsidR="00114F54" w:rsidRPr="00E559CB" w:rsidRDefault="00114F54" w:rsidP="00114F54">
      <w:pPr>
        <w:numPr>
          <w:ilvl w:val="0"/>
          <w:numId w:val="17"/>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xml:space="preserve">Podzieloną płatność tzw. </w:t>
      </w:r>
      <w:proofErr w:type="spellStart"/>
      <w:r w:rsidRPr="00E559CB">
        <w:rPr>
          <w:rFonts w:ascii="Cambria" w:eastAsia="Times New Roman" w:hAnsi="Cambria" w:cs="Calibri"/>
          <w:bCs/>
          <w:kern w:val="0"/>
          <w:sz w:val="20"/>
          <w:szCs w:val="20"/>
          <w:lang w:eastAsia="pl-PL"/>
          <w14:ligatures w14:val="none"/>
        </w:rPr>
        <w:t>split</w:t>
      </w:r>
      <w:proofErr w:type="spellEnd"/>
      <w:r w:rsidRPr="00E559CB">
        <w:rPr>
          <w:rFonts w:ascii="Cambria" w:eastAsia="Times New Roman" w:hAnsi="Cambria" w:cs="Calibri"/>
          <w:bCs/>
          <w:kern w:val="0"/>
          <w:sz w:val="20"/>
          <w:szCs w:val="20"/>
          <w:lang w:eastAsia="pl-PL"/>
          <w14:ligatures w14:val="none"/>
        </w:rPr>
        <w:t xml:space="preserve"> </w:t>
      </w:r>
      <w:proofErr w:type="spellStart"/>
      <w:r w:rsidRPr="00E559CB">
        <w:rPr>
          <w:rFonts w:ascii="Cambria" w:eastAsia="Times New Roman" w:hAnsi="Cambria" w:cs="Calibri"/>
          <w:bCs/>
          <w:kern w:val="0"/>
          <w:sz w:val="20"/>
          <w:szCs w:val="20"/>
          <w:lang w:eastAsia="pl-PL"/>
          <w14:ligatures w14:val="none"/>
        </w:rPr>
        <w:t>payment</w:t>
      </w:r>
      <w:proofErr w:type="spellEnd"/>
      <w:r w:rsidRPr="00E559CB">
        <w:rPr>
          <w:rFonts w:ascii="Cambria" w:eastAsia="Times New Roman" w:hAnsi="Cambria" w:cs="Calibri"/>
          <w:bCs/>
          <w:kern w:val="0"/>
          <w:sz w:val="20"/>
          <w:szCs w:val="20"/>
          <w:lang w:eastAsia="pl-PL"/>
          <w14:ligatures w14:val="none"/>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1CD5C253" w14:textId="77777777" w:rsidR="003E026F" w:rsidRPr="00E559CB" w:rsidRDefault="003E026F" w:rsidP="003E026F">
      <w:pPr>
        <w:numPr>
          <w:ilvl w:val="0"/>
          <w:numId w:val="17"/>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Wykonawca ma możliwość przesłania faktury wraz z załącznikami:</w:t>
      </w:r>
    </w:p>
    <w:p w14:paraId="4F8CAD70" w14:textId="77777777" w:rsidR="003E026F" w:rsidRPr="00E559CB" w:rsidRDefault="003E026F" w:rsidP="006E176C">
      <w:pPr>
        <w:shd w:val="clear" w:color="auto" w:fill="FFFFFF"/>
        <w:spacing w:after="0" w:line="276" w:lineRule="auto"/>
        <w:ind w:left="360"/>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drogą tradycyjną w wersji papierowej na adres Kancelarii Ogólnej Szpitala - 93-513 Łódź, ul. Pabianicka 62;</w:t>
      </w:r>
    </w:p>
    <w:p w14:paraId="62E67FDF" w14:textId="02A1B663" w:rsidR="003E026F" w:rsidRPr="00E559CB" w:rsidRDefault="003E026F" w:rsidP="006E176C">
      <w:pPr>
        <w:shd w:val="clear" w:color="auto" w:fill="FFFFFF"/>
        <w:spacing w:after="0" w:line="276" w:lineRule="auto"/>
        <w:ind w:left="360"/>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poprzez skrzynkę e-doręczeń zgodnie z ustawą z dnia 18 listopada 2020 r. o</w:t>
      </w:r>
      <w:r w:rsidR="00110F07" w:rsidRPr="00E559CB">
        <w:rPr>
          <w:rFonts w:ascii="Cambria" w:eastAsia="Times New Roman" w:hAnsi="Cambria" w:cs="Calibri"/>
          <w:bCs/>
          <w:kern w:val="0"/>
          <w:sz w:val="20"/>
          <w:szCs w:val="20"/>
          <w:lang w:eastAsia="pl-PL"/>
          <w14:ligatures w14:val="none"/>
        </w:rPr>
        <w:t> </w:t>
      </w:r>
      <w:r w:rsidRPr="00E559CB">
        <w:rPr>
          <w:rFonts w:ascii="Cambria" w:eastAsia="Times New Roman" w:hAnsi="Cambria" w:cs="Calibri"/>
          <w:bCs/>
          <w:kern w:val="0"/>
          <w:sz w:val="20"/>
          <w:szCs w:val="20"/>
          <w:lang w:eastAsia="pl-PL"/>
          <w14:ligatures w14:val="none"/>
        </w:rPr>
        <w:t>doręczeniach elektronicznych;</w:t>
      </w:r>
    </w:p>
    <w:p w14:paraId="06C7B752" w14:textId="4D2C4CB1" w:rsidR="00841AF2" w:rsidRPr="00E559CB" w:rsidRDefault="003E026F" w:rsidP="00841AF2">
      <w:pPr>
        <w:shd w:val="clear" w:color="auto" w:fill="FFFFFF"/>
        <w:spacing w:after="0" w:line="276" w:lineRule="auto"/>
        <w:ind w:left="360"/>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 przesłania drogą elektroniczną ustrukturyzowanej faktury elektronicznej lub innych ustrukturyzowanych dokumentów w rozumieniu ustawy z dnia 9 listopada 2019 r. o</w:t>
      </w:r>
      <w:r w:rsidR="00110F07" w:rsidRPr="00E559CB">
        <w:rPr>
          <w:rFonts w:ascii="Cambria" w:eastAsia="Times New Roman" w:hAnsi="Cambria" w:cs="Calibri"/>
          <w:bCs/>
          <w:kern w:val="0"/>
          <w:sz w:val="20"/>
          <w:szCs w:val="20"/>
          <w:lang w:eastAsia="pl-PL"/>
          <w14:ligatures w14:val="none"/>
        </w:rPr>
        <w:t> </w:t>
      </w:r>
      <w:r w:rsidRPr="00E559CB">
        <w:rPr>
          <w:rFonts w:ascii="Cambria" w:eastAsia="Times New Roman" w:hAnsi="Cambria" w:cs="Calibri"/>
          <w:bCs/>
          <w:kern w:val="0"/>
          <w:sz w:val="20"/>
          <w:szCs w:val="20"/>
          <w:lang w:eastAsia="pl-PL"/>
          <w14:ligatures w14:val="none"/>
        </w:rPr>
        <w:t>elektronicznym fakturowaniu w zamówieniach publicznych, koncesjach na roboty budowlane lub usługach oraz partnerstwie publiczno-prywatnym podając numer PEPPOL Szpitala: 7292345599.</w:t>
      </w:r>
    </w:p>
    <w:p w14:paraId="2337389C" w14:textId="77777777" w:rsidR="00841AF2" w:rsidRPr="00E559CB" w:rsidRDefault="00841AF2" w:rsidP="00402922">
      <w:pPr>
        <w:numPr>
          <w:ilvl w:val="0"/>
          <w:numId w:val="17"/>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Wystawianie faktur w związku z realizacją niniejszej umowy odbywa się w formie faktur ustrukturyzowanych poprzez Krajowy System e-Faktur (</w:t>
      </w:r>
      <w:proofErr w:type="spellStart"/>
      <w:r w:rsidRPr="00E559CB">
        <w:rPr>
          <w:rFonts w:ascii="Cambria" w:eastAsia="Times New Roman" w:hAnsi="Cambria" w:cs="Arial"/>
          <w:kern w:val="0"/>
          <w:sz w:val="20"/>
          <w:szCs w:val="20"/>
          <w:lang w:eastAsia="pl-PL"/>
          <w14:ligatures w14:val="none"/>
        </w:rPr>
        <w:t>KSeF</w:t>
      </w:r>
      <w:proofErr w:type="spellEnd"/>
      <w:r w:rsidRPr="00E559CB">
        <w:rPr>
          <w:rFonts w:ascii="Cambria" w:eastAsia="Times New Roman" w:hAnsi="Cambria" w:cs="Arial"/>
          <w:kern w:val="0"/>
          <w:sz w:val="20"/>
          <w:szCs w:val="20"/>
          <w:lang w:eastAsia="pl-PL"/>
          <w14:ligatures w14:val="none"/>
        </w:rPr>
        <w:t>), zgodnie z ustawą o VAT.</w:t>
      </w:r>
    </w:p>
    <w:p w14:paraId="2F783E8A" w14:textId="1FE8A5E0" w:rsidR="00841AF2" w:rsidRPr="00E559CB" w:rsidRDefault="00841AF2" w:rsidP="00402922">
      <w:pPr>
        <w:numPr>
          <w:ilvl w:val="0"/>
          <w:numId w:val="17"/>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bCs/>
          <w:kern w:val="0"/>
          <w:sz w:val="20"/>
          <w:szCs w:val="20"/>
          <w:lang w:eastAsia="pl-PL"/>
          <w14:ligatures w14:val="none"/>
        </w:rPr>
        <w:t xml:space="preserve">Za datę doręczenia faktury uznaje się datę nadania numeru identyfikującego </w:t>
      </w:r>
      <w:proofErr w:type="spellStart"/>
      <w:r w:rsidRPr="00E559CB">
        <w:rPr>
          <w:rFonts w:ascii="Cambria" w:eastAsia="Times New Roman" w:hAnsi="Cambria" w:cs="Arial"/>
          <w:bCs/>
          <w:kern w:val="0"/>
          <w:sz w:val="20"/>
          <w:szCs w:val="20"/>
          <w:lang w:eastAsia="pl-PL"/>
          <w14:ligatures w14:val="none"/>
        </w:rPr>
        <w:t>KSeF</w:t>
      </w:r>
      <w:proofErr w:type="spellEnd"/>
      <w:r w:rsidRPr="00E559CB">
        <w:rPr>
          <w:rFonts w:ascii="Cambria" w:eastAsia="Times New Roman" w:hAnsi="Cambria" w:cs="Arial"/>
          <w:bCs/>
          <w:kern w:val="0"/>
          <w:sz w:val="20"/>
          <w:szCs w:val="20"/>
          <w:lang w:eastAsia="pl-PL"/>
          <w14:ligatures w14:val="none"/>
        </w:rPr>
        <w:t>.</w:t>
      </w:r>
    </w:p>
    <w:p w14:paraId="4C0E6685" w14:textId="30837BA1" w:rsidR="00841AF2" w:rsidRPr="00E559CB" w:rsidRDefault="00841AF2" w:rsidP="00402922">
      <w:pPr>
        <w:numPr>
          <w:ilvl w:val="0"/>
          <w:numId w:val="17"/>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bCs/>
          <w:kern w:val="0"/>
          <w:sz w:val="20"/>
          <w:szCs w:val="20"/>
          <w:lang w:eastAsia="pl-PL"/>
          <w14:ligatures w14:val="none"/>
        </w:rPr>
        <w:t xml:space="preserve">Do czasu wejścia w życie obowiązku stosowania </w:t>
      </w:r>
      <w:proofErr w:type="spellStart"/>
      <w:r w:rsidRPr="00E559CB">
        <w:rPr>
          <w:rFonts w:ascii="Cambria" w:eastAsia="Times New Roman" w:hAnsi="Cambria" w:cs="Arial"/>
          <w:bCs/>
          <w:kern w:val="0"/>
          <w:sz w:val="20"/>
          <w:szCs w:val="20"/>
          <w:lang w:eastAsia="pl-PL"/>
          <w14:ligatures w14:val="none"/>
        </w:rPr>
        <w:t>KSeF</w:t>
      </w:r>
      <w:proofErr w:type="spellEnd"/>
      <w:r w:rsidRPr="00E559CB">
        <w:rPr>
          <w:rFonts w:ascii="Cambria" w:eastAsia="Times New Roman" w:hAnsi="Cambria" w:cs="Arial"/>
          <w:bCs/>
          <w:kern w:val="0"/>
          <w:sz w:val="20"/>
          <w:szCs w:val="20"/>
          <w:lang w:eastAsia="pl-PL"/>
          <w14:ligatures w14:val="none"/>
        </w:rPr>
        <w:t xml:space="preserve"> dopuszcza się wystawianie i przesyłanie faktur VAT zgodnie z ustępami powyżej.</w:t>
      </w:r>
    </w:p>
    <w:p w14:paraId="44CB4944" w14:textId="6B141220" w:rsidR="00402922" w:rsidRPr="00E559CB" w:rsidRDefault="00402922" w:rsidP="00402922">
      <w:pPr>
        <w:numPr>
          <w:ilvl w:val="0"/>
          <w:numId w:val="17"/>
        </w:numPr>
        <w:shd w:val="clear" w:color="auto" w:fill="FFFFFF"/>
        <w:spacing w:after="0" w:line="276" w:lineRule="auto"/>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Na podstawie art. 4c ustawy z dnia 8 marca 2013 r. o przeciwdziałaniu nadmiernym opóźnieniom w transakcjach handlowych Wykonawca oświadcza, że posiada status ...... przedsiębiorcy. *[jeśli dotyczy].</w:t>
      </w:r>
    </w:p>
    <w:p w14:paraId="45C681E8" w14:textId="77777777" w:rsidR="00402922" w:rsidRPr="00E559CB" w:rsidRDefault="00402922" w:rsidP="00DC5CC3">
      <w:pPr>
        <w:shd w:val="clear" w:color="auto" w:fill="FFFFFF"/>
        <w:spacing w:after="0" w:line="276" w:lineRule="auto"/>
        <w:jc w:val="both"/>
        <w:rPr>
          <w:rFonts w:ascii="Cambria" w:eastAsia="Times New Roman" w:hAnsi="Cambria" w:cs="Calibri"/>
          <w:b/>
          <w:kern w:val="0"/>
          <w:sz w:val="20"/>
          <w:szCs w:val="20"/>
          <w:lang w:eastAsia="pl-PL"/>
          <w14:ligatures w14:val="none"/>
        </w:rPr>
      </w:pPr>
    </w:p>
    <w:p w14:paraId="6B7270B4" w14:textId="42109879"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bookmarkStart w:id="6" w:name="_Hlk203754405"/>
      <w:r w:rsidRPr="00E559CB">
        <w:rPr>
          <w:rFonts w:ascii="Cambria" w:eastAsia="MS Gothic" w:hAnsi="Cambria" w:cs="Calibri"/>
          <w:b/>
          <w:bCs/>
          <w:kern w:val="0"/>
          <w:sz w:val="20"/>
          <w:szCs w:val="20"/>
          <w:lang w:eastAsia="pl-PL"/>
          <w14:ligatures w14:val="none"/>
        </w:rPr>
        <w:t xml:space="preserve">§ </w:t>
      </w:r>
      <w:r w:rsidR="00576024" w:rsidRPr="00E559CB">
        <w:rPr>
          <w:rFonts w:ascii="Cambria" w:eastAsia="MS Gothic" w:hAnsi="Cambria" w:cs="Calibri"/>
          <w:b/>
          <w:bCs/>
          <w:kern w:val="0"/>
          <w:sz w:val="20"/>
          <w:szCs w:val="20"/>
          <w:lang w:eastAsia="pl-PL"/>
          <w14:ligatures w14:val="none"/>
        </w:rPr>
        <w:t>12</w:t>
      </w:r>
    </w:p>
    <w:p w14:paraId="205A97EA"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 xml:space="preserve">KARY UMOWNE I ODPOWIEDZIALNOŚĆ </w:t>
      </w:r>
    </w:p>
    <w:bookmarkEnd w:id="6"/>
    <w:p w14:paraId="4E829C7C" w14:textId="77777777" w:rsidR="00402922" w:rsidRPr="00E559CB" w:rsidRDefault="00402922" w:rsidP="00402922">
      <w:pPr>
        <w:numPr>
          <w:ilvl w:val="0"/>
          <w:numId w:val="4"/>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Ilekroć w niniejszym paragrafie jest mowa o wynagrodzeniu, należy przez to rozumieć łączne wynagrodzenie netto Wykonawcy za realizację Przedmiotu Umowy.</w:t>
      </w:r>
    </w:p>
    <w:p w14:paraId="03BA2EE5" w14:textId="77777777" w:rsidR="00402922" w:rsidRPr="00E559CB" w:rsidRDefault="00402922" w:rsidP="006F31B9">
      <w:pPr>
        <w:numPr>
          <w:ilvl w:val="0"/>
          <w:numId w:val="4"/>
        </w:numPr>
        <w:shd w:val="clear" w:color="auto" w:fill="FFFFFF"/>
        <w:spacing w:after="0" w:line="276" w:lineRule="auto"/>
        <w:ind w:left="284" w:hanging="284"/>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ma prawo naliczenia kar umownych w przypadku:</w:t>
      </w:r>
    </w:p>
    <w:p w14:paraId="18A5C59C" w14:textId="2D98ACFF" w:rsidR="00402922" w:rsidRPr="00E559CB" w:rsidRDefault="00402922" w:rsidP="00402922">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naruszenia przez Wykonawcę obowiązku zachowania poufności, o którym mowa w</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t>
      </w:r>
      <w:r w:rsidR="00CC0A2C" w:rsidRPr="00E559CB">
        <w:rPr>
          <w:rFonts w:ascii="Cambria" w:eastAsia="Times New Roman" w:hAnsi="Cambria" w:cs="Calibri"/>
          <w:kern w:val="0"/>
          <w:sz w:val="20"/>
          <w:szCs w:val="20"/>
          <w:lang w:eastAsia="pl-PL"/>
          <w14:ligatures w14:val="none"/>
        </w:rPr>
        <w:t>1</w:t>
      </w:r>
      <w:r w:rsidR="00110F07" w:rsidRPr="00E559CB">
        <w:rPr>
          <w:rFonts w:ascii="Cambria" w:eastAsia="Times New Roman" w:hAnsi="Cambria" w:cs="Calibri"/>
          <w:kern w:val="0"/>
          <w:sz w:val="20"/>
          <w:szCs w:val="20"/>
          <w:lang w:eastAsia="pl-PL"/>
          <w14:ligatures w14:val="none"/>
        </w:rPr>
        <w:t>5</w:t>
      </w:r>
      <w:r w:rsidR="00CC0A2C" w:rsidRPr="00E559CB">
        <w:rPr>
          <w:rFonts w:ascii="Cambria" w:eastAsia="Times New Roman" w:hAnsi="Cambria" w:cs="Calibri"/>
          <w:kern w:val="0"/>
          <w:sz w:val="20"/>
          <w:szCs w:val="20"/>
          <w:lang w:eastAsia="pl-PL"/>
          <w14:ligatures w14:val="none"/>
        </w:rPr>
        <w:t xml:space="preserve"> </w:t>
      </w:r>
      <w:r w:rsidRPr="00E559CB">
        <w:rPr>
          <w:rFonts w:ascii="Cambria" w:eastAsia="Times New Roman" w:hAnsi="Cambria" w:cs="Calibri"/>
          <w:kern w:val="0"/>
          <w:sz w:val="20"/>
          <w:szCs w:val="20"/>
          <w:lang w:eastAsia="pl-PL"/>
          <w14:ligatures w14:val="none"/>
        </w:rPr>
        <w:t>– w wysokości 1000 zł za każdy przypadek naruszenia;</w:t>
      </w:r>
    </w:p>
    <w:p w14:paraId="6317FC76" w14:textId="6B7ABB4D" w:rsidR="006E176C" w:rsidRPr="00E559CB" w:rsidRDefault="006E176C"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sz w:val="20"/>
          <w:szCs w:val="20"/>
          <w:lang w:eastAsia="pl-PL"/>
        </w:rPr>
        <w:t xml:space="preserve">w razie wystąpienia zwłoki w wykonaniu </w:t>
      </w:r>
      <w:r w:rsidRPr="00E559CB">
        <w:rPr>
          <w:rFonts w:ascii="Cambria" w:eastAsia="Times New Roman" w:hAnsi="Cambria"/>
          <w:b/>
          <w:bCs/>
          <w:sz w:val="20"/>
          <w:szCs w:val="20"/>
          <w:lang w:eastAsia="pl-PL"/>
        </w:rPr>
        <w:t>Etapu I</w:t>
      </w:r>
      <w:r w:rsidRPr="00E559CB">
        <w:rPr>
          <w:rFonts w:ascii="Cambria" w:eastAsia="Times New Roman" w:hAnsi="Cambria"/>
          <w:sz w:val="20"/>
          <w:szCs w:val="20"/>
          <w:lang w:eastAsia="pl-PL"/>
        </w:rPr>
        <w:t xml:space="preserve"> – w wysokości </w:t>
      </w:r>
      <w:r w:rsidR="00B92827" w:rsidRPr="00E559CB">
        <w:rPr>
          <w:rFonts w:ascii="Cambria" w:eastAsia="Times New Roman" w:hAnsi="Cambria"/>
          <w:b/>
          <w:bCs/>
          <w:sz w:val="20"/>
          <w:szCs w:val="20"/>
          <w:lang w:eastAsia="pl-PL"/>
        </w:rPr>
        <w:t>0,1</w:t>
      </w:r>
      <w:r w:rsidRPr="00E559CB">
        <w:rPr>
          <w:rFonts w:ascii="Cambria" w:eastAsia="Times New Roman" w:hAnsi="Cambria"/>
          <w:b/>
          <w:bCs/>
          <w:sz w:val="20"/>
          <w:szCs w:val="20"/>
          <w:lang w:eastAsia="pl-PL"/>
        </w:rPr>
        <w:t xml:space="preserve"> %</w:t>
      </w:r>
      <w:r w:rsidRPr="00E559CB">
        <w:rPr>
          <w:rFonts w:ascii="Cambria" w:eastAsia="Times New Roman" w:hAnsi="Cambria"/>
          <w:sz w:val="20"/>
          <w:szCs w:val="20"/>
          <w:lang w:eastAsia="pl-PL"/>
        </w:rPr>
        <w:t xml:space="preserve"> wartości brutto wynagrodzenia </w:t>
      </w:r>
      <w:r w:rsidR="00B92827" w:rsidRPr="00E559CB">
        <w:rPr>
          <w:rFonts w:ascii="Cambria" w:eastAsia="Times New Roman" w:hAnsi="Cambria"/>
          <w:sz w:val="20"/>
          <w:szCs w:val="20"/>
          <w:lang w:eastAsia="pl-PL"/>
        </w:rPr>
        <w:t xml:space="preserve">należnego za </w:t>
      </w:r>
      <w:r w:rsidR="00B92827" w:rsidRPr="00E559CB">
        <w:rPr>
          <w:rFonts w:ascii="Cambria" w:eastAsia="Times New Roman" w:hAnsi="Cambria"/>
          <w:b/>
          <w:bCs/>
          <w:sz w:val="20"/>
          <w:szCs w:val="20"/>
          <w:lang w:eastAsia="pl-PL"/>
        </w:rPr>
        <w:t>Etap I</w:t>
      </w:r>
      <w:r w:rsidRPr="00E559CB">
        <w:rPr>
          <w:rFonts w:ascii="Cambria" w:eastAsia="Times New Roman" w:hAnsi="Cambria"/>
          <w:sz w:val="20"/>
          <w:szCs w:val="20"/>
          <w:lang w:eastAsia="pl-PL"/>
        </w:rPr>
        <w:t xml:space="preserve"> za każdy dzień zwłoki;</w:t>
      </w:r>
    </w:p>
    <w:p w14:paraId="2EB56943" w14:textId="3C0A87B8" w:rsidR="006E176C" w:rsidRPr="00E559CB" w:rsidRDefault="006E176C"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sz w:val="20"/>
          <w:szCs w:val="20"/>
          <w:lang w:eastAsia="pl-PL"/>
        </w:rPr>
        <w:t xml:space="preserve">w razie wystąpienia zwłoki w wykonaniu </w:t>
      </w:r>
      <w:r w:rsidRPr="00E559CB">
        <w:rPr>
          <w:rFonts w:ascii="Cambria" w:eastAsia="Times New Roman" w:hAnsi="Cambria"/>
          <w:b/>
          <w:bCs/>
          <w:sz w:val="20"/>
          <w:szCs w:val="20"/>
          <w:lang w:eastAsia="pl-PL"/>
        </w:rPr>
        <w:t>Etapu II</w:t>
      </w:r>
      <w:r w:rsidRPr="00E559CB">
        <w:rPr>
          <w:rFonts w:ascii="Cambria" w:eastAsia="Times New Roman" w:hAnsi="Cambria"/>
          <w:sz w:val="20"/>
          <w:szCs w:val="20"/>
          <w:lang w:eastAsia="pl-PL"/>
        </w:rPr>
        <w:t xml:space="preserve"> – w wysokości </w:t>
      </w:r>
      <w:r w:rsidR="00B27EE8" w:rsidRPr="00E559CB">
        <w:rPr>
          <w:rFonts w:ascii="Cambria" w:eastAsia="Times New Roman" w:hAnsi="Cambria"/>
          <w:b/>
          <w:bCs/>
          <w:sz w:val="20"/>
          <w:szCs w:val="20"/>
          <w:lang w:eastAsia="pl-PL"/>
        </w:rPr>
        <w:t>2%</w:t>
      </w:r>
      <w:r w:rsidRPr="00E559CB">
        <w:rPr>
          <w:rFonts w:ascii="Cambria" w:eastAsia="Times New Roman" w:hAnsi="Cambria"/>
          <w:sz w:val="20"/>
          <w:szCs w:val="20"/>
          <w:lang w:eastAsia="pl-PL"/>
        </w:rPr>
        <w:t xml:space="preserve"> wartości brutto wynagrodzenia </w:t>
      </w:r>
      <w:bookmarkStart w:id="7" w:name="_Hlk211506125"/>
      <w:r w:rsidR="00B27EE8" w:rsidRPr="00E559CB">
        <w:rPr>
          <w:rFonts w:ascii="Cambria" w:eastAsia="Times New Roman" w:hAnsi="Cambria"/>
          <w:sz w:val="20"/>
          <w:szCs w:val="20"/>
          <w:lang w:eastAsia="pl-PL"/>
        </w:rPr>
        <w:t xml:space="preserve">należnego za </w:t>
      </w:r>
      <w:r w:rsidR="00B27EE8" w:rsidRPr="00E559CB">
        <w:rPr>
          <w:rFonts w:ascii="Cambria" w:eastAsia="Times New Roman" w:hAnsi="Cambria"/>
          <w:b/>
          <w:bCs/>
          <w:sz w:val="20"/>
          <w:szCs w:val="20"/>
          <w:lang w:eastAsia="pl-PL"/>
        </w:rPr>
        <w:t>Etap II</w:t>
      </w:r>
      <w:r w:rsidRPr="00E559CB">
        <w:rPr>
          <w:rFonts w:ascii="Cambria" w:eastAsia="Times New Roman" w:hAnsi="Cambria"/>
          <w:sz w:val="20"/>
          <w:szCs w:val="20"/>
          <w:lang w:eastAsia="pl-PL"/>
        </w:rPr>
        <w:t xml:space="preserve"> </w:t>
      </w:r>
      <w:bookmarkEnd w:id="7"/>
      <w:r w:rsidRPr="00E559CB">
        <w:rPr>
          <w:rFonts w:ascii="Cambria" w:eastAsia="Times New Roman" w:hAnsi="Cambria"/>
          <w:sz w:val="20"/>
          <w:szCs w:val="20"/>
          <w:lang w:eastAsia="pl-PL"/>
        </w:rPr>
        <w:t>za każdy dzień zwłoki;</w:t>
      </w:r>
    </w:p>
    <w:p w14:paraId="38E00E5F" w14:textId="630AE456" w:rsidR="006E176C" w:rsidRPr="00E559CB" w:rsidRDefault="006E176C"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sz w:val="20"/>
          <w:szCs w:val="20"/>
          <w:lang w:eastAsia="pl-PL"/>
        </w:rPr>
        <w:t xml:space="preserve">w razie wystąpienia zwłoki w wykonaniu </w:t>
      </w:r>
      <w:r w:rsidRPr="00E559CB">
        <w:rPr>
          <w:rFonts w:ascii="Cambria" w:eastAsia="Times New Roman" w:hAnsi="Cambria"/>
          <w:b/>
          <w:bCs/>
          <w:sz w:val="20"/>
          <w:szCs w:val="20"/>
          <w:lang w:eastAsia="pl-PL"/>
        </w:rPr>
        <w:t>Etapu III</w:t>
      </w:r>
      <w:r w:rsidRPr="00E559CB">
        <w:rPr>
          <w:rFonts w:ascii="Cambria" w:eastAsia="Times New Roman" w:hAnsi="Cambria"/>
          <w:sz w:val="20"/>
          <w:szCs w:val="20"/>
          <w:lang w:eastAsia="pl-PL"/>
        </w:rPr>
        <w:t xml:space="preserve"> – w wysokości </w:t>
      </w:r>
      <w:r w:rsidR="00B27EE8" w:rsidRPr="00E559CB">
        <w:rPr>
          <w:rFonts w:ascii="Cambria" w:eastAsia="Times New Roman" w:hAnsi="Cambria"/>
          <w:b/>
          <w:bCs/>
          <w:sz w:val="20"/>
          <w:szCs w:val="20"/>
          <w:lang w:eastAsia="pl-PL"/>
        </w:rPr>
        <w:t>5%</w:t>
      </w:r>
      <w:r w:rsidRPr="00E559CB">
        <w:rPr>
          <w:rFonts w:ascii="Cambria" w:eastAsia="Times New Roman" w:hAnsi="Cambria"/>
          <w:sz w:val="20"/>
          <w:szCs w:val="20"/>
          <w:lang w:eastAsia="pl-PL"/>
        </w:rPr>
        <w:t xml:space="preserve"> wartości brutto wynagrodzenia </w:t>
      </w:r>
      <w:r w:rsidR="00B27EE8" w:rsidRPr="00E559CB">
        <w:rPr>
          <w:rFonts w:ascii="Cambria" w:eastAsia="Times New Roman" w:hAnsi="Cambria"/>
          <w:sz w:val="20"/>
          <w:szCs w:val="20"/>
          <w:lang w:eastAsia="pl-PL"/>
        </w:rPr>
        <w:t xml:space="preserve">należnego za </w:t>
      </w:r>
      <w:r w:rsidR="00B27EE8" w:rsidRPr="00E559CB">
        <w:rPr>
          <w:rFonts w:ascii="Cambria" w:eastAsia="Times New Roman" w:hAnsi="Cambria"/>
          <w:b/>
          <w:bCs/>
          <w:sz w:val="20"/>
          <w:szCs w:val="20"/>
          <w:lang w:eastAsia="pl-PL"/>
        </w:rPr>
        <w:t>Etap III</w:t>
      </w:r>
      <w:r w:rsidR="00B27EE8" w:rsidRPr="00E559CB">
        <w:rPr>
          <w:rFonts w:ascii="Cambria" w:eastAsia="Times New Roman" w:hAnsi="Cambria"/>
          <w:sz w:val="20"/>
          <w:szCs w:val="20"/>
          <w:lang w:eastAsia="pl-PL"/>
        </w:rPr>
        <w:t xml:space="preserve"> </w:t>
      </w:r>
      <w:r w:rsidRPr="00E559CB">
        <w:rPr>
          <w:rFonts w:ascii="Cambria" w:eastAsia="Times New Roman" w:hAnsi="Cambria"/>
          <w:sz w:val="20"/>
          <w:szCs w:val="20"/>
          <w:lang w:eastAsia="pl-PL"/>
        </w:rPr>
        <w:t>za każdy dzień zwłoki;</w:t>
      </w:r>
    </w:p>
    <w:p w14:paraId="0998FF5C" w14:textId="5E3CCC34" w:rsidR="006E176C" w:rsidRPr="00E559CB" w:rsidRDefault="006E176C"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sz w:val="20"/>
          <w:szCs w:val="20"/>
          <w:lang w:eastAsia="pl-PL"/>
        </w:rPr>
        <w:t xml:space="preserve">w razie wystąpienia zwłoki w wykonaniu </w:t>
      </w:r>
      <w:r w:rsidRPr="00E559CB">
        <w:rPr>
          <w:rFonts w:ascii="Cambria" w:eastAsia="Times New Roman" w:hAnsi="Cambria"/>
          <w:b/>
          <w:bCs/>
          <w:sz w:val="20"/>
          <w:szCs w:val="20"/>
          <w:lang w:eastAsia="pl-PL"/>
        </w:rPr>
        <w:t>Etapu IV</w:t>
      </w:r>
      <w:r w:rsidRPr="00E559CB">
        <w:rPr>
          <w:rFonts w:ascii="Cambria" w:eastAsia="Times New Roman" w:hAnsi="Cambria"/>
          <w:sz w:val="20"/>
          <w:szCs w:val="20"/>
          <w:lang w:eastAsia="pl-PL"/>
        </w:rPr>
        <w:t xml:space="preserve"> – w wysokości </w:t>
      </w:r>
      <w:r w:rsidR="00B27EE8" w:rsidRPr="00E559CB">
        <w:rPr>
          <w:rFonts w:ascii="Cambria" w:eastAsia="Times New Roman" w:hAnsi="Cambria"/>
          <w:b/>
          <w:bCs/>
          <w:sz w:val="20"/>
          <w:szCs w:val="20"/>
          <w:lang w:eastAsia="pl-PL"/>
        </w:rPr>
        <w:t>3%</w:t>
      </w:r>
      <w:r w:rsidRPr="00E559CB">
        <w:rPr>
          <w:rFonts w:ascii="Cambria" w:eastAsia="Times New Roman" w:hAnsi="Cambria"/>
          <w:sz w:val="20"/>
          <w:szCs w:val="20"/>
          <w:lang w:eastAsia="pl-PL"/>
        </w:rPr>
        <w:t xml:space="preserve"> wartości brutto wynagrodzenia </w:t>
      </w:r>
      <w:r w:rsidR="00B27EE8" w:rsidRPr="00E559CB">
        <w:rPr>
          <w:rFonts w:ascii="Cambria" w:eastAsia="Times New Roman" w:hAnsi="Cambria"/>
          <w:sz w:val="20"/>
          <w:szCs w:val="20"/>
          <w:lang w:eastAsia="pl-PL"/>
        </w:rPr>
        <w:t xml:space="preserve">należnego za </w:t>
      </w:r>
      <w:r w:rsidR="00B27EE8" w:rsidRPr="00E559CB">
        <w:rPr>
          <w:rFonts w:ascii="Cambria" w:eastAsia="Times New Roman" w:hAnsi="Cambria"/>
          <w:b/>
          <w:bCs/>
          <w:sz w:val="20"/>
          <w:szCs w:val="20"/>
          <w:lang w:eastAsia="pl-PL"/>
        </w:rPr>
        <w:t>Etap IV</w:t>
      </w:r>
      <w:r w:rsidRPr="00E559CB">
        <w:rPr>
          <w:rFonts w:ascii="Cambria" w:eastAsia="Times New Roman" w:hAnsi="Cambria"/>
          <w:sz w:val="20"/>
          <w:szCs w:val="20"/>
          <w:lang w:eastAsia="pl-PL"/>
        </w:rPr>
        <w:t xml:space="preserve"> za każdy dzień zwłoki;</w:t>
      </w:r>
    </w:p>
    <w:p w14:paraId="592B5832" w14:textId="1A8BA73D" w:rsidR="006E176C" w:rsidRPr="00E559CB" w:rsidRDefault="006E176C"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sz w:val="20"/>
          <w:szCs w:val="20"/>
          <w:lang w:eastAsia="pl-PL"/>
        </w:rPr>
        <w:t xml:space="preserve">w razie wystąpienia zwłoki w wykonaniu </w:t>
      </w:r>
      <w:r w:rsidRPr="00E559CB">
        <w:rPr>
          <w:rFonts w:ascii="Cambria" w:eastAsia="Times New Roman" w:hAnsi="Cambria"/>
          <w:b/>
          <w:bCs/>
          <w:sz w:val="20"/>
          <w:szCs w:val="20"/>
          <w:lang w:eastAsia="pl-PL"/>
        </w:rPr>
        <w:t>Etapu V</w:t>
      </w:r>
      <w:r w:rsidRPr="00E559CB">
        <w:rPr>
          <w:rFonts w:ascii="Cambria" w:eastAsia="Times New Roman" w:hAnsi="Cambria"/>
          <w:sz w:val="20"/>
          <w:szCs w:val="20"/>
          <w:lang w:eastAsia="pl-PL"/>
        </w:rPr>
        <w:t xml:space="preserve"> – w wysokości </w:t>
      </w:r>
      <w:r w:rsidR="001F64AF" w:rsidRPr="00E559CB">
        <w:rPr>
          <w:rFonts w:ascii="Cambria" w:eastAsia="Times New Roman" w:hAnsi="Cambria"/>
          <w:b/>
          <w:bCs/>
          <w:sz w:val="20"/>
          <w:szCs w:val="20"/>
          <w:lang w:eastAsia="pl-PL"/>
        </w:rPr>
        <w:t>1%</w:t>
      </w:r>
      <w:r w:rsidRPr="00E559CB">
        <w:rPr>
          <w:rFonts w:ascii="Cambria" w:eastAsia="Times New Roman" w:hAnsi="Cambria"/>
          <w:sz w:val="20"/>
          <w:szCs w:val="20"/>
          <w:lang w:eastAsia="pl-PL"/>
        </w:rPr>
        <w:t xml:space="preserve"> wartości brutto wynagrodzenia </w:t>
      </w:r>
      <w:r w:rsidR="001F64AF" w:rsidRPr="00E559CB">
        <w:rPr>
          <w:rFonts w:ascii="Cambria" w:eastAsia="Times New Roman" w:hAnsi="Cambria"/>
          <w:sz w:val="20"/>
          <w:szCs w:val="20"/>
          <w:lang w:eastAsia="pl-PL"/>
        </w:rPr>
        <w:t xml:space="preserve">należnego za </w:t>
      </w:r>
      <w:r w:rsidR="001F64AF" w:rsidRPr="00E559CB">
        <w:rPr>
          <w:rFonts w:ascii="Cambria" w:eastAsia="Times New Roman" w:hAnsi="Cambria"/>
          <w:b/>
          <w:bCs/>
          <w:sz w:val="20"/>
          <w:szCs w:val="20"/>
          <w:lang w:eastAsia="pl-PL"/>
        </w:rPr>
        <w:t>Etap V</w:t>
      </w:r>
      <w:r w:rsidR="001F64AF" w:rsidRPr="00E559CB">
        <w:rPr>
          <w:rFonts w:ascii="Cambria" w:eastAsia="Times New Roman" w:hAnsi="Cambria"/>
          <w:sz w:val="20"/>
          <w:szCs w:val="20"/>
          <w:lang w:eastAsia="pl-PL"/>
        </w:rPr>
        <w:t xml:space="preserve"> </w:t>
      </w:r>
      <w:r w:rsidRPr="00E559CB">
        <w:rPr>
          <w:rFonts w:ascii="Cambria" w:eastAsia="Times New Roman" w:hAnsi="Cambria"/>
          <w:sz w:val="20"/>
          <w:szCs w:val="20"/>
          <w:lang w:eastAsia="pl-PL"/>
        </w:rPr>
        <w:t>za każdy dzień zwłoki;</w:t>
      </w:r>
    </w:p>
    <w:p w14:paraId="4CE74D0F" w14:textId="384E3078" w:rsidR="00576024" w:rsidRPr="00E559CB" w:rsidRDefault="00576024" w:rsidP="00576024">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sz w:val="20"/>
          <w:szCs w:val="20"/>
          <w:lang w:eastAsia="pl-PL"/>
        </w:rPr>
        <w:t xml:space="preserve">w razie wystąpienia zwłoki w wykonaniu </w:t>
      </w:r>
      <w:r w:rsidRPr="00E559CB">
        <w:rPr>
          <w:rFonts w:ascii="Cambria" w:eastAsia="Times New Roman" w:hAnsi="Cambria"/>
          <w:b/>
          <w:bCs/>
          <w:sz w:val="20"/>
          <w:szCs w:val="20"/>
          <w:lang w:eastAsia="pl-PL"/>
        </w:rPr>
        <w:t>Etapu VI</w:t>
      </w:r>
      <w:r w:rsidRPr="00E559CB">
        <w:rPr>
          <w:rFonts w:ascii="Cambria" w:eastAsia="Times New Roman" w:hAnsi="Cambria"/>
          <w:sz w:val="20"/>
          <w:szCs w:val="20"/>
          <w:lang w:eastAsia="pl-PL"/>
        </w:rPr>
        <w:t xml:space="preserve"> – w wysokości </w:t>
      </w:r>
      <w:r w:rsidR="001F64AF" w:rsidRPr="00E559CB">
        <w:rPr>
          <w:rFonts w:ascii="Cambria" w:eastAsia="Times New Roman" w:hAnsi="Cambria"/>
          <w:b/>
          <w:bCs/>
          <w:sz w:val="20"/>
          <w:szCs w:val="20"/>
          <w:lang w:eastAsia="pl-PL"/>
        </w:rPr>
        <w:t>2%</w:t>
      </w:r>
      <w:r w:rsidRPr="00E559CB">
        <w:rPr>
          <w:rFonts w:ascii="Cambria" w:eastAsia="Times New Roman" w:hAnsi="Cambria"/>
          <w:sz w:val="20"/>
          <w:szCs w:val="20"/>
          <w:lang w:eastAsia="pl-PL"/>
        </w:rPr>
        <w:t xml:space="preserve"> wartości brutto wynagrodzenia za </w:t>
      </w:r>
      <w:r w:rsidR="001F64AF" w:rsidRPr="00E559CB">
        <w:rPr>
          <w:rFonts w:ascii="Cambria" w:eastAsia="Times New Roman" w:hAnsi="Cambria"/>
          <w:sz w:val="20"/>
          <w:szCs w:val="20"/>
          <w:lang w:eastAsia="pl-PL"/>
        </w:rPr>
        <w:t xml:space="preserve">należnego za </w:t>
      </w:r>
      <w:r w:rsidR="001F64AF" w:rsidRPr="00E559CB">
        <w:rPr>
          <w:rFonts w:ascii="Cambria" w:eastAsia="Times New Roman" w:hAnsi="Cambria"/>
          <w:b/>
          <w:bCs/>
          <w:sz w:val="20"/>
          <w:szCs w:val="20"/>
          <w:lang w:eastAsia="pl-PL"/>
        </w:rPr>
        <w:t>Etapu VI</w:t>
      </w:r>
      <w:r w:rsidRPr="00E559CB">
        <w:rPr>
          <w:rFonts w:ascii="Cambria" w:eastAsia="Times New Roman" w:hAnsi="Cambria"/>
          <w:sz w:val="20"/>
          <w:szCs w:val="20"/>
          <w:lang w:eastAsia="pl-PL"/>
        </w:rPr>
        <w:t xml:space="preserve"> za każdy dzień zwłoki;</w:t>
      </w:r>
    </w:p>
    <w:p w14:paraId="1CD0C2E8" w14:textId="56FCE8AA" w:rsidR="006E176C" w:rsidRPr="00E559CB" w:rsidRDefault="006E176C" w:rsidP="006F31B9">
      <w:pPr>
        <w:spacing w:after="0" w:line="276" w:lineRule="auto"/>
        <w:ind w:left="851"/>
        <w:jc w:val="both"/>
        <w:rPr>
          <w:rFonts w:ascii="Cambria" w:eastAsia="Times New Roman" w:hAnsi="Cambria"/>
          <w:sz w:val="20"/>
          <w:szCs w:val="20"/>
          <w:lang w:eastAsia="pl-PL"/>
        </w:rPr>
      </w:pPr>
      <w:r w:rsidRPr="00E559CB">
        <w:rPr>
          <w:rFonts w:ascii="Cambria" w:eastAsia="Times New Roman" w:hAnsi="Cambria"/>
          <w:sz w:val="20"/>
          <w:szCs w:val="20"/>
          <w:lang w:eastAsia="pl-PL"/>
        </w:rPr>
        <w:t>Kary umowne określone w § 1</w:t>
      </w:r>
      <w:r w:rsidR="008D274B" w:rsidRPr="00E559CB">
        <w:rPr>
          <w:rFonts w:ascii="Cambria" w:eastAsia="Times New Roman" w:hAnsi="Cambria"/>
          <w:sz w:val="20"/>
          <w:szCs w:val="20"/>
          <w:lang w:eastAsia="pl-PL"/>
        </w:rPr>
        <w:t>2</w:t>
      </w:r>
      <w:r w:rsidRPr="00E559CB">
        <w:rPr>
          <w:rFonts w:ascii="Cambria" w:eastAsia="Times New Roman" w:hAnsi="Cambria"/>
          <w:sz w:val="20"/>
          <w:szCs w:val="20"/>
          <w:lang w:eastAsia="pl-PL"/>
        </w:rPr>
        <w:t xml:space="preserve"> ust. 2 pkt.2-</w:t>
      </w:r>
      <w:r w:rsidR="008D274B" w:rsidRPr="00E559CB">
        <w:rPr>
          <w:rFonts w:ascii="Cambria" w:eastAsia="Times New Roman" w:hAnsi="Cambria"/>
          <w:sz w:val="20"/>
          <w:szCs w:val="20"/>
          <w:lang w:eastAsia="pl-PL"/>
        </w:rPr>
        <w:t>7</w:t>
      </w:r>
      <w:r w:rsidRPr="00E559CB">
        <w:rPr>
          <w:rFonts w:ascii="Cambria" w:eastAsia="Times New Roman" w:hAnsi="Cambria"/>
          <w:sz w:val="20"/>
          <w:szCs w:val="20"/>
          <w:lang w:eastAsia="pl-PL"/>
        </w:rPr>
        <w:t>. będą naliczane w następujący sposób:</w:t>
      </w:r>
    </w:p>
    <w:p w14:paraId="0FD203F8" w14:textId="432DDA69" w:rsidR="006E176C" w:rsidRPr="00E559CB" w:rsidRDefault="006E176C" w:rsidP="006E176C">
      <w:pPr>
        <w:pStyle w:val="Akapitzlist"/>
        <w:numPr>
          <w:ilvl w:val="1"/>
          <w:numId w:val="11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 xml:space="preserve">za zwłokę w realizacji Etapu I kara umowna naliczana będzie </w:t>
      </w:r>
      <w:r w:rsidR="00BB2234" w:rsidRPr="00E559CB">
        <w:rPr>
          <w:rFonts w:ascii="Cambria" w:eastAsia="Times New Roman" w:hAnsi="Cambria"/>
          <w:sz w:val="20"/>
          <w:szCs w:val="20"/>
          <w:lang w:eastAsia="pl-PL"/>
        </w:rPr>
        <w:t>od</w:t>
      </w:r>
      <w:r w:rsidRPr="00E559CB">
        <w:rPr>
          <w:rFonts w:ascii="Cambria" w:eastAsia="Times New Roman" w:hAnsi="Cambria"/>
          <w:sz w:val="20"/>
          <w:szCs w:val="20"/>
          <w:lang w:eastAsia="pl-PL"/>
        </w:rPr>
        <w:t xml:space="preserve"> dnia wskazanego jako ostatni dzień realizacji Etapu </w:t>
      </w:r>
      <w:r w:rsidR="00BB2234" w:rsidRPr="00E559CB">
        <w:rPr>
          <w:rFonts w:ascii="Cambria" w:eastAsia="Times New Roman" w:hAnsi="Cambria"/>
          <w:sz w:val="20"/>
          <w:szCs w:val="20"/>
          <w:lang w:eastAsia="pl-PL"/>
        </w:rPr>
        <w:t>I</w:t>
      </w:r>
      <w:r w:rsidRPr="00E559CB">
        <w:rPr>
          <w:rFonts w:ascii="Cambria" w:eastAsia="Times New Roman" w:hAnsi="Cambria"/>
          <w:sz w:val="20"/>
          <w:szCs w:val="20"/>
          <w:lang w:eastAsia="pl-PL"/>
        </w:rPr>
        <w:t>,</w:t>
      </w:r>
    </w:p>
    <w:p w14:paraId="6D00C07D" w14:textId="5B6DC936" w:rsidR="00BB2234" w:rsidRPr="00E559CB" w:rsidRDefault="00BB2234" w:rsidP="00BB2234">
      <w:pPr>
        <w:pStyle w:val="Akapitzlist"/>
        <w:numPr>
          <w:ilvl w:val="1"/>
          <w:numId w:val="11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za zwłokę w realizacji Etapu II kara umowna naliczana będzie od dnia następnego po dniu, w którym powinna nastąpić najpóźniej zakończenie Etapu II,</w:t>
      </w:r>
    </w:p>
    <w:p w14:paraId="00C31261" w14:textId="1DCCF1AA" w:rsidR="00BB2234" w:rsidRPr="00E559CB" w:rsidRDefault="00BB2234" w:rsidP="00BB2234">
      <w:pPr>
        <w:pStyle w:val="Akapitzlist"/>
        <w:numPr>
          <w:ilvl w:val="1"/>
          <w:numId w:val="11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lastRenderedPageBreak/>
        <w:t>za zwłokę w realizacji Etapu III kara umowna naliczana będzie od dnia następnego po dniu, w którym powinna nastąpić najpóźniej zakończenie Etapu III,</w:t>
      </w:r>
    </w:p>
    <w:p w14:paraId="301A7DFF" w14:textId="5A5FC074" w:rsidR="00BB2234" w:rsidRPr="00E559CB" w:rsidRDefault="00BB2234" w:rsidP="00BB2234">
      <w:pPr>
        <w:pStyle w:val="Akapitzlist"/>
        <w:numPr>
          <w:ilvl w:val="1"/>
          <w:numId w:val="11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za zwłokę w realizacji Etapu IV kara umowna naliczana będzie od dnia następnego po dniu, w którym powinna nastąpić najpóźniej zakończenie Etapu IV,</w:t>
      </w:r>
    </w:p>
    <w:p w14:paraId="31CB4F29" w14:textId="2666F6BD" w:rsidR="006E176C" w:rsidRPr="00E559CB" w:rsidRDefault="00BB2234" w:rsidP="00BB2234">
      <w:pPr>
        <w:pStyle w:val="Akapitzlist"/>
        <w:numPr>
          <w:ilvl w:val="1"/>
          <w:numId w:val="11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za zwłokę w realizacji Etapu V kara umowna naliczana będzie od dnia następnego po dniu, w którym powinna nastąpić najpóźniej zakończenie Etapu V,</w:t>
      </w:r>
    </w:p>
    <w:p w14:paraId="31F0F1E0" w14:textId="571466E8" w:rsidR="00BB2234" w:rsidRPr="00E559CB" w:rsidRDefault="00BB2234" w:rsidP="00BB2234">
      <w:pPr>
        <w:pStyle w:val="Akapitzlist"/>
        <w:numPr>
          <w:ilvl w:val="1"/>
          <w:numId w:val="11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za zwłokę w realizacji Etapu VI kara umowna naliczana będzie od dnia następnego po dniu, w którym powinna nastąpić najpóźniej zakończenie Etapu VI,</w:t>
      </w:r>
    </w:p>
    <w:p w14:paraId="5B3CFB93" w14:textId="5B102D8A" w:rsidR="00531E46" w:rsidRPr="00E559CB" w:rsidRDefault="00531E46">
      <w:pPr>
        <w:pStyle w:val="Akapitzlist"/>
        <w:numPr>
          <w:ilvl w:val="0"/>
          <w:numId w:val="3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w przypadku niewykonania lub nienależytego wykonania przez Wykonawcę obowiązków wynikających z gwarancji jakości Oprogramowania Aplikacyjnego, w</w:t>
      </w:r>
      <w:r w:rsidR="00110F07" w:rsidRPr="00E559CB">
        <w:rPr>
          <w:rFonts w:ascii="Cambria" w:eastAsia="Times New Roman" w:hAnsi="Cambria"/>
          <w:sz w:val="20"/>
          <w:szCs w:val="20"/>
          <w:lang w:eastAsia="pl-PL"/>
        </w:rPr>
        <w:t> </w:t>
      </w:r>
      <w:r w:rsidRPr="00E559CB">
        <w:rPr>
          <w:rFonts w:ascii="Cambria" w:eastAsia="Times New Roman" w:hAnsi="Cambria"/>
          <w:sz w:val="20"/>
          <w:szCs w:val="20"/>
          <w:lang w:eastAsia="pl-PL"/>
        </w:rPr>
        <w:t>szczególności dotyczących terminów reakcji i usunięcia błędów, o których mowa</w:t>
      </w:r>
      <w:r w:rsidR="00110F07" w:rsidRPr="00E559CB">
        <w:rPr>
          <w:rFonts w:ascii="Cambria" w:eastAsia="Times New Roman" w:hAnsi="Cambria"/>
          <w:sz w:val="20"/>
          <w:szCs w:val="20"/>
          <w:lang w:eastAsia="pl-PL"/>
        </w:rPr>
        <w:t> w </w:t>
      </w:r>
      <w:r w:rsidR="00D66739" w:rsidRPr="00E559CB">
        <w:rPr>
          <w:rFonts w:ascii="Cambria" w:eastAsia="Times New Roman" w:hAnsi="Cambria"/>
          <w:sz w:val="20"/>
          <w:szCs w:val="20"/>
          <w:lang w:eastAsia="pl-PL"/>
        </w:rPr>
        <w:t>Załączniku</w:t>
      </w:r>
      <w:r w:rsidRPr="00E559CB">
        <w:rPr>
          <w:rFonts w:ascii="Cambria" w:eastAsia="Times New Roman" w:hAnsi="Cambria"/>
          <w:sz w:val="20"/>
          <w:szCs w:val="20"/>
          <w:lang w:eastAsia="pl-PL"/>
        </w:rPr>
        <w:t xml:space="preserve"> nr 3 - Gwarancja ust. 1, Zamawiającemu przysługuje prawo do</w:t>
      </w:r>
      <w:r w:rsidR="00110F07" w:rsidRPr="00E559CB">
        <w:rPr>
          <w:rFonts w:ascii="Cambria" w:eastAsia="Times New Roman" w:hAnsi="Cambria"/>
          <w:sz w:val="20"/>
          <w:szCs w:val="20"/>
          <w:lang w:eastAsia="pl-PL"/>
        </w:rPr>
        <w:t> </w:t>
      </w:r>
      <w:r w:rsidRPr="00E559CB">
        <w:rPr>
          <w:rFonts w:ascii="Cambria" w:eastAsia="Times New Roman" w:hAnsi="Cambria"/>
          <w:sz w:val="20"/>
          <w:szCs w:val="20"/>
          <w:lang w:eastAsia="pl-PL"/>
        </w:rPr>
        <w:t>naliczenia kar umownych</w:t>
      </w:r>
      <w:r w:rsidR="00702D1C" w:rsidRPr="00E559CB">
        <w:rPr>
          <w:rFonts w:ascii="Cambria" w:eastAsia="Times New Roman" w:hAnsi="Cambria"/>
          <w:sz w:val="20"/>
          <w:szCs w:val="20"/>
          <w:lang w:eastAsia="pl-PL"/>
        </w:rPr>
        <w:t>.</w:t>
      </w:r>
      <w:r w:rsidRPr="00E559CB">
        <w:rPr>
          <w:rFonts w:ascii="Cambria" w:eastAsia="Times New Roman" w:hAnsi="Cambria"/>
          <w:sz w:val="20"/>
          <w:szCs w:val="20"/>
          <w:lang w:eastAsia="pl-PL"/>
        </w:rPr>
        <w:t xml:space="preserve"> </w:t>
      </w:r>
      <w:r w:rsidR="00702D1C" w:rsidRPr="00E559CB">
        <w:rPr>
          <w:rFonts w:ascii="Cambria" w:eastAsia="Times New Roman" w:hAnsi="Cambria"/>
          <w:sz w:val="20"/>
          <w:szCs w:val="20"/>
          <w:lang w:eastAsia="pl-PL"/>
        </w:rPr>
        <w:t>W</w:t>
      </w:r>
      <w:r w:rsidR="00D66739" w:rsidRPr="00E559CB">
        <w:rPr>
          <w:rFonts w:ascii="Cambria" w:eastAsia="Times New Roman" w:hAnsi="Cambria"/>
          <w:sz w:val="20"/>
          <w:szCs w:val="20"/>
          <w:lang w:eastAsia="pl-PL"/>
        </w:rPr>
        <w:t xml:space="preserve"> przypadku</w:t>
      </w:r>
      <w:r w:rsidRPr="00E559CB">
        <w:rPr>
          <w:rFonts w:ascii="Cambria" w:eastAsia="Times New Roman" w:hAnsi="Cambria"/>
          <w:sz w:val="20"/>
          <w:szCs w:val="20"/>
          <w:lang w:eastAsia="pl-PL"/>
        </w:rPr>
        <w:t xml:space="preserve"> </w:t>
      </w:r>
      <w:r w:rsidR="00D66739" w:rsidRPr="00E559CB">
        <w:rPr>
          <w:rFonts w:ascii="Cambria" w:eastAsia="Times New Roman" w:hAnsi="Cambria"/>
          <w:sz w:val="20"/>
          <w:szCs w:val="20"/>
          <w:lang w:eastAsia="pl-PL"/>
        </w:rPr>
        <w:t xml:space="preserve">Bledu Krytycznego w </w:t>
      </w:r>
      <w:r w:rsidRPr="00E559CB">
        <w:rPr>
          <w:rFonts w:ascii="Cambria" w:eastAsia="Times New Roman" w:hAnsi="Cambria"/>
          <w:sz w:val="20"/>
          <w:szCs w:val="20"/>
          <w:lang w:eastAsia="pl-PL"/>
        </w:rPr>
        <w:t>następującej wysokości:</w:t>
      </w:r>
    </w:p>
    <w:p w14:paraId="5228D193" w14:textId="698DE684" w:rsidR="00531E46" w:rsidRPr="00E559CB" w:rsidRDefault="00D66739" w:rsidP="00531E46">
      <w:pPr>
        <w:pStyle w:val="Akapitzlist"/>
        <w:numPr>
          <w:ilvl w:val="1"/>
          <w:numId w:val="3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w przypadku zwłoki w czasie reakcji na Błąd</w:t>
      </w:r>
      <w:r w:rsidR="00531E46" w:rsidRPr="00E559CB">
        <w:rPr>
          <w:rFonts w:ascii="Cambria" w:eastAsia="Times New Roman" w:hAnsi="Cambria"/>
          <w:sz w:val="20"/>
          <w:szCs w:val="20"/>
          <w:lang w:eastAsia="pl-PL"/>
        </w:rPr>
        <w:t xml:space="preserve"> Krytyczn</w:t>
      </w:r>
      <w:r w:rsidRPr="00E559CB">
        <w:rPr>
          <w:rFonts w:ascii="Cambria" w:eastAsia="Times New Roman" w:hAnsi="Cambria"/>
          <w:sz w:val="20"/>
          <w:szCs w:val="20"/>
          <w:lang w:eastAsia="pl-PL"/>
        </w:rPr>
        <w:t>y</w:t>
      </w:r>
      <w:r w:rsidR="00531E46" w:rsidRPr="00E559CB">
        <w:rPr>
          <w:rFonts w:ascii="Cambria" w:eastAsia="Times New Roman" w:hAnsi="Cambria"/>
          <w:sz w:val="20"/>
          <w:szCs w:val="20"/>
          <w:lang w:eastAsia="pl-PL"/>
        </w:rPr>
        <w:t xml:space="preserve"> </w:t>
      </w:r>
      <w:r w:rsidRPr="00E559CB">
        <w:rPr>
          <w:rFonts w:ascii="Cambria" w:eastAsia="Times New Roman" w:hAnsi="Cambria"/>
          <w:sz w:val="20"/>
          <w:szCs w:val="20"/>
          <w:lang w:eastAsia="pl-PL"/>
        </w:rPr>
        <w:t xml:space="preserve">– w wysokości </w:t>
      </w:r>
      <w:r w:rsidRPr="00E559CB">
        <w:rPr>
          <w:rFonts w:ascii="Cambria" w:eastAsia="Times New Roman" w:hAnsi="Cambria"/>
          <w:b/>
          <w:bCs/>
          <w:sz w:val="20"/>
          <w:szCs w:val="20"/>
          <w:lang w:eastAsia="pl-PL"/>
        </w:rPr>
        <w:t xml:space="preserve">2 000 </w:t>
      </w:r>
      <w:r w:rsidRPr="00E559CB">
        <w:rPr>
          <w:rFonts w:ascii="Cambria" w:eastAsia="Times New Roman" w:hAnsi="Cambria"/>
          <w:sz w:val="20"/>
          <w:szCs w:val="20"/>
          <w:lang w:eastAsia="pl-PL"/>
        </w:rPr>
        <w:t>za każdy dzień zwłoki</w:t>
      </w:r>
      <w:r w:rsidR="00531E46" w:rsidRPr="00E559CB">
        <w:rPr>
          <w:rFonts w:ascii="Cambria" w:eastAsia="Times New Roman" w:hAnsi="Cambria"/>
          <w:sz w:val="20"/>
          <w:szCs w:val="20"/>
          <w:lang w:eastAsia="pl-PL"/>
        </w:rPr>
        <w:t>,</w:t>
      </w:r>
    </w:p>
    <w:p w14:paraId="591825E9" w14:textId="319FE5EE" w:rsidR="00D66739" w:rsidRPr="00E559CB" w:rsidRDefault="00D66739" w:rsidP="00D66739">
      <w:pPr>
        <w:pStyle w:val="Akapitzlist"/>
        <w:numPr>
          <w:ilvl w:val="1"/>
          <w:numId w:val="35"/>
        </w:numPr>
        <w:rPr>
          <w:rFonts w:ascii="Cambria" w:eastAsia="Times New Roman" w:hAnsi="Cambria"/>
          <w:sz w:val="20"/>
          <w:szCs w:val="20"/>
          <w:lang w:eastAsia="pl-PL"/>
        </w:rPr>
      </w:pPr>
      <w:r w:rsidRPr="00E559CB">
        <w:rPr>
          <w:rFonts w:ascii="Cambria" w:eastAsia="Times New Roman" w:hAnsi="Cambria"/>
          <w:sz w:val="20"/>
          <w:szCs w:val="20"/>
          <w:lang w:eastAsia="pl-PL"/>
        </w:rPr>
        <w:t xml:space="preserve">w przypadku zwłoki udostępnieniu Zamawiającemu odpowiednich poprawek Oprogramowania Aplikacyjnego </w:t>
      </w:r>
      <w:r w:rsidR="00702D1C" w:rsidRPr="00E559CB">
        <w:rPr>
          <w:rFonts w:ascii="Cambria" w:eastAsia="Times New Roman" w:hAnsi="Cambria"/>
          <w:sz w:val="20"/>
          <w:szCs w:val="20"/>
          <w:lang w:eastAsia="pl-PL"/>
        </w:rPr>
        <w:t>powyżej</w:t>
      </w:r>
      <w:r w:rsidRPr="00E559CB">
        <w:rPr>
          <w:rFonts w:ascii="Cambria" w:eastAsia="Times New Roman" w:hAnsi="Cambria"/>
          <w:sz w:val="20"/>
          <w:szCs w:val="20"/>
          <w:lang w:eastAsia="pl-PL"/>
        </w:rPr>
        <w:t xml:space="preserve"> 3 Dni Roboczych – w wysokości 2</w:t>
      </w:r>
      <w:r w:rsidR="00110F07" w:rsidRPr="00E559CB">
        <w:rPr>
          <w:rFonts w:ascii="Cambria" w:eastAsia="Times New Roman" w:hAnsi="Cambria"/>
          <w:sz w:val="20"/>
          <w:szCs w:val="20"/>
          <w:lang w:eastAsia="pl-PL"/>
        </w:rPr>
        <w:t> </w:t>
      </w:r>
      <w:r w:rsidRPr="00E559CB">
        <w:rPr>
          <w:rFonts w:ascii="Cambria" w:eastAsia="Times New Roman" w:hAnsi="Cambria"/>
          <w:sz w:val="20"/>
          <w:szCs w:val="20"/>
          <w:lang w:eastAsia="pl-PL"/>
        </w:rPr>
        <w:t>000 za każdy dzień zwłoki,</w:t>
      </w:r>
    </w:p>
    <w:p w14:paraId="1BDD6C9E" w14:textId="72C63D03" w:rsidR="00D66739" w:rsidRPr="00E559CB" w:rsidRDefault="00D66739" w:rsidP="00D66739">
      <w:pPr>
        <w:pStyle w:val="Akapitzlist"/>
        <w:numPr>
          <w:ilvl w:val="0"/>
          <w:numId w:val="3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w przypadku niewykonania lub nienależytego wykonania przez Wykonawcę obowiązków wynikających z gwarancji jakości Oprogramowania Aplikacyjnego, w</w:t>
      </w:r>
      <w:r w:rsidR="00110F07" w:rsidRPr="00E559CB">
        <w:rPr>
          <w:rFonts w:ascii="Cambria" w:eastAsia="Times New Roman" w:hAnsi="Cambria"/>
          <w:sz w:val="20"/>
          <w:szCs w:val="20"/>
          <w:lang w:eastAsia="pl-PL"/>
        </w:rPr>
        <w:t> </w:t>
      </w:r>
      <w:r w:rsidRPr="00E559CB">
        <w:rPr>
          <w:rFonts w:ascii="Cambria" w:eastAsia="Times New Roman" w:hAnsi="Cambria"/>
          <w:sz w:val="20"/>
          <w:szCs w:val="20"/>
          <w:lang w:eastAsia="pl-PL"/>
        </w:rPr>
        <w:t>szczególności dotyczących terminów reakcji i usunięcia błędów, o których mowa w</w:t>
      </w:r>
      <w:r w:rsidR="00110F07" w:rsidRPr="00E559CB">
        <w:rPr>
          <w:rFonts w:ascii="Cambria" w:eastAsia="Times New Roman" w:hAnsi="Cambria"/>
          <w:sz w:val="20"/>
          <w:szCs w:val="20"/>
          <w:lang w:eastAsia="pl-PL"/>
        </w:rPr>
        <w:t> </w:t>
      </w:r>
      <w:r w:rsidRPr="00E559CB">
        <w:rPr>
          <w:rFonts w:ascii="Cambria" w:eastAsia="Times New Roman" w:hAnsi="Cambria"/>
          <w:sz w:val="20"/>
          <w:szCs w:val="20"/>
          <w:lang w:eastAsia="pl-PL"/>
        </w:rPr>
        <w:t>Załączniku nr 3 - Gwarancja ust. 1, Zamawiającemu przysługuje prawo do</w:t>
      </w:r>
      <w:r w:rsidR="00110F07" w:rsidRPr="00E559CB">
        <w:rPr>
          <w:rFonts w:ascii="Cambria" w:eastAsia="Times New Roman" w:hAnsi="Cambria"/>
          <w:sz w:val="20"/>
          <w:szCs w:val="20"/>
          <w:lang w:eastAsia="pl-PL"/>
        </w:rPr>
        <w:t> </w:t>
      </w:r>
      <w:r w:rsidRPr="00E559CB">
        <w:rPr>
          <w:rFonts w:ascii="Cambria" w:eastAsia="Times New Roman" w:hAnsi="Cambria"/>
          <w:sz w:val="20"/>
          <w:szCs w:val="20"/>
          <w:lang w:eastAsia="pl-PL"/>
        </w:rPr>
        <w:t>naliczenia kar umownych</w:t>
      </w:r>
      <w:r w:rsidR="00702D1C" w:rsidRPr="00E559CB">
        <w:rPr>
          <w:rFonts w:ascii="Cambria" w:eastAsia="Times New Roman" w:hAnsi="Cambria"/>
          <w:sz w:val="20"/>
          <w:szCs w:val="20"/>
          <w:lang w:eastAsia="pl-PL"/>
        </w:rPr>
        <w:t>.</w:t>
      </w:r>
      <w:r w:rsidRPr="00E559CB">
        <w:rPr>
          <w:rFonts w:ascii="Cambria" w:eastAsia="Times New Roman" w:hAnsi="Cambria"/>
          <w:sz w:val="20"/>
          <w:szCs w:val="20"/>
          <w:lang w:eastAsia="pl-PL"/>
        </w:rPr>
        <w:t xml:space="preserve"> </w:t>
      </w:r>
      <w:r w:rsidR="00702D1C" w:rsidRPr="00E559CB">
        <w:rPr>
          <w:rFonts w:ascii="Cambria" w:eastAsia="Times New Roman" w:hAnsi="Cambria"/>
          <w:sz w:val="20"/>
          <w:szCs w:val="20"/>
          <w:lang w:eastAsia="pl-PL"/>
        </w:rPr>
        <w:t>W</w:t>
      </w:r>
      <w:r w:rsidRPr="00E559CB">
        <w:rPr>
          <w:rFonts w:ascii="Cambria" w:eastAsia="Times New Roman" w:hAnsi="Cambria"/>
          <w:sz w:val="20"/>
          <w:szCs w:val="20"/>
          <w:lang w:eastAsia="pl-PL"/>
        </w:rPr>
        <w:t xml:space="preserve"> przypadku Bledu </w:t>
      </w:r>
      <w:r w:rsidR="0078313B" w:rsidRPr="00E559CB">
        <w:rPr>
          <w:rFonts w:ascii="Cambria" w:eastAsia="Times New Roman" w:hAnsi="Cambria"/>
          <w:sz w:val="20"/>
          <w:szCs w:val="20"/>
          <w:lang w:eastAsia="pl-PL"/>
        </w:rPr>
        <w:t>Zwykłego</w:t>
      </w:r>
      <w:r w:rsidRPr="00E559CB">
        <w:rPr>
          <w:rFonts w:ascii="Cambria" w:eastAsia="Times New Roman" w:hAnsi="Cambria"/>
          <w:sz w:val="20"/>
          <w:szCs w:val="20"/>
          <w:lang w:eastAsia="pl-PL"/>
        </w:rPr>
        <w:t xml:space="preserve"> w następującej wysokości:</w:t>
      </w:r>
    </w:p>
    <w:p w14:paraId="189CB2D5" w14:textId="3A1FA390" w:rsidR="00D66739" w:rsidRPr="00E559CB" w:rsidRDefault="00D66739" w:rsidP="00D66739">
      <w:pPr>
        <w:pStyle w:val="Akapitzlist"/>
        <w:numPr>
          <w:ilvl w:val="1"/>
          <w:numId w:val="3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 xml:space="preserve">w przypadku zwłoki w czasie reakcji na Błąd </w:t>
      </w:r>
      <w:r w:rsidR="0078313B" w:rsidRPr="00E559CB">
        <w:rPr>
          <w:rFonts w:ascii="Cambria" w:eastAsia="Times New Roman" w:hAnsi="Cambria"/>
          <w:sz w:val="20"/>
          <w:szCs w:val="20"/>
          <w:lang w:eastAsia="pl-PL"/>
        </w:rPr>
        <w:t>Zwykły</w:t>
      </w:r>
      <w:r w:rsidRPr="00E559CB">
        <w:rPr>
          <w:rFonts w:ascii="Cambria" w:eastAsia="Times New Roman" w:hAnsi="Cambria"/>
          <w:sz w:val="20"/>
          <w:szCs w:val="20"/>
          <w:lang w:eastAsia="pl-PL"/>
        </w:rPr>
        <w:t xml:space="preserve"> – w wysokości </w:t>
      </w:r>
      <w:r w:rsidR="0078313B" w:rsidRPr="00E559CB">
        <w:rPr>
          <w:rFonts w:ascii="Cambria" w:eastAsia="Times New Roman" w:hAnsi="Cambria"/>
          <w:b/>
          <w:bCs/>
          <w:sz w:val="20"/>
          <w:szCs w:val="20"/>
          <w:lang w:eastAsia="pl-PL"/>
        </w:rPr>
        <w:t>300 zł</w:t>
      </w:r>
      <w:r w:rsidRPr="00E559CB">
        <w:rPr>
          <w:rFonts w:ascii="Cambria" w:eastAsia="Times New Roman" w:hAnsi="Cambria"/>
          <w:b/>
          <w:bCs/>
          <w:sz w:val="20"/>
          <w:szCs w:val="20"/>
          <w:lang w:eastAsia="pl-PL"/>
        </w:rPr>
        <w:t xml:space="preserve"> </w:t>
      </w:r>
      <w:r w:rsidRPr="00E559CB">
        <w:rPr>
          <w:rFonts w:ascii="Cambria" w:eastAsia="Times New Roman" w:hAnsi="Cambria"/>
          <w:sz w:val="20"/>
          <w:szCs w:val="20"/>
          <w:lang w:eastAsia="pl-PL"/>
        </w:rPr>
        <w:t>za</w:t>
      </w:r>
      <w:r w:rsidR="00110F07" w:rsidRPr="00E559CB">
        <w:rPr>
          <w:rFonts w:ascii="Cambria" w:eastAsia="Times New Roman" w:hAnsi="Cambria"/>
          <w:sz w:val="20"/>
          <w:szCs w:val="20"/>
          <w:lang w:eastAsia="pl-PL"/>
        </w:rPr>
        <w:t> </w:t>
      </w:r>
      <w:r w:rsidRPr="00E559CB">
        <w:rPr>
          <w:rFonts w:ascii="Cambria" w:eastAsia="Times New Roman" w:hAnsi="Cambria"/>
          <w:sz w:val="20"/>
          <w:szCs w:val="20"/>
          <w:lang w:eastAsia="pl-PL"/>
        </w:rPr>
        <w:t>każdy dzień zwłoki,</w:t>
      </w:r>
    </w:p>
    <w:p w14:paraId="0DD7CE22" w14:textId="0449915D" w:rsidR="00110F07" w:rsidRPr="00E559CB" w:rsidRDefault="00110F07" w:rsidP="00D66739">
      <w:pPr>
        <w:pStyle w:val="Akapitzlist"/>
        <w:numPr>
          <w:ilvl w:val="1"/>
          <w:numId w:val="35"/>
        </w:numPr>
        <w:spacing w:after="0" w:line="276" w:lineRule="auto"/>
        <w:jc w:val="both"/>
        <w:rPr>
          <w:rFonts w:ascii="Cambria" w:eastAsia="Times New Roman" w:hAnsi="Cambria"/>
          <w:sz w:val="20"/>
          <w:szCs w:val="20"/>
          <w:lang w:eastAsia="pl-PL"/>
        </w:rPr>
      </w:pPr>
      <w:r w:rsidRPr="00E559CB">
        <w:rPr>
          <w:rFonts w:ascii="Cambria" w:eastAsia="Times New Roman" w:hAnsi="Cambria"/>
          <w:sz w:val="20"/>
          <w:szCs w:val="20"/>
          <w:lang w:eastAsia="pl-PL"/>
        </w:rPr>
        <w:t>w przypadku zwłoki udostępnieniu Zamawiającemu odpowiednich poprawek Oprogramowania Aplikacyjnego powyżej 3 Dni Roboczych – w wysokości 400 zł za każdy dzień zwłoki</w:t>
      </w:r>
    </w:p>
    <w:p w14:paraId="0B81C02D" w14:textId="17B84473" w:rsidR="00402922" w:rsidRPr="00E559CB" w:rsidRDefault="00402922" w:rsidP="00402922">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odstąpienia od Umowy lub jej </w:t>
      </w:r>
      <w:r w:rsidR="00A31C6A" w:rsidRPr="00E559CB">
        <w:rPr>
          <w:rFonts w:ascii="Cambria" w:eastAsia="Times New Roman" w:hAnsi="Cambria" w:cs="Calibri"/>
          <w:kern w:val="0"/>
          <w:sz w:val="20"/>
          <w:szCs w:val="20"/>
          <w:lang w:eastAsia="pl-PL"/>
          <w14:ligatures w14:val="none"/>
        </w:rPr>
        <w:t>rozwiązania z przyczyn dotyczących</w:t>
      </w:r>
      <w:r w:rsidRPr="00E559CB">
        <w:rPr>
          <w:rFonts w:ascii="Cambria" w:eastAsia="Times New Roman" w:hAnsi="Cambria" w:cs="Calibri"/>
          <w:kern w:val="0"/>
          <w:sz w:val="20"/>
          <w:szCs w:val="20"/>
          <w:lang w:eastAsia="pl-PL"/>
          <w14:ligatures w14:val="none"/>
        </w:rPr>
        <w:t xml:space="preserve"> </w:t>
      </w:r>
      <w:r w:rsidR="00A31C6A" w:rsidRPr="00E559CB">
        <w:rPr>
          <w:rFonts w:ascii="Cambria" w:eastAsia="Times New Roman" w:hAnsi="Cambria" w:cs="Calibri"/>
          <w:kern w:val="0"/>
          <w:sz w:val="20"/>
          <w:szCs w:val="20"/>
          <w:lang w:eastAsia="pl-PL"/>
          <w14:ligatures w14:val="none"/>
        </w:rPr>
        <w:t xml:space="preserve">Wykonawcy </w:t>
      </w:r>
      <w:r w:rsidRPr="00E559CB">
        <w:rPr>
          <w:rFonts w:ascii="Cambria" w:eastAsia="Times New Roman" w:hAnsi="Cambria" w:cs="Calibri"/>
          <w:kern w:val="0"/>
          <w:sz w:val="20"/>
          <w:szCs w:val="20"/>
          <w:lang w:eastAsia="pl-PL"/>
          <w14:ligatures w14:val="none"/>
        </w:rPr>
        <w:t>– w</w:t>
      </w:r>
      <w:r w:rsidR="00110F0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wysokości 10% wynagrodzenia</w:t>
      </w:r>
      <w:r w:rsidR="001B08E6" w:rsidRPr="00E559CB">
        <w:rPr>
          <w:rFonts w:ascii="Cambria" w:eastAsia="Times New Roman" w:hAnsi="Cambria" w:cs="Calibri"/>
          <w:kern w:val="0"/>
          <w:sz w:val="20"/>
          <w:szCs w:val="20"/>
          <w:lang w:eastAsia="pl-PL"/>
          <w14:ligatures w14:val="none"/>
        </w:rPr>
        <w:t>;</w:t>
      </w:r>
    </w:p>
    <w:p w14:paraId="6C78F6E6" w14:textId="1326B52A" w:rsidR="006E176C" w:rsidRPr="00E559CB" w:rsidRDefault="001B08E6"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przypadku naruszenia zasad ochrony lub w przypadku naruszenia zasad przetwarzania danych osobowych</w:t>
      </w:r>
      <w:r w:rsidR="00AB029A" w:rsidRPr="00E559CB">
        <w:rPr>
          <w:rFonts w:ascii="Cambria" w:eastAsia="Times New Roman" w:hAnsi="Cambria" w:cs="Calibri"/>
          <w:kern w:val="0"/>
          <w:sz w:val="20"/>
          <w:szCs w:val="20"/>
          <w:lang w:eastAsia="pl-PL"/>
          <w14:ligatures w14:val="none"/>
        </w:rPr>
        <w:t xml:space="preserve"> w szczególności postanowień, o których mowa w</w:t>
      </w:r>
      <w:r w:rsidR="00A94A58" w:rsidRPr="00E559CB">
        <w:rPr>
          <w:rFonts w:ascii="Cambria" w:eastAsia="Times New Roman" w:hAnsi="Cambria" w:cs="Calibri"/>
          <w:kern w:val="0"/>
          <w:sz w:val="20"/>
          <w:szCs w:val="20"/>
          <w:lang w:eastAsia="pl-PL"/>
          <w14:ligatures w14:val="none"/>
        </w:rPr>
        <w:t xml:space="preserve"> </w:t>
      </w:r>
      <w:r w:rsidRPr="00E559CB">
        <w:rPr>
          <w:rFonts w:ascii="Cambria" w:eastAsia="Times New Roman" w:hAnsi="Cambria" w:cs="Calibri"/>
          <w:kern w:val="0"/>
          <w:sz w:val="20"/>
          <w:szCs w:val="20"/>
          <w:lang w:eastAsia="pl-PL"/>
          <w14:ligatures w14:val="none"/>
        </w:rPr>
        <w:t>– w wysokości 5000,00 PLN za każdy przypadek naruszenia.</w:t>
      </w:r>
    </w:p>
    <w:p w14:paraId="77ADF3F7" w14:textId="77777777" w:rsidR="006E176C" w:rsidRPr="00E559CB" w:rsidRDefault="006E176C"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za niepoinformowanie Zamawiającego o każdej zmianie danych dotyczących Podwykonawców, jak również o ewentualnych nowych Podwykonawcach, którym zamierza powierzyć prace w ramach realizacji Umowy w wysokości 300,00 zł brutto za każdy przypadek naruszenia;</w:t>
      </w:r>
    </w:p>
    <w:p w14:paraId="2F91D698" w14:textId="1E7B614D" w:rsidR="006E176C" w:rsidRPr="00E559CB" w:rsidRDefault="006E176C"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razie braku dokonania przez Wykonawcę waloryzacji wynagrodzenia podwykonawców, zgodnie z zasadami wskazanymi w § 15 ust. 4, pomimo zwaloryzowania wynagrodzenia Wykonawcy zgodnie z niniejsza umową, Zamawiający uprawniony jest do żądania zapłaty kary umownej od Wykonawcy w wysokości 20% wartości wynagrodzenia należnego Podwykonawcy za okres kolejnych 12 miesięcy licząc od dnia, w którym powinien nastąpić wzrost wynagrodzenia podwykonawcy.</w:t>
      </w:r>
    </w:p>
    <w:p w14:paraId="05FCCDA2" w14:textId="384EFA94" w:rsidR="009B51D7" w:rsidRPr="00E559CB" w:rsidRDefault="009B51D7"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Times New Roman"/>
          <w:kern w:val="0"/>
          <w:sz w:val="20"/>
          <w:szCs w:val="20"/>
          <w:lang w:eastAsia="pl-PL"/>
          <w14:ligatures w14:val="none"/>
        </w:rPr>
        <w:t xml:space="preserve">w przypadku niewykonania zobowiązań opisanych w § </w:t>
      </w:r>
      <w:r w:rsidR="00F06DCC" w:rsidRPr="00E559CB">
        <w:rPr>
          <w:rFonts w:ascii="Cambria" w:eastAsia="Times New Roman" w:hAnsi="Cambria" w:cs="Times New Roman"/>
          <w:kern w:val="0"/>
          <w:sz w:val="20"/>
          <w:szCs w:val="20"/>
          <w:lang w:eastAsia="pl-PL"/>
          <w14:ligatures w14:val="none"/>
        </w:rPr>
        <w:t>23</w:t>
      </w:r>
      <w:r w:rsidRPr="00E559CB">
        <w:rPr>
          <w:rFonts w:ascii="Cambria" w:eastAsia="Times New Roman" w:hAnsi="Cambria" w:cs="Times New Roman"/>
          <w:kern w:val="0"/>
          <w:sz w:val="20"/>
          <w:szCs w:val="20"/>
          <w:lang w:eastAsia="pl-PL"/>
          <w14:ligatures w14:val="none"/>
        </w:rPr>
        <w:t xml:space="preserve"> ust. 4 Umowy Zamawiający naliczy kary </w:t>
      </w:r>
      <w:r w:rsidRPr="00E559CB">
        <w:rPr>
          <w:rFonts w:ascii="Cambria" w:eastAsia="Times New Roman" w:hAnsi="Cambria" w:cs="Times New Roman"/>
          <w:iCs/>
          <w:kern w:val="0"/>
          <w:sz w:val="20"/>
          <w:szCs w:val="20"/>
          <w:lang w:eastAsia="pl-PL"/>
          <w14:ligatures w14:val="none"/>
        </w:rPr>
        <w:t xml:space="preserve">umowne w wysokości </w:t>
      </w:r>
      <w:r w:rsidR="00EB1D51" w:rsidRPr="00E559CB">
        <w:rPr>
          <w:rFonts w:ascii="Cambria" w:eastAsia="Times New Roman" w:hAnsi="Cambria" w:cs="Times New Roman"/>
          <w:iCs/>
          <w:kern w:val="0"/>
          <w:sz w:val="20"/>
          <w:szCs w:val="20"/>
          <w:lang w:eastAsia="pl-PL"/>
          <w14:ligatures w14:val="none"/>
        </w:rPr>
        <w:t>1,0</w:t>
      </w:r>
      <w:r w:rsidRPr="00E559CB">
        <w:rPr>
          <w:rFonts w:ascii="Cambria" w:eastAsia="Times New Roman" w:hAnsi="Cambria" w:cs="Times New Roman"/>
          <w:iCs/>
          <w:kern w:val="0"/>
          <w:sz w:val="20"/>
          <w:szCs w:val="20"/>
          <w:lang w:eastAsia="pl-PL"/>
          <w14:ligatures w14:val="none"/>
        </w:rPr>
        <w:t xml:space="preserve"> % wynagrodzenia brutto określonego w § 11, ust.1 za każdy przypadek oddzielnie;</w:t>
      </w:r>
    </w:p>
    <w:p w14:paraId="003A8528" w14:textId="1C8E90A9" w:rsidR="009B51D7" w:rsidRPr="00E559CB" w:rsidRDefault="009B51D7"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Times New Roman"/>
          <w:kern w:val="0"/>
          <w:sz w:val="20"/>
          <w:szCs w:val="20"/>
          <w:lang w:eastAsia="pl-PL"/>
          <w14:ligatures w14:val="none"/>
        </w:rPr>
        <w:t xml:space="preserve">w przypadku niewykonania zobowiązań opisanych w § </w:t>
      </w:r>
      <w:r w:rsidR="00F06DCC" w:rsidRPr="00E559CB">
        <w:rPr>
          <w:rFonts w:ascii="Cambria" w:eastAsia="Times New Roman" w:hAnsi="Cambria" w:cs="Times New Roman"/>
          <w:kern w:val="0"/>
          <w:sz w:val="20"/>
          <w:szCs w:val="20"/>
          <w:lang w:eastAsia="pl-PL"/>
          <w14:ligatures w14:val="none"/>
        </w:rPr>
        <w:t>24</w:t>
      </w:r>
      <w:r w:rsidRPr="00E559CB">
        <w:rPr>
          <w:rFonts w:ascii="Cambria" w:eastAsia="Times New Roman" w:hAnsi="Cambria" w:cs="Times New Roman"/>
          <w:kern w:val="0"/>
          <w:sz w:val="20"/>
          <w:szCs w:val="20"/>
          <w:lang w:eastAsia="pl-PL"/>
          <w14:ligatures w14:val="none"/>
        </w:rPr>
        <w:t xml:space="preserve"> ust. 2 Umowy Zamawiający naliczy kary umowne w wysokości </w:t>
      </w:r>
      <w:r w:rsidR="00F06DCC" w:rsidRPr="00E559CB">
        <w:rPr>
          <w:rFonts w:ascii="Cambria" w:eastAsia="Times New Roman" w:hAnsi="Cambria" w:cs="Times New Roman"/>
          <w:kern w:val="0"/>
          <w:sz w:val="20"/>
          <w:szCs w:val="20"/>
          <w:lang w:eastAsia="pl-PL"/>
          <w14:ligatures w14:val="none"/>
        </w:rPr>
        <w:t>0</w:t>
      </w:r>
      <w:r w:rsidR="00EB1D51" w:rsidRPr="00E559CB">
        <w:rPr>
          <w:rFonts w:ascii="Cambria" w:eastAsia="Times New Roman" w:hAnsi="Cambria" w:cs="Times New Roman"/>
          <w:kern w:val="0"/>
          <w:sz w:val="20"/>
          <w:szCs w:val="20"/>
          <w:lang w:eastAsia="pl-PL"/>
          <w14:ligatures w14:val="none"/>
        </w:rPr>
        <w:t>,5</w:t>
      </w:r>
      <w:r w:rsidRPr="00E559CB">
        <w:rPr>
          <w:rFonts w:ascii="Cambria" w:eastAsia="Times New Roman" w:hAnsi="Cambria" w:cs="Times New Roman"/>
          <w:kern w:val="0"/>
          <w:sz w:val="20"/>
          <w:szCs w:val="20"/>
          <w:lang w:eastAsia="pl-PL"/>
          <w14:ligatures w14:val="none"/>
        </w:rPr>
        <w:t xml:space="preserve"> % wynagrodzenia brutto określonego w § 11, ust.1 za każdy przypadek oddzielnie</w:t>
      </w:r>
      <w:r w:rsidR="00EB1D51" w:rsidRPr="00E559CB">
        <w:rPr>
          <w:rFonts w:ascii="Cambria" w:eastAsia="Times New Roman" w:hAnsi="Cambria" w:cs="Times New Roman"/>
          <w:kern w:val="0"/>
          <w:sz w:val="20"/>
          <w:szCs w:val="20"/>
          <w:lang w:eastAsia="pl-PL"/>
          <w14:ligatures w14:val="none"/>
        </w:rPr>
        <w:t>;</w:t>
      </w:r>
    </w:p>
    <w:p w14:paraId="4382837C" w14:textId="346151B7" w:rsidR="00EB1D51" w:rsidRPr="00E559CB" w:rsidRDefault="00EB1D51" w:rsidP="006E176C">
      <w:pPr>
        <w:numPr>
          <w:ilvl w:val="0"/>
          <w:numId w:val="35"/>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przypadku niewykonania zobowiązań opisanych w § 25 ust. 5 Umowy Zamawiający naliczy kary umowne w wysokości 300 zł brutto za każdy dzień zwłoki.</w:t>
      </w:r>
    </w:p>
    <w:p w14:paraId="0BB6368C" w14:textId="4F00C760" w:rsidR="00402922" w:rsidRPr="00E559CB" w:rsidRDefault="00402922" w:rsidP="00402922">
      <w:pPr>
        <w:numPr>
          <w:ilvl w:val="0"/>
          <w:numId w:val="4"/>
        </w:numPr>
        <w:shd w:val="clear" w:color="auto" w:fill="FFFFFF"/>
        <w:spacing w:after="0" w:line="276" w:lineRule="auto"/>
        <w:ind w:left="426"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Łączna maksymalna wysokość kar umownych, której może dochodzić Zamawiający od</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Wykonawcy, jest ograniczona do wysokości 20% kwoty wynagrodzenia.</w:t>
      </w:r>
    </w:p>
    <w:p w14:paraId="6857552D" w14:textId="6BED93C6" w:rsidR="00402922" w:rsidRPr="00E559CB" w:rsidRDefault="00402922" w:rsidP="00402922">
      <w:pPr>
        <w:numPr>
          <w:ilvl w:val="0"/>
          <w:numId w:val="4"/>
        </w:numPr>
        <w:shd w:val="clear" w:color="auto" w:fill="FFFFFF"/>
        <w:spacing w:after="0" w:line="276" w:lineRule="auto"/>
        <w:ind w:left="426"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przypadku zbiegu podstaw do naliczenia kar umownych możliwych do naliczenia na</w:t>
      </w:r>
      <w:r w:rsidR="00B1037F"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podstawie tożsamych okoliczności Zamawiający jest uprawiony do dochodzenia jednej wybranej przez siebie kary z tytułu tych samych okoliczności (zakaz podwójnego naliczania kary umownej za to samo zdarzenie).</w:t>
      </w:r>
    </w:p>
    <w:p w14:paraId="796B81A7" w14:textId="144B1455" w:rsidR="00402922" w:rsidRPr="00E559CB" w:rsidRDefault="00402922" w:rsidP="00402922">
      <w:pPr>
        <w:numPr>
          <w:ilvl w:val="0"/>
          <w:numId w:val="4"/>
        </w:numPr>
        <w:shd w:val="clear" w:color="auto" w:fill="FFFFFF"/>
        <w:spacing w:after="0" w:line="276" w:lineRule="auto"/>
        <w:ind w:left="426"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Naliczenie kar umownych powinno nastąpić w terminie do 90 dni od daty zaistnienia przyczyn, stanowiących podstawę ich naliczenia. Po upływie tego terminu prawo do</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naliczenia kary, w oparciu o przyczyny stanowiące podstawę ich naliczenia, wygasa.</w:t>
      </w:r>
    </w:p>
    <w:p w14:paraId="0B93E149" w14:textId="0D5FD043" w:rsidR="00402922" w:rsidRPr="00E559CB" w:rsidRDefault="00402922" w:rsidP="00C81326">
      <w:pPr>
        <w:numPr>
          <w:ilvl w:val="0"/>
          <w:numId w:val="4"/>
        </w:numPr>
        <w:shd w:val="clear" w:color="auto" w:fill="FFFFFF"/>
        <w:spacing w:after="0" w:line="276" w:lineRule="auto"/>
        <w:ind w:left="426" w:hanging="425"/>
        <w:jc w:val="both"/>
        <w:rPr>
          <w:rFonts w:ascii="Cambria" w:eastAsia="Times New Roman" w:hAnsi="Cambria" w:cs="Arial"/>
          <w:kern w:val="0"/>
          <w:sz w:val="20"/>
          <w:szCs w:val="20"/>
          <w:lang w:eastAsia="pl-PL"/>
          <w14:ligatures w14:val="none"/>
        </w:rPr>
      </w:pPr>
      <w:r w:rsidRPr="00E559CB">
        <w:rPr>
          <w:rFonts w:ascii="Cambria" w:eastAsia="Times New Roman" w:hAnsi="Cambria" w:cs="Calibri"/>
          <w:kern w:val="0"/>
          <w:sz w:val="20"/>
          <w:szCs w:val="20"/>
          <w:lang w:eastAsia="pl-PL"/>
          <w14:ligatures w14:val="none"/>
        </w:rPr>
        <w:t>Naliczenie kar umownych nie pozbawia Zamawiającego prawa do dochodzenia odszkodowania uzupełniającego na zasadach ogólnych</w:t>
      </w:r>
      <w:r w:rsidR="00C81326" w:rsidRPr="00E559CB">
        <w:rPr>
          <w:rFonts w:ascii="Cambria" w:eastAsia="Times New Roman" w:hAnsi="Cambria" w:cs="Calibri"/>
          <w:kern w:val="0"/>
          <w:sz w:val="20"/>
          <w:szCs w:val="20"/>
          <w:lang w:eastAsia="pl-PL"/>
          <w14:ligatures w14:val="none"/>
        </w:rPr>
        <w:t>.</w:t>
      </w:r>
    </w:p>
    <w:p w14:paraId="0D953077" w14:textId="2F6C5547" w:rsidR="00C84ABC" w:rsidRPr="00E559CB" w:rsidRDefault="00A31C6A" w:rsidP="00402922">
      <w:pPr>
        <w:numPr>
          <w:ilvl w:val="0"/>
          <w:numId w:val="4"/>
        </w:numPr>
        <w:shd w:val="clear" w:color="auto" w:fill="FFFFFF"/>
        <w:spacing w:after="0" w:line="276" w:lineRule="auto"/>
        <w:ind w:left="426" w:hanging="425"/>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 xml:space="preserve">Zamawiający </w:t>
      </w:r>
      <w:r w:rsidR="00C84ABC" w:rsidRPr="00E559CB">
        <w:rPr>
          <w:rFonts w:ascii="Cambria" w:eastAsia="Times New Roman" w:hAnsi="Cambria" w:cs="Arial"/>
          <w:kern w:val="0"/>
          <w:sz w:val="20"/>
          <w:szCs w:val="20"/>
          <w:lang w:eastAsia="pl-PL"/>
          <w14:ligatures w14:val="none"/>
        </w:rPr>
        <w:t>ma prawo dochodz</w:t>
      </w:r>
      <w:r w:rsidRPr="00E559CB">
        <w:rPr>
          <w:rFonts w:ascii="Cambria" w:eastAsia="Times New Roman" w:hAnsi="Cambria" w:cs="Arial"/>
          <w:kern w:val="0"/>
          <w:sz w:val="20"/>
          <w:szCs w:val="20"/>
          <w:lang w:eastAsia="pl-PL"/>
          <w14:ligatures w14:val="none"/>
        </w:rPr>
        <w:t>enia</w:t>
      </w:r>
      <w:r w:rsidR="00C84ABC" w:rsidRPr="00E559CB">
        <w:rPr>
          <w:rFonts w:ascii="Cambria" w:eastAsia="Times New Roman" w:hAnsi="Cambria" w:cs="Arial"/>
          <w:kern w:val="0"/>
          <w:sz w:val="20"/>
          <w:szCs w:val="20"/>
          <w:lang w:eastAsia="pl-PL"/>
          <w14:ligatures w14:val="none"/>
        </w:rPr>
        <w:t xml:space="preserve"> odszkodowania uzupełniającego w zakresie, w jakim poniesiona przez niego szkoda przekracza wysokość zastrzeżonych kar umownych.</w:t>
      </w:r>
    </w:p>
    <w:p w14:paraId="43366052" w14:textId="2FC543C7" w:rsidR="00402922" w:rsidRPr="00E559CB" w:rsidRDefault="00402922" w:rsidP="00402922">
      <w:pPr>
        <w:numPr>
          <w:ilvl w:val="0"/>
          <w:numId w:val="4"/>
        </w:numPr>
        <w:shd w:val="clear" w:color="auto" w:fill="FFFFFF"/>
        <w:spacing w:after="0" w:line="276" w:lineRule="auto"/>
        <w:ind w:left="426" w:hanging="425"/>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Wykonawca pozostaje odpowiedzialny za działania i zaniechania podwykonawcy jak za</w:t>
      </w:r>
      <w:r w:rsidR="00C81326"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swoje własne działania lub zaniechania.</w:t>
      </w:r>
    </w:p>
    <w:p w14:paraId="181A097A"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bookmarkStart w:id="8" w:name="_Hlk203754421"/>
    </w:p>
    <w:p w14:paraId="39EA3F13" w14:textId="6E2F95F8" w:rsidR="00402922" w:rsidRPr="00E559CB" w:rsidRDefault="00402922"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lastRenderedPageBreak/>
        <w:t>§ 1</w:t>
      </w:r>
      <w:r w:rsidR="00702D1C" w:rsidRPr="00E559CB">
        <w:rPr>
          <w:rFonts w:ascii="Cambria" w:eastAsia="MS Gothic" w:hAnsi="Cambria" w:cs="Calibri"/>
          <w:b/>
          <w:bCs/>
          <w:kern w:val="0"/>
          <w:sz w:val="20"/>
          <w:szCs w:val="20"/>
          <w:lang w:eastAsia="pl-PL"/>
          <w14:ligatures w14:val="none"/>
        </w:rPr>
        <w:t>3</w:t>
      </w:r>
    </w:p>
    <w:p w14:paraId="6A8286C1" w14:textId="77777777" w:rsidR="00402922" w:rsidRPr="00E559CB" w:rsidRDefault="00402922"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 xml:space="preserve">SIŁA WYŻSZA </w:t>
      </w:r>
    </w:p>
    <w:bookmarkEnd w:id="8"/>
    <w:p w14:paraId="4A59CBF4" w14:textId="44BCBF9A" w:rsidR="006E176C" w:rsidRPr="00E559CB" w:rsidRDefault="006E176C" w:rsidP="008A1A62">
      <w:pPr>
        <w:numPr>
          <w:ilvl w:val="0"/>
          <w:numId w:val="117"/>
        </w:numPr>
        <w:spacing w:after="0" w:line="276" w:lineRule="auto"/>
        <w:ind w:left="426" w:hanging="426"/>
        <w:jc w:val="both"/>
        <w:rPr>
          <w:rFonts w:ascii="Cambria" w:eastAsia="Times New Roman" w:hAnsi="Cambria"/>
          <w:sz w:val="20"/>
          <w:szCs w:val="20"/>
          <w:lang w:eastAsia="pl-PL"/>
        </w:rPr>
      </w:pPr>
      <w:r w:rsidRPr="00E559CB">
        <w:rPr>
          <w:rFonts w:ascii="Cambria" w:eastAsia="Times New Roman" w:hAnsi="Cambria"/>
          <w:sz w:val="20"/>
          <w:szCs w:val="20"/>
          <w:lang w:eastAsia="pl-PL"/>
        </w:rPr>
        <w:t>Strony Umowy zgodnie postanawiają, że nie są odpowiedzialne za skutki wynikające z działania siły wyższej, w szczególności pożaru, powodzi, ataku terrorystycznego, klęsk żywiołowych, zagrożeń epidemiologicznych, a także innych zdarzeń, na które strony nie mają żadnego wpływu i których nie mogły uniknąć bądź przewidzieć w chwili podpisania Umowy (</w:t>
      </w:r>
      <w:r w:rsidRPr="00E559CB">
        <w:rPr>
          <w:rFonts w:ascii="Cambria" w:eastAsia="Times New Roman" w:hAnsi="Cambria"/>
          <w:b/>
          <w:bCs/>
          <w:sz w:val="20"/>
          <w:szCs w:val="20"/>
          <w:lang w:eastAsia="pl-PL"/>
        </w:rPr>
        <w:t>siła wyższa</w:t>
      </w:r>
      <w:r w:rsidRPr="00E559CB">
        <w:rPr>
          <w:rFonts w:ascii="Cambria" w:eastAsia="Times New Roman" w:hAnsi="Cambria"/>
          <w:sz w:val="20"/>
          <w:szCs w:val="20"/>
          <w:lang w:eastAsia="pl-PL"/>
        </w:rPr>
        <w:t>).</w:t>
      </w:r>
    </w:p>
    <w:p w14:paraId="71F2194B" w14:textId="1F240D84" w:rsidR="006E176C" w:rsidRPr="00E559CB" w:rsidRDefault="006E176C" w:rsidP="008A1A62">
      <w:pPr>
        <w:numPr>
          <w:ilvl w:val="0"/>
          <w:numId w:val="117"/>
        </w:numPr>
        <w:spacing w:after="0" w:line="276" w:lineRule="auto"/>
        <w:ind w:left="426" w:hanging="426"/>
        <w:jc w:val="both"/>
        <w:rPr>
          <w:rFonts w:ascii="Cambria" w:eastAsia="Times New Roman" w:hAnsi="Cambria"/>
          <w:sz w:val="20"/>
          <w:szCs w:val="20"/>
          <w:lang w:eastAsia="pl-PL"/>
        </w:rPr>
      </w:pPr>
      <w:r w:rsidRPr="00E559CB">
        <w:rPr>
          <w:rFonts w:ascii="Cambria" w:eastAsia="Times New Roman" w:hAnsi="Cambria"/>
          <w:sz w:val="20"/>
          <w:szCs w:val="20"/>
          <w:lang w:eastAsia="pl-PL"/>
        </w:rPr>
        <w:t>Strona Umowy, u której wyniknęły utrudnienia w wykonaniu Umowy wskutek działania siły wyższej, jest obowiązana do bezzwłocznego poinformowania drugiej Strony o</w:t>
      </w:r>
      <w:r w:rsidR="00C81326" w:rsidRPr="00E559CB">
        <w:rPr>
          <w:rFonts w:ascii="Cambria" w:eastAsia="Times New Roman" w:hAnsi="Cambria"/>
          <w:sz w:val="20"/>
          <w:szCs w:val="20"/>
          <w:lang w:eastAsia="pl-PL"/>
        </w:rPr>
        <w:t> </w:t>
      </w:r>
      <w:r w:rsidRPr="00E559CB">
        <w:rPr>
          <w:rFonts w:ascii="Cambria" w:eastAsia="Times New Roman" w:hAnsi="Cambria"/>
          <w:sz w:val="20"/>
          <w:szCs w:val="20"/>
          <w:lang w:eastAsia="pl-PL"/>
        </w:rPr>
        <w:t>wystąpieniu i ustaniu działania siły wyższej. Zawiadomienie to określa rodzaj zdarzenia, jego skutki na wypełnianie zobowiązań wynikających z Umowy, zakres asortymentu, którego dotyczy</w:t>
      </w:r>
      <w:r w:rsidR="00C81326" w:rsidRPr="00E559CB">
        <w:rPr>
          <w:rFonts w:ascii="Cambria" w:eastAsia="Times New Roman" w:hAnsi="Cambria"/>
          <w:sz w:val="20"/>
          <w:szCs w:val="20"/>
          <w:lang w:eastAsia="pl-PL"/>
        </w:rPr>
        <w:t> </w:t>
      </w:r>
      <w:r w:rsidRPr="00E559CB">
        <w:rPr>
          <w:rFonts w:ascii="Cambria" w:eastAsia="Times New Roman" w:hAnsi="Cambria"/>
          <w:sz w:val="20"/>
          <w:szCs w:val="20"/>
          <w:lang w:eastAsia="pl-PL"/>
        </w:rPr>
        <w:t>i środki przedsięwzięte, aby te konsekwencje złagodzić.</w:t>
      </w:r>
    </w:p>
    <w:p w14:paraId="6FC1414A" w14:textId="46072B43" w:rsidR="006E176C" w:rsidRPr="00E559CB" w:rsidRDefault="006E176C" w:rsidP="00FD7063">
      <w:pPr>
        <w:numPr>
          <w:ilvl w:val="0"/>
          <w:numId w:val="117"/>
        </w:numPr>
        <w:spacing w:after="0" w:line="276" w:lineRule="auto"/>
        <w:ind w:left="426" w:hanging="426"/>
        <w:jc w:val="both"/>
        <w:rPr>
          <w:rFonts w:ascii="Cambria" w:eastAsia="Times New Roman" w:hAnsi="Cambria"/>
          <w:sz w:val="20"/>
          <w:szCs w:val="20"/>
          <w:lang w:eastAsia="pl-PL"/>
        </w:rPr>
      </w:pPr>
      <w:r w:rsidRPr="00E559CB">
        <w:rPr>
          <w:rFonts w:ascii="Cambria" w:eastAsia="Times New Roman" w:hAnsi="Cambria"/>
          <w:sz w:val="20"/>
          <w:szCs w:val="20"/>
          <w:lang w:eastAsia="pl-PL"/>
        </w:rPr>
        <w:t>Strona, która dokonała zawiadomienia o zaistnieniu działania siły wyższej, jest zobowiązana do kontynuowania wykonywania swoich zobowiązań wynikających z</w:t>
      </w:r>
      <w:r w:rsidR="00C81326" w:rsidRPr="00E559CB">
        <w:rPr>
          <w:rFonts w:ascii="Cambria" w:eastAsia="Times New Roman" w:hAnsi="Cambria"/>
          <w:sz w:val="20"/>
          <w:szCs w:val="20"/>
          <w:lang w:eastAsia="pl-PL"/>
        </w:rPr>
        <w:t> </w:t>
      </w:r>
      <w:r w:rsidRPr="00E559CB">
        <w:rPr>
          <w:rFonts w:ascii="Cambria" w:eastAsia="Times New Roman" w:hAnsi="Cambria"/>
          <w:sz w:val="20"/>
          <w:szCs w:val="20"/>
          <w:lang w:eastAsia="pl-PL"/>
        </w:rPr>
        <w:t>Umowy, w takim zakresie, w jakim jest to możliwe, jak również jest zobowiązana do</w:t>
      </w:r>
      <w:r w:rsidR="00C81326" w:rsidRPr="00E559CB">
        <w:rPr>
          <w:rFonts w:ascii="Cambria" w:eastAsia="Times New Roman" w:hAnsi="Cambria"/>
          <w:sz w:val="20"/>
          <w:szCs w:val="20"/>
          <w:lang w:eastAsia="pl-PL"/>
        </w:rPr>
        <w:t> </w:t>
      </w:r>
      <w:r w:rsidRPr="00E559CB">
        <w:rPr>
          <w:rFonts w:ascii="Cambria" w:eastAsia="Times New Roman" w:hAnsi="Cambria"/>
          <w:sz w:val="20"/>
          <w:szCs w:val="20"/>
          <w:lang w:eastAsia="pl-PL"/>
        </w:rPr>
        <w:t>podjęcia wszelkich działań zmierzających do wykonaniu przedmiotu Umowy, a</w:t>
      </w:r>
      <w:r w:rsidR="00C81326" w:rsidRPr="00E559CB">
        <w:rPr>
          <w:rFonts w:ascii="Cambria" w:eastAsia="Times New Roman" w:hAnsi="Cambria"/>
          <w:sz w:val="20"/>
          <w:szCs w:val="20"/>
          <w:lang w:eastAsia="pl-PL"/>
        </w:rPr>
        <w:t> </w:t>
      </w:r>
      <w:r w:rsidRPr="00E559CB">
        <w:rPr>
          <w:rFonts w:ascii="Cambria" w:eastAsia="Times New Roman" w:hAnsi="Cambria"/>
          <w:sz w:val="20"/>
          <w:szCs w:val="20"/>
          <w:lang w:eastAsia="pl-PL"/>
        </w:rPr>
        <w:t>których nie wstrzymuje działanie siły wyższej.</w:t>
      </w:r>
    </w:p>
    <w:p w14:paraId="63F29536" w14:textId="180F5150" w:rsidR="006E176C" w:rsidRPr="00E559CB" w:rsidRDefault="006E176C" w:rsidP="00FD7063">
      <w:pPr>
        <w:numPr>
          <w:ilvl w:val="0"/>
          <w:numId w:val="117"/>
        </w:numPr>
        <w:spacing w:after="0" w:line="276" w:lineRule="auto"/>
        <w:ind w:left="426" w:hanging="426"/>
        <w:jc w:val="both"/>
        <w:rPr>
          <w:rFonts w:ascii="Cambria" w:eastAsia="Times New Roman" w:hAnsi="Cambria"/>
          <w:sz w:val="20"/>
          <w:szCs w:val="20"/>
          <w:lang w:eastAsia="pl-PL"/>
        </w:rPr>
      </w:pPr>
      <w:r w:rsidRPr="00E559CB">
        <w:rPr>
          <w:rFonts w:ascii="Cambria" w:eastAsia="Times New Roman" w:hAnsi="Cambria"/>
          <w:sz w:val="20"/>
          <w:szCs w:val="20"/>
          <w:lang w:eastAsia="pl-PL"/>
        </w:rPr>
        <w:t>Obowiązki, których Strona nie jest w stanie wykonać na skutek działania siły wyższej, na czas działania siły wyższej ulegają zawieszeniu, tzn. w czasie działania siły wyższej ww. obowiązki nie są wykonywane, a terminy ich wykonania ulegają przedłużeniu o</w:t>
      </w:r>
      <w:r w:rsidR="00C81326" w:rsidRPr="00E559CB">
        <w:rPr>
          <w:rFonts w:ascii="Cambria" w:eastAsia="Times New Roman" w:hAnsi="Cambria"/>
          <w:sz w:val="20"/>
          <w:szCs w:val="20"/>
          <w:lang w:eastAsia="pl-PL"/>
        </w:rPr>
        <w:t> </w:t>
      </w:r>
      <w:r w:rsidRPr="00E559CB">
        <w:rPr>
          <w:rFonts w:ascii="Cambria" w:eastAsia="Times New Roman" w:hAnsi="Cambria"/>
          <w:sz w:val="20"/>
          <w:szCs w:val="20"/>
          <w:lang w:eastAsia="pl-PL"/>
        </w:rPr>
        <w:t>okres działania siły wyższej. W czasie istnienia utrudnień w wykonaniu Umowy na skutek działania siły wyższej w szczególności nie nalicza się przewidzianych kar umownych ani nie obciąża się drugiej Strony Umowy kosztami zakupów interwencyjnych.</w:t>
      </w:r>
    </w:p>
    <w:p w14:paraId="410E9667" w14:textId="77777777" w:rsidR="006E176C" w:rsidRPr="00E559CB" w:rsidRDefault="006E176C" w:rsidP="00FD7063">
      <w:pPr>
        <w:numPr>
          <w:ilvl w:val="0"/>
          <w:numId w:val="117"/>
        </w:numPr>
        <w:spacing w:after="0" w:line="276" w:lineRule="auto"/>
        <w:ind w:left="426" w:hanging="426"/>
        <w:jc w:val="both"/>
        <w:rPr>
          <w:rFonts w:ascii="Cambria" w:eastAsia="Times New Roman" w:hAnsi="Cambria"/>
          <w:sz w:val="20"/>
          <w:szCs w:val="20"/>
          <w:lang w:eastAsia="pl-PL"/>
        </w:rPr>
      </w:pPr>
      <w:r w:rsidRPr="00E559CB">
        <w:rPr>
          <w:rFonts w:ascii="Cambria" w:eastAsia="Times New Roman" w:hAnsi="Cambria"/>
          <w:sz w:val="20"/>
          <w:szCs w:val="20"/>
          <w:lang w:eastAsia="pl-PL"/>
        </w:rPr>
        <w:t xml:space="preserve">W przypadku, gdy utrudnienia w wykonaniu Umowy na skutek działania siły wyższej utrzymują się dłużej niż sześć miesięcy od czasu stwierdzenia wystąpienia siły wyższej, Zamawiający może odstąpić od Umowy w części objętej działaniem siły wyższej. </w:t>
      </w:r>
    </w:p>
    <w:p w14:paraId="3C52A7F1" w14:textId="3123E9D6" w:rsidR="006E176C" w:rsidRPr="00E559CB" w:rsidRDefault="006E176C" w:rsidP="00FD7063">
      <w:pPr>
        <w:numPr>
          <w:ilvl w:val="0"/>
          <w:numId w:val="117"/>
        </w:numPr>
        <w:spacing w:after="0" w:line="276" w:lineRule="auto"/>
        <w:ind w:left="426" w:hanging="426"/>
        <w:jc w:val="both"/>
        <w:rPr>
          <w:rFonts w:ascii="Cambria" w:eastAsia="Times New Roman" w:hAnsi="Cambria"/>
          <w:sz w:val="20"/>
          <w:szCs w:val="20"/>
          <w:lang w:eastAsia="pl-PL"/>
        </w:rPr>
      </w:pPr>
      <w:r w:rsidRPr="00E559CB">
        <w:rPr>
          <w:rFonts w:ascii="Cambria" w:eastAsia="Times New Roman" w:hAnsi="Cambria"/>
          <w:sz w:val="20"/>
          <w:szCs w:val="20"/>
          <w:lang w:eastAsia="pl-PL"/>
        </w:rPr>
        <w:t>Oświadczenie o odstąpieniu pozostaje bez wpływu na zrealizowaną część Umowy i</w:t>
      </w:r>
      <w:r w:rsidR="00C81326" w:rsidRPr="00E559CB">
        <w:rPr>
          <w:rFonts w:ascii="Cambria" w:eastAsia="Times New Roman" w:hAnsi="Cambria"/>
          <w:sz w:val="20"/>
          <w:szCs w:val="20"/>
          <w:lang w:eastAsia="pl-PL"/>
        </w:rPr>
        <w:t> </w:t>
      </w:r>
      <w:r w:rsidRPr="00E559CB">
        <w:rPr>
          <w:rFonts w:ascii="Cambria" w:eastAsia="Times New Roman" w:hAnsi="Cambria"/>
          <w:sz w:val="20"/>
          <w:szCs w:val="20"/>
          <w:lang w:eastAsia="pl-PL"/>
        </w:rPr>
        <w:t>związane z nią prawa i obowiązki Stron.</w:t>
      </w:r>
    </w:p>
    <w:p w14:paraId="5377D89D" w14:textId="77777777" w:rsidR="00402922" w:rsidRPr="00E559CB" w:rsidRDefault="00402922"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p>
    <w:p w14:paraId="4AA7E82D" w14:textId="6DA480C4" w:rsidR="00E43A7F" w:rsidRPr="00E559CB" w:rsidRDefault="00402922"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bookmarkStart w:id="9" w:name="_Hlk203754426"/>
      <w:r w:rsidRPr="00E559CB">
        <w:rPr>
          <w:rFonts w:ascii="Cambria" w:eastAsia="MS Gothic" w:hAnsi="Cambria" w:cs="Calibri"/>
          <w:b/>
          <w:bCs/>
          <w:kern w:val="0"/>
          <w:sz w:val="20"/>
          <w:szCs w:val="20"/>
          <w:lang w:eastAsia="pl-PL"/>
          <w14:ligatures w14:val="none"/>
        </w:rPr>
        <w:t xml:space="preserve">§ </w:t>
      </w:r>
      <w:r w:rsidR="00E43A7F" w:rsidRPr="00E559CB">
        <w:rPr>
          <w:rFonts w:ascii="Cambria" w:eastAsia="MS Gothic" w:hAnsi="Cambria" w:cs="Calibri"/>
          <w:b/>
          <w:bCs/>
          <w:kern w:val="0"/>
          <w:sz w:val="20"/>
          <w:szCs w:val="20"/>
          <w:lang w:eastAsia="pl-PL"/>
          <w14:ligatures w14:val="none"/>
        </w:rPr>
        <w:t>1</w:t>
      </w:r>
      <w:r w:rsidR="00702D1C" w:rsidRPr="00E559CB">
        <w:rPr>
          <w:rFonts w:ascii="Cambria" w:eastAsia="MS Gothic" w:hAnsi="Cambria" w:cs="Calibri"/>
          <w:b/>
          <w:bCs/>
          <w:kern w:val="0"/>
          <w:sz w:val="20"/>
          <w:szCs w:val="20"/>
          <w:lang w:eastAsia="pl-PL"/>
          <w14:ligatures w14:val="none"/>
        </w:rPr>
        <w:t>4</w:t>
      </w:r>
    </w:p>
    <w:p w14:paraId="551A85DA" w14:textId="77777777" w:rsidR="00E43A7F" w:rsidRPr="00E559CB" w:rsidRDefault="00E43A7F"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OSOBY ODPOWIEDZIALNE ZA REALIZACJĘ UMOWY ORAZ OSOBY DO KONTAKTU</w:t>
      </w:r>
    </w:p>
    <w:p w14:paraId="230640E5" w14:textId="71B1459E" w:rsidR="00E43A7F" w:rsidRPr="00E559CB" w:rsidRDefault="00E43A7F" w:rsidP="006E176C">
      <w:pPr>
        <w:numPr>
          <w:ilvl w:val="0"/>
          <w:numId w:val="78"/>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Osobami merytorycznie odpowiedzialny za realizację umowy są:</w:t>
      </w:r>
    </w:p>
    <w:p w14:paraId="41F4433E" w14:textId="489F3A2F" w:rsidR="00E43A7F" w:rsidRPr="00E559CB" w:rsidRDefault="00E43A7F" w:rsidP="006E176C">
      <w:pPr>
        <w:numPr>
          <w:ilvl w:val="0"/>
          <w:numId w:val="79"/>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ze strony Zamawiającego: .................................;</w:t>
      </w:r>
    </w:p>
    <w:p w14:paraId="52C48840" w14:textId="49E3A4D2" w:rsidR="00E43A7F" w:rsidRPr="00E559CB" w:rsidRDefault="00E43A7F" w:rsidP="006E176C">
      <w:pPr>
        <w:numPr>
          <w:ilvl w:val="0"/>
          <w:numId w:val="79"/>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ze strony Wykonawcy: ..................................</w:t>
      </w:r>
    </w:p>
    <w:p w14:paraId="6BE8F83B" w14:textId="77777777" w:rsidR="00E43A7F" w:rsidRPr="00E559CB" w:rsidRDefault="00E43A7F"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p>
    <w:p w14:paraId="37BDE8E9" w14:textId="481D395C" w:rsidR="00402922" w:rsidRPr="00E559CB" w:rsidRDefault="00E43A7F"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 xml:space="preserve">§ </w:t>
      </w:r>
      <w:r w:rsidR="006E176C" w:rsidRPr="00E559CB">
        <w:rPr>
          <w:rFonts w:ascii="Cambria" w:eastAsia="MS Gothic" w:hAnsi="Cambria" w:cs="Calibri"/>
          <w:b/>
          <w:bCs/>
          <w:kern w:val="0"/>
          <w:sz w:val="20"/>
          <w:szCs w:val="20"/>
          <w:lang w:eastAsia="pl-PL"/>
          <w14:ligatures w14:val="none"/>
        </w:rPr>
        <w:t>1</w:t>
      </w:r>
      <w:r w:rsidR="00702D1C" w:rsidRPr="00E559CB">
        <w:rPr>
          <w:rFonts w:ascii="Cambria" w:eastAsia="MS Gothic" w:hAnsi="Cambria" w:cs="Calibri"/>
          <w:b/>
          <w:bCs/>
          <w:kern w:val="0"/>
          <w:sz w:val="20"/>
          <w:szCs w:val="20"/>
          <w:lang w:eastAsia="pl-PL"/>
          <w14:ligatures w14:val="none"/>
        </w:rPr>
        <w:t>5</w:t>
      </w:r>
    </w:p>
    <w:p w14:paraId="0B9CFF60" w14:textId="77777777" w:rsidR="00402922" w:rsidRPr="00E559CB" w:rsidRDefault="00402922" w:rsidP="00402922">
      <w:pPr>
        <w:keepNext/>
        <w:shd w:val="clear" w:color="auto" w:fill="FFFFFF"/>
        <w:spacing w:after="0" w:line="276" w:lineRule="auto"/>
        <w:ind w:hanging="425"/>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POUFNOŚĆ</w:t>
      </w:r>
    </w:p>
    <w:bookmarkEnd w:id="9"/>
    <w:p w14:paraId="20FDB95A" w14:textId="77777777" w:rsidR="00402922" w:rsidRPr="00E559CB" w:rsidRDefault="00402922" w:rsidP="00402922">
      <w:pPr>
        <w:keepNext/>
        <w:numPr>
          <w:ilvl w:val="0"/>
          <w:numId w:val="5"/>
        </w:numPr>
        <w:shd w:val="clear" w:color="auto" w:fill="FFFFFF"/>
        <w:spacing w:after="0" w:line="276" w:lineRule="auto"/>
        <w:ind w:left="426" w:hanging="425"/>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Strony zobowiązują się do utrzymania w tajemnicy i nieujawniania, niepublikowania, nieprzekazywania i nieudostępniania w żaden inny sposób osobom trzecim, jakichkolwiek:</w:t>
      </w:r>
    </w:p>
    <w:p w14:paraId="40BC835E" w14:textId="49CE820B" w:rsidR="00402922" w:rsidRPr="00E559CB" w:rsidRDefault="00402922" w:rsidP="00402922">
      <w:pPr>
        <w:numPr>
          <w:ilvl w:val="0"/>
          <w:numId w:val="20"/>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informacji i danych dotyczących podejmowanych przez jedną ze Stron czynności w</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toku realizacji Umowy;</w:t>
      </w:r>
    </w:p>
    <w:p w14:paraId="1B08868A" w14:textId="77777777" w:rsidR="00402922" w:rsidRPr="00E559CB" w:rsidRDefault="00402922" w:rsidP="00402922">
      <w:pPr>
        <w:numPr>
          <w:ilvl w:val="0"/>
          <w:numId w:val="20"/>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oferowanych cen, stosowanych marż, posiadanych upustów lub warunków handlowych- skalkulowanych indywidualnie i dedykowanych Zamawiającemu;</w:t>
      </w:r>
    </w:p>
    <w:p w14:paraId="311E2A5C" w14:textId="125FCEE5" w:rsidR="00402922" w:rsidRPr="00E559CB" w:rsidRDefault="00402922" w:rsidP="00402922">
      <w:pPr>
        <w:numPr>
          <w:ilvl w:val="0"/>
          <w:numId w:val="20"/>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informacji i danych stanowiących tajemnicę Stron w rozumieniu przepisów ustawy o</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zwalczaniu nieuczciwej konkurencji;</w:t>
      </w:r>
    </w:p>
    <w:p w14:paraId="6D4BD72C" w14:textId="77777777" w:rsidR="00402922" w:rsidRPr="00E559CB" w:rsidRDefault="00402922" w:rsidP="00402922">
      <w:pPr>
        <w:numPr>
          <w:ilvl w:val="0"/>
          <w:numId w:val="20"/>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innych informacji prawnie chronionych;</w:t>
      </w:r>
    </w:p>
    <w:p w14:paraId="118AA554" w14:textId="0090D414" w:rsidR="00402922" w:rsidRPr="00E559CB" w:rsidRDefault="00402922" w:rsidP="00402922">
      <w:pPr>
        <w:shd w:val="clear" w:color="auto" w:fill="FFFFFF"/>
        <w:spacing w:after="0" w:line="276" w:lineRule="auto"/>
        <w:ind w:left="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które to informacje uzyskają w trakcie lub w związku z realizacją Umowy, bez względu na sposób i formę ich utrwalenia lub przekazania, w szczególności w formie pisemnej, kserokopii, wiadomości e-mail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zakresie określonym obowiązującymi przepisami prawa.</w:t>
      </w:r>
    </w:p>
    <w:p w14:paraId="0EF54230" w14:textId="4D6115C2" w:rsidR="00402922" w:rsidRPr="00E559CB" w:rsidRDefault="00402922" w:rsidP="00402922">
      <w:pPr>
        <w:numPr>
          <w:ilvl w:val="0"/>
          <w:numId w:val="5"/>
        </w:numPr>
        <w:shd w:val="clear" w:color="auto" w:fill="FFFFFF"/>
        <w:spacing w:after="0" w:line="276" w:lineRule="auto"/>
        <w:ind w:left="425" w:hanging="425"/>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Każdej ze Stron wolno ujawnić informacje poufne z ograniczeniami wynikającymi z</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wypełnienia przez nią zobowiązań i obowiązków na podstawie Umowy, przy czym Strona przekazująca takie informacje wymienionym wyżej osobom będzie ponosić odpowiedzialność za przestrzeganie przez te osoby zasad poufności opisanych w Umowie.</w:t>
      </w:r>
    </w:p>
    <w:p w14:paraId="71F8E787" w14:textId="77777777" w:rsidR="00402922" w:rsidRPr="00E559CB" w:rsidRDefault="00402922" w:rsidP="00402922">
      <w:pPr>
        <w:numPr>
          <w:ilvl w:val="0"/>
          <w:numId w:val="5"/>
        </w:numPr>
        <w:shd w:val="clear" w:color="auto" w:fill="FFFFFF"/>
        <w:spacing w:after="0" w:line="276" w:lineRule="auto"/>
        <w:ind w:left="425" w:hanging="425"/>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lastRenderedPageBreak/>
        <w:t xml:space="preserve">Wykonawca zobowiąże pisemnie pracowników wyznaczonych do realizacji Przedmiotu Umowy do zachowania tajemnicy. </w:t>
      </w:r>
    </w:p>
    <w:p w14:paraId="74D719CE" w14:textId="77777777" w:rsidR="00402922" w:rsidRPr="00E559CB" w:rsidRDefault="00402922" w:rsidP="00402922">
      <w:pPr>
        <w:numPr>
          <w:ilvl w:val="0"/>
          <w:numId w:val="5"/>
        </w:numPr>
        <w:shd w:val="clear" w:color="auto" w:fill="FFFFFF"/>
        <w:spacing w:after="0" w:line="276" w:lineRule="auto"/>
        <w:ind w:left="425" w:hanging="425"/>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zobowiązuje się do zapewnienia poufności udostępnionej dokumentacji technicznej Oprogramowania Aplikacyjnego.</w:t>
      </w:r>
    </w:p>
    <w:p w14:paraId="319FC865" w14:textId="208C9290" w:rsidR="007A327B" w:rsidRPr="00E559CB" w:rsidRDefault="00402922" w:rsidP="006E176C">
      <w:pPr>
        <w:numPr>
          <w:ilvl w:val="0"/>
          <w:numId w:val="5"/>
        </w:numPr>
        <w:shd w:val="clear" w:color="auto" w:fill="FFFFFF"/>
        <w:spacing w:after="0" w:line="276" w:lineRule="auto"/>
        <w:ind w:left="425" w:hanging="425"/>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Strony Umowy mają prawo do wykorzystania informacji o fakcie zawarcia i realizacji Umowy oraz wskazania ogólnego przedmiotu i Stron Umowy dla celów referencyjnych w</w:t>
      </w:r>
      <w:r w:rsidR="00C81326"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tym podania tych informacji do wiadomości publicznej, pod warunkiem nieujawniania szczegółów handlowych oraz technicznych.</w:t>
      </w:r>
    </w:p>
    <w:p w14:paraId="1C3B9A37" w14:textId="543442D1" w:rsidR="00AF21E8" w:rsidRPr="00E559CB" w:rsidRDefault="007A327B" w:rsidP="006E176C">
      <w:pPr>
        <w:numPr>
          <w:ilvl w:val="0"/>
          <w:numId w:val="5"/>
        </w:numPr>
        <w:shd w:val="clear" w:color="auto" w:fill="FFFFFF"/>
        <w:spacing w:after="0" w:line="276" w:lineRule="auto"/>
        <w:ind w:left="425" w:hanging="425"/>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Zamawiający powierza Wykonawcy przetwarzanie danych osobowych w imieniu Zamawiającego, na zasadach określonych w Umowie powierzenia przetwarzania danych osobowych, stanowiącej załącznik nr 5.b.a do niniejszej umowy, na zasadach określonych w Załącznikach nr 5.a. (Bezpieczeństwo informacji) oraz nr 5.c. (oświadczenie o</w:t>
      </w:r>
      <w:r w:rsidR="00C81326"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zachowaniu poufności) do niniejszej umowy.</w:t>
      </w:r>
      <w:r w:rsidR="00AF21E8" w:rsidRPr="00E559CB">
        <w:rPr>
          <w:rFonts w:ascii="Cambria" w:eastAsia="Times New Roman" w:hAnsi="Cambria" w:cs="Arial"/>
          <w:kern w:val="0"/>
          <w:sz w:val="20"/>
          <w:szCs w:val="20"/>
          <w:lang w:eastAsia="pl-PL"/>
          <w14:ligatures w14:val="none"/>
        </w:rPr>
        <w:t xml:space="preserve"> </w:t>
      </w:r>
    </w:p>
    <w:p w14:paraId="2C594D70" w14:textId="77777777" w:rsidR="00402922" w:rsidRPr="00E559CB" w:rsidRDefault="00402922" w:rsidP="00402922">
      <w:pPr>
        <w:shd w:val="clear" w:color="auto" w:fill="FFFFFF"/>
        <w:spacing w:after="0" w:line="276" w:lineRule="auto"/>
        <w:jc w:val="both"/>
        <w:rPr>
          <w:rFonts w:ascii="Cambria" w:eastAsia="Times New Roman" w:hAnsi="Cambria" w:cs="Calibri"/>
          <w:b/>
          <w:kern w:val="0"/>
          <w:sz w:val="20"/>
          <w:szCs w:val="20"/>
          <w:lang w:eastAsia="pl-PL"/>
          <w14:ligatures w14:val="none"/>
        </w:rPr>
      </w:pPr>
    </w:p>
    <w:p w14:paraId="78FC7B01" w14:textId="227FA72D"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bookmarkStart w:id="10" w:name="_Hlk203754437"/>
      <w:r w:rsidRPr="00E559CB">
        <w:rPr>
          <w:rFonts w:ascii="Cambria" w:eastAsia="MS Gothic" w:hAnsi="Cambria" w:cs="Calibri"/>
          <w:b/>
          <w:bCs/>
          <w:kern w:val="0"/>
          <w:sz w:val="20"/>
          <w:szCs w:val="20"/>
          <w:lang w:eastAsia="pl-PL"/>
          <w14:ligatures w14:val="none"/>
        </w:rPr>
        <w:t xml:space="preserve">§ </w:t>
      </w:r>
      <w:r w:rsidR="006E176C" w:rsidRPr="00E559CB">
        <w:rPr>
          <w:rFonts w:ascii="Cambria" w:eastAsia="MS Gothic" w:hAnsi="Cambria" w:cs="Calibri"/>
          <w:b/>
          <w:bCs/>
          <w:kern w:val="0"/>
          <w:sz w:val="20"/>
          <w:szCs w:val="20"/>
          <w:lang w:eastAsia="pl-PL"/>
          <w14:ligatures w14:val="none"/>
        </w:rPr>
        <w:t>1</w:t>
      </w:r>
      <w:r w:rsidR="00862A67" w:rsidRPr="00E559CB">
        <w:rPr>
          <w:rFonts w:ascii="Cambria" w:eastAsia="MS Gothic" w:hAnsi="Cambria" w:cs="Calibri"/>
          <w:b/>
          <w:bCs/>
          <w:kern w:val="0"/>
          <w:sz w:val="20"/>
          <w:szCs w:val="20"/>
          <w:lang w:eastAsia="pl-PL"/>
          <w14:ligatures w14:val="none"/>
        </w:rPr>
        <w:t>6</w:t>
      </w:r>
    </w:p>
    <w:p w14:paraId="0907D3D9"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ZMIANA UMOWY I WALORYZACJA</w:t>
      </w:r>
    </w:p>
    <w:bookmarkEnd w:id="10"/>
    <w:p w14:paraId="31CF5810" w14:textId="2B230FEA" w:rsidR="002924B1" w:rsidRPr="00E559CB" w:rsidRDefault="002924B1" w:rsidP="002924B1">
      <w:pPr>
        <w:pStyle w:val="Style6"/>
        <w:numPr>
          <w:ilvl w:val="0"/>
          <w:numId w:val="103"/>
        </w:numPr>
        <w:spacing w:line="276" w:lineRule="auto"/>
        <w:ind w:left="567" w:hanging="567"/>
        <w:jc w:val="both"/>
        <w:rPr>
          <w:rFonts w:ascii="Cambria" w:hAnsi="Cambria" w:cs="Calibri"/>
          <w:sz w:val="20"/>
          <w:szCs w:val="20"/>
        </w:rPr>
      </w:pPr>
      <w:r w:rsidRPr="00E559CB">
        <w:rPr>
          <w:rFonts w:ascii="Cambria" w:hAnsi="Cambria" w:cs="Calibri"/>
          <w:bCs/>
          <w:sz w:val="20"/>
          <w:szCs w:val="20"/>
        </w:rPr>
        <w:t>Zamawiający przewiduje możliwość zmiany postanowień zawartej Umowy zgodnie z art. 455 ust. 1 pkt. 1 ustawy z dnia 11 września 2019 prawo zamówień publicznych w</w:t>
      </w:r>
      <w:r w:rsidR="00C81326" w:rsidRPr="00E559CB">
        <w:rPr>
          <w:rFonts w:ascii="Cambria" w:hAnsi="Cambria" w:cs="Calibri"/>
          <w:bCs/>
          <w:sz w:val="20"/>
          <w:szCs w:val="20"/>
        </w:rPr>
        <w:t> </w:t>
      </w:r>
      <w:r w:rsidRPr="00E559CB">
        <w:rPr>
          <w:rFonts w:ascii="Cambria" w:hAnsi="Cambria" w:cs="Calibri"/>
          <w:bCs/>
          <w:sz w:val="20"/>
          <w:szCs w:val="20"/>
        </w:rPr>
        <w:t>przypadkach, gdy:</w:t>
      </w:r>
    </w:p>
    <w:p w14:paraId="7A7237CC" w14:textId="7B26566D"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W przypadku konieczności nabycia przez Zamawiającego dodatkowych licencji na</w:t>
      </w:r>
      <w:r w:rsidR="00C81326" w:rsidRPr="00E559CB">
        <w:rPr>
          <w:rFonts w:ascii="Cambria" w:hAnsi="Cambria" w:cs="Calibri"/>
          <w:bCs/>
          <w:sz w:val="20"/>
          <w:szCs w:val="20"/>
        </w:rPr>
        <w:t> </w:t>
      </w:r>
      <w:r w:rsidRPr="00E559CB">
        <w:rPr>
          <w:rFonts w:ascii="Cambria" w:hAnsi="Cambria" w:cs="Calibri"/>
          <w:bCs/>
          <w:sz w:val="20"/>
          <w:szCs w:val="20"/>
        </w:rPr>
        <w:t>korzystanie z dodatkowych modułów lub urządzeń niezbędnych do osiągnięcia celu wynikającego z umowy zmianie ulega ilość licencji oraz wysokość wynagrodzenia;</w:t>
      </w:r>
    </w:p>
    <w:p w14:paraId="0AD39316" w14:textId="77777777"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konieczność wprowadzenia takich zmian wynikać będzie z okoliczności, których przy dołożeniu należytej staranności nie można było przewidzieć w chwili zawarcia Umowy lub zmiany te są korzystne dla Zamawiającego wówczas zmianie może ulec wysokość wynagrodzenia;</w:t>
      </w:r>
    </w:p>
    <w:p w14:paraId="71BE5DC6" w14:textId="1EAF1FCA"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postanowienia Umowy dotyczące terminu wykonania Przedmiotu Umowy – w przypadku zmiany sposobu spełnienia świadczenia, zmian technologicznych spowodowanych w szczególności następującymi okolicznościami:</w:t>
      </w:r>
    </w:p>
    <w:p w14:paraId="2F206A45" w14:textId="37E307E8" w:rsidR="002924B1" w:rsidRPr="00E559CB" w:rsidRDefault="002924B1" w:rsidP="002924B1">
      <w:pPr>
        <w:pStyle w:val="Style6"/>
        <w:numPr>
          <w:ilvl w:val="2"/>
          <w:numId w:val="103"/>
        </w:numPr>
        <w:spacing w:line="276" w:lineRule="auto"/>
        <w:ind w:left="1985" w:hanging="851"/>
        <w:jc w:val="both"/>
        <w:rPr>
          <w:rFonts w:ascii="Cambria" w:hAnsi="Cambria" w:cs="Calibri"/>
          <w:sz w:val="20"/>
          <w:szCs w:val="20"/>
        </w:rPr>
      </w:pPr>
      <w:r w:rsidRPr="00E559CB">
        <w:rPr>
          <w:rFonts w:ascii="Cambria" w:hAnsi="Cambria" w:cs="Calibri"/>
          <w:bCs/>
          <w:sz w:val="20"/>
          <w:szCs w:val="20"/>
        </w:rPr>
        <w:t>niedostępnością na rynku oprogramowania wskazanego w Ofercie lub spowodowaną zaprzestaniem produkcji lub wycofaniem z rynku tego oprogramowania;</w:t>
      </w:r>
    </w:p>
    <w:p w14:paraId="09999DEE" w14:textId="56903970" w:rsidR="002924B1" w:rsidRPr="00E559CB" w:rsidRDefault="002924B1" w:rsidP="002924B1">
      <w:pPr>
        <w:pStyle w:val="Style6"/>
        <w:numPr>
          <w:ilvl w:val="2"/>
          <w:numId w:val="103"/>
        </w:numPr>
        <w:spacing w:line="276" w:lineRule="auto"/>
        <w:ind w:left="1985" w:hanging="851"/>
        <w:jc w:val="both"/>
        <w:rPr>
          <w:rFonts w:ascii="Cambria" w:hAnsi="Cambria" w:cs="Calibri"/>
          <w:sz w:val="20"/>
          <w:szCs w:val="20"/>
        </w:rPr>
      </w:pPr>
      <w:r w:rsidRPr="00E559CB">
        <w:rPr>
          <w:rFonts w:ascii="Cambria" w:hAnsi="Cambria" w:cs="Calibri"/>
          <w:bCs/>
          <w:sz w:val="20"/>
          <w:szCs w:val="20"/>
        </w:rPr>
        <w:t>pojawieniem się na rynku oprogramowania nowszej generacji pozwalających na zaoszczędzenie kosztów realizacji Przedmiotu Umowy lub umożliwiających uzyskanie lepszej jakości;</w:t>
      </w:r>
    </w:p>
    <w:p w14:paraId="3EAB7BA5" w14:textId="08CE8C50" w:rsidR="002924B1" w:rsidRPr="00E559CB" w:rsidRDefault="002924B1" w:rsidP="002924B1">
      <w:pPr>
        <w:pStyle w:val="Style6"/>
        <w:numPr>
          <w:ilvl w:val="2"/>
          <w:numId w:val="103"/>
        </w:numPr>
        <w:spacing w:line="276" w:lineRule="auto"/>
        <w:ind w:left="1985" w:hanging="851"/>
        <w:jc w:val="both"/>
        <w:rPr>
          <w:rFonts w:ascii="Cambria" w:hAnsi="Cambria" w:cs="Calibri"/>
          <w:sz w:val="20"/>
          <w:szCs w:val="20"/>
        </w:rPr>
      </w:pPr>
      <w:r w:rsidRPr="00E559CB">
        <w:rPr>
          <w:rFonts w:ascii="Cambria" w:hAnsi="Cambria" w:cs="Calibri"/>
          <w:bCs/>
          <w:sz w:val="20"/>
          <w:szCs w:val="20"/>
        </w:rPr>
        <w:t>koniecznością zrealizowania Umowy przy zastosowaniu innych rozwiązań technicznych/technologicznych niż wskazane w Ofercie, w sytuacji, gdyby zastosowanie przewidzianych rozwiązań groziło niewykonaniem lub wadliwym wykonaniem Przedmiotu Umowy;</w:t>
      </w:r>
      <w:r w:rsidRPr="00E559CB">
        <w:rPr>
          <w:rFonts w:ascii="Cambria" w:hAnsi="Cambria" w:cs="Calibri"/>
          <w:sz w:val="20"/>
          <w:szCs w:val="20"/>
        </w:rPr>
        <w:t xml:space="preserve"> </w:t>
      </w:r>
      <w:r w:rsidRPr="00E559CB">
        <w:rPr>
          <w:rFonts w:ascii="Cambria" w:hAnsi="Cambria" w:cs="Calibri"/>
          <w:bCs/>
          <w:sz w:val="20"/>
          <w:szCs w:val="20"/>
        </w:rPr>
        <w:t>bez zwiększania ustalonego wynagrodzenia umownego określonego w § 1</w:t>
      </w:r>
      <w:r w:rsidR="00B1037F" w:rsidRPr="00E559CB">
        <w:rPr>
          <w:rFonts w:ascii="Cambria" w:hAnsi="Cambria" w:cs="Calibri"/>
          <w:bCs/>
          <w:sz w:val="20"/>
          <w:szCs w:val="20"/>
        </w:rPr>
        <w:t>1</w:t>
      </w:r>
      <w:r w:rsidRPr="00E559CB">
        <w:rPr>
          <w:rFonts w:ascii="Cambria" w:hAnsi="Cambria" w:cs="Calibri"/>
          <w:bCs/>
          <w:sz w:val="20"/>
          <w:szCs w:val="20"/>
        </w:rPr>
        <w:t xml:space="preserve"> ust. 1;</w:t>
      </w:r>
    </w:p>
    <w:p w14:paraId="53B3415B" w14:textId="37D5FF1C" w:rsidR="002924B1" w:rsidRPr="00E559CB" w:rsidRDefault="002924B1" w:rsidP="002924B1">
      <w:pPr>
        <w:pStyle w:val="Style6"/>
        <w:numPr>
          <w:ilvl w:val="2"/>
          <w:numId w:val="103"/>
        </w:numPr>
        <w:spacing w:line="276" w:lineRule="auto"/>
        <w:ind w:left="1985" w:hanging="851"/>
        <w:jc w:val="both"/>
        <w:rPr>
          <w:rFonts w:ascii="Cambria" w:hAnsi="Cambria" w:cs="Calibri"/>
          <w:sz w:val="20"/>
          <w:szCs w:val="20"/>
        </w:rPr>
      </w:pPr>
      <w:r w:rsidRPr="00E559CB">
        <w:rPr>
          <w:rFonts w:ascii="Cambria" w:hAnsi="Cambria" w:cs="Calibri"/>
          <w:bCs/>
          <w:sz w:val="20"/>
          <w:szCs w:val="20"/>
        </w:rPr>
        <w:t>powstania przeszkody w realizacji zamówienia po stronie Zamawiającego   uniemożliwiającej realizację zamówienia Wykonawcy, wówczas termin realizacji zostanie przesunięty o czas usunięcia przeszkody.</w:t>
      </w:r>
    </w:p>
    <w:p w14:paraId="13E36A6A" w14:textId="76E97E26" w:rsidR="005D618E" w:rsidRPr="00E559CB" w:rsidRDefault="002924B1" w:rsidP="005D618E">
      <w:pPr>
        <w:pStyle w:val="Style6"/>
        <w:numPr>
          <w:ilvl w:val="2"/>
          <w:numId w:val="103"/>
        </w:numPr>
        <w:spacing w:line="276" w:lineRule="auto"/>
        <w:ind w:left="1985" w:hanging="851"/>
        <w:jc w:val="both"/>
        <w:rPr>
          <w:rFonts w:ascii="Cambria" w:hAnsi="Cambria" w:cs="Calibri"/>
          <w:sz w:val="20"/>
          <w:szCs w:val="20"/>
        </w:rPr>
      </w:pPr>
      <w:r w:rsidRPr="00E559CB">
        <w:rPr>
          <w:rFonts w:ascii="Cambria" w:hAnsi="Cambria" w:cs="Calibri"/>
          <w:sz w:val="20"/>
          <w:szCs w:val="20"/>
        </w:rPr>
        <w:t>w przypadku, gdy Zamawiający będzie w opóźnieniu w wykonaniu czynności, działań zbędnych do terminowego wykonania zobowiązań umownych przez Wykonawcę, dopuszcza się zmianę terminu realizacji Przedmiotu Umowy, jednakże nie więcej niż o okres opóźnienia w</w:t>
      </w:r>
      <w:r w:rsidR="00C81326" w:rsidRPr="00E559CB">
        <w:rPr>
          <w:rFonts w:ascii="Cambria" w:hAnsi="Cambria" w:cs="Calibri"/>
          <w:sz w:val="20"/>
          <w:szCs w:val="20"/>
        </w:rPr>
        <w:t> </w:t>
      </w:r>
      <w:r w:rsidRPr="00E559CB">
        <w:rPr>
          <w:rFonts w:ascii="Cambria" w:hAnsi="Cambria" w:cs="Calibri"/>
          <w:sz w:val="20"/>
          <w:szCs w:val="20"/>
        </w:rPr>
        <w:t>realizacji przez Zamawiającego zobowiązań określonych niniejszą Umową.</w:t>
      </w:r>
    </w:p>
    <w:p w14:paraId="5B2CA659" w14:textId="77777777" w:rsidR="005D618E" w:rsidRPr="00E559CB" w:rsidRDefault="005D618E" w:rsidP="005D618E">
      <w:pPr>
        <w:pStyle w:val="Style6"/>
        <w:numPr>
          <w:ilvl w:val="2"/>
          <w:numId w:val="103"/>
        </w:numPr>
        <w:spacing w:line="276" w:lineRule="auto"/>
        <w:ind w:left="1985" w:hanging="851"/>
        <w:jc w:val="both"/>
        <w:rPr>
          <w:rFonts w:ascii="Cambria" w:hAnsi="Cambria" w:cs="Calibri"/>
          <w:sz w:val="20"/>
          <w:szCs w:val="20"/>
        </w:rPr>
      </w:pPr>
      <w:r w:rsidRPr="00E559CB">
        <w:rPr>
          <w:rFonts w:ascii="Cambria" w:hAnsi="Cambria" w:cs="Calibri"/>
          <w:sz w:val="20"/>
          <w:szCs w:val="20"/>
        </w:rPr>
        <w:t>w przypadku uzasadnionej przyczynami technicznymi lub organizacyjnymi, konieczności zmiany:</w:t>
      </w:r>
    </w:p>
    <w:p w14:paraId="18AC9F85" w14:textId="77777777" w:rsidR="005D618E" w:rsidRPr="00E559CB" w:rsidRDefault="005D618E" w:rsidP="005D618E">
      <w:pPr>
        <w:pStyle w:val="Style6"/>
        <w:numPr>
          <w:ilvl w:val="3"/>
          <w:numId w:val="107"/>
        </w:numPr>
        <w:spacing w:line="276" w:lineRule="auto"/>
        <w:jc w:val="both"/>
        <w:rPr>
          <w:rFonts w:ascii="Cambria" w:hAnsi="Cambria" w:cs="Calibri"/>
          <w:sz w:val="20"/>
          <w:szCs w:val="20"/>
        </w:rPr>
      </w:pPr>
      <w:r w:rsidRPr="00E559CB">
        <w:rPr>
          <w:rFonts w:ascii="Cambria" w:hAnsi="Cambria" w:cs="Calibri"/>
          <w:sz w:val="20"/>
          <w:szCs w:val="20"/>
        </w:rPr>
        <w:t>sposobu wykonania Umowy w obszarach: organizacyjnym lub przyjętych metod i kanałów komunikacji,</w:t>
      </w:r>
    </w:p>
    <w:p w14:paraId="015D4159" w14:textId="417AA22E" w:rsidR="005D618E" w:rsidRPr="00E559CB" w:rsidRDefault="005D618E" w:rsidP="005D618E">
      <w:pPr>
        <w:pStyle w:val="Style6"/>
        <w:numPr>
          <w:ilvl w:val="3"/>
          <w:numId w:val="107"/>
        </w:numPr>
        <w:spacing w:line="276" w:lineRule="auto"/>
        <w:jc w:val="both"/>
        <w:rPr>
          <w:rFonts w:ascii="Cambria" w:hAnsi="Cambria" w:cs="Calibri"/>
          <w:sz w:val="20"/>
          <w:szCs w:val="20"/>
        </w:rPr>
      </w:pPr>
      <w:r w:rsidRPr="00E559CB">
        <w:rPr>
          <w:rFonts w:ascii="Cambria" w:hAnsi="Cambria" w:cs="Calibri"/>
          <w:sz w:val="20"/>
          <w:szCs w:val="20"/>
        </w:rPr>
        <w:t>sposobu realizacji przedmiotu Umowy, spowodowanej brakiem dostępu do Infrastruktury Zamawiającego z przyczyn niezależnych od Wykonawcy, na której powinno być zainstalowane Oprogramowanie,</w:t>
      </w:r>
    </w:p>
    <w:p w14:paraId="4ABF91A1" w14:textId="769974A2" w:rsidR="005D618E" w:rsidRPr="00E559CB" w:rsidRDefault="005D618E" w:rsidP="00841AF2">
      <w:pPr>
        <w:pStyle w:val="Akapitzlist"/>
        <w:numPr>
          <w:ilvl w:val="2"/>
          <w:numId w:val="103"/>
        </w:numPr>
        <w:shd w:val="clear" w:color="auto" w:fill="FFFFFF"/>
        <w:spacing w:after="0" w:line="276" w:lineRule="auto"/>
        <w:ind w:left="1985" w:hanging="851"/>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przypadku, gdy Zamawiający będzie w opóźnieniu w wykonaniu czynności, działań zbędnych do terminowego wykonania zobowiązań umownych przez Wykonawcę, dopuszcza się zmianę terminu realizacji Przedmiotu Umowy, jednakże nie więcej niż o okres opóźnienia w</w:t>
      </w:r>
      <w:r w:rsidR="00C81326"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realizacji przez Zamawiającego zobowiązań określonych niniejszą Umową.</w:t>
      </w:r>
    </w:p>
    <w:p w14:paraId="1DBE8691" w14:textId="5AC5C206" w:rsidR="00841AF2" w:rsidRPr="00E559CB" w:rsidRDefault="00841AF2" w:rsidP="004F4D72">
      <w:pPr>
        <w:pStyle w:val="Akapitzlist"/>
        <w:numPr>
          <w:ilvl w:val="2"/>
          <w:numId w:val="103"/>
        </w:numPr>
        <w:shd w:val="clear" w:color="auto" w:fill="FFFFFF"/>
        <w:spacing w:after="0" w:line="276" w:lineRule="auto"/>
        <w:ind w:left="1985" w:hanging="851"/>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przypadku gdy z przyczyn niezależnych od Wykonawcy zaistnieje konieczność zmiany zakresów poszczególnych Etapów opisanych w §3 ust. 2, poprzez przesunięcie danego zakresu do innego Etapu, kolejności Etapów, podziału Etapu na mniejsze podetapy.</w:t>
      </w:r>
    </w:p>
    <w:p w14:paraId="1EDF26CA" w14:textId="77777777"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 xml:space="preserve">wystąpią okoliczności nieprzewidziane w chwili zawarcia Umowy, a skutkujące koniecznością ograniczenia przez Zamawiającego zakresu Przedmiotu Umowy - zmianie ulegną postanowienia Umowy dotyczące </w:t>
      </w:r>
      <w:r w:rsidRPr="00E559CB">
        <w:rPr>
          <w:rFonts w:ascii="Cambria" w:hAnsi="Cambria" w:cs="Calibri"/>
          <w:bCs/>
          <w:sz w:val="20"/>
          <w:szCs w:val="20"/>
        </w:rPr>
        <w:lastRenderedPageBreak/>
        <w:t>Przedmiotu Umowy i jego zakresu, wynagrodzenia Wykonawcy, jego rozliczenia oraz obowiązków Wykonawcy i warunków gwarancji;</w:t>
      </w:r>
    </w:p>
    <w:p w14:paraId="71DFC7FB" w14:textId="4969C2B4"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wstrzymaniem realizacji Umowy z przyczyn niezależnych od Wykonawcy, wówczas dopuszcza się zmianę terminu realizacji umowy o czas niezbędny do wykonania przedmiotu umowy, a wynikający z okresu wstrzymania realizacji umowy;</w:t>
      </w:r>
    </w:p>
    <w:p w14:paraId="3107D5A8" w14:textId="77777777"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zmianą przepisów prawa mających wpływ na wykonywanie Przedmiotu Umowy innych niż wskazane w ust. 3 niniejszego paragrafu, zmianie może również ulec wynagrodzenie Wykonawcy;</w:t>
      </w:r>
    </w:p>
    <w:p w14:paraId="149C500C" w14:textId="56B9BE3E"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zaistnieniem siły wyższej, tj. zdarzenia losowego wywołanego przez czynniki zewnętrzne, którego nie można było przewidzieć ani mu zapobiec lub przezwyciężyć poprzez działanie z dochowaniem należytej staranności, w</w:t>
      </w:r>
      <w:r w:rsidR="00C81326" w:rsidRPr="00E559CB">
        <w:rPr>
          <w:rFonts w:ascii="Cambria" w:hAnsi="Cambria" w:cs="Calibri"/>
          <w:bCs/>
          <w:sz w:val="20"/>
          <w:szCs w:val="20"/>
        </w:rPr>
        <w:t> </w:t>
      </w:r>
      <w:r w:rsidRPr="00E559CB">
        <w:rPr>
          <w:rFonts w:ascii="Cambria" w:hAnsi="Cambria" w:cs="Calibri"/>
          <w:bCs/>
          <w:sz w:val="20"/>
          <w:szCs w:val="20"/>
        </w:rPr>
        <w:t>szczególności zagrażającego bezpośrednio życiu lub zdrowiu ludzi lub grożącego powstaniem szkody w znacznych rozmiarach; Przesunięcie terminu następuje o</w:t>
      </w:r>
      <w:r w:rsidR="00C81326" w:rsidRPr="00E559CB">
        <w:rPr>
          <w:rFonts w:ascii="Cambria" w:hAnsi="Cambria" w:cs="Calibri"/>
          <w:bCs/>
          <w:sz w:val="20"/>
          <w:szCs w:val="20"/>
        </w:rPr>
        <w:t> </w:t>
      </w:r>
      <w:r w:rsidRPr="00E559CB">
        <w:rPr>
          <w:rFonts w:ascii="Cambria" w:hAnsi="Cambria" w:cs="Calibri"/>
          <w:bCs/>
          <w:sz w:val="20"/>
          <w:szCs w:val="20"/>
        </w:rPr>
        <w:t xml:space="preserve">czas, w którym zdarzenie siły wyższej wystąpiło lub na czas usunięcia skutków działania siły wyższej; </w:t>
      </w:r>
    </w:p>
    <w:p w14:paraId="4BB790CF" w14:textId="77777777"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zmianą terminu i sposobu płatności, o ile są one korzystne dla Zamawiającego;</w:t>
      </w:r>
    </w:p>
    <w:p w14:paraId="5C3B34BB" w14:textId="446D1A59"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bCs/>
          <w:sz w:val="20"/>
          <w:szCs w:val="20"/>
        </w:rPr>
        <w:t>dopuszcza się zmiany osób mających pełnić określone funkcje w realizacji zamówienia, jeśli wcześniej wskazane osoby nie będą mogły pełnić swoich funkcji ze względów losowych, służbowych, z powodu niewłaściwego wykonywania powierzonych zadań lub z powodu niewłaściwego zachowania. Nowo wskazane przez Wykonawcę osoby muszą spełniać wszystkie warunki wskazane dla pełnionych przez nie funkcji określonych w Specyfikacji Warunków Zamówienia obowiązującej w postępowaniu, na podstawie którego zawarta została Umowa. Wykonawca musi uzyskać zgodę Zamawiającego na powierzenie obowiązków nowej osobie. W przypadku zmiany osób po stronie Zamawiającego, Zamawiający powiadomi Wykonawcę o takim fakcie; zmiana taka nie wymaga aneksu do</w:t>
      </w:r>
      <w:r w:rsidR="00C572CC" w:rsidRPr="00E559CB">
        <w:rPr>
          <w:rFonts w:ascii="Cambria" w:hAnsi="Cambria" w:cs="Calibri"/>
          <w:bCs/>
          <w:sz w:val="20"/>
          <w:szCs w:val="20"/>
        </w:rPr>
        <w:t> </w:t>
      </w:r>
      <w:r w:rsidRPr="00E559CB">
        <w:rPr>
          <w:rFonts w:ascii="Cambria" w:hAnsi="Cambria" w:cs="Calibri"/>
          <w:bCs/>
          <w:sz w:val="20"/>
          <w:szCs w:val="20"/>
        </w:rPr>
        <w:t xml:space="preserve">Umowy; </w:t>
      </w:r>
    </w:p>
    <w:p w14:paraId="79644D6A" w14:textId="35CB0CC5" w:rsidR="002924B1" w:rsidRPr="00E559CB" w:rsidRDefault="002924B1" w:rsidP="002924B1">
      <w:pPr>
        <w:pStyle w:val="Style6"/>
        <w:numPr>
          <w:ilvl w:val="1"/>
          <w:numId w:val="103"/>
        </w:numPr>
        <w:spacing w:line="276" w:lineRule="auto"/>
        <w:ind w:left="1134" w:hanging="567"/>
        <w:jc w:val="both"/>
        <w:rPr>
          <w:rFonts w:ascii="Cambria" w:hAnsi="Cambria" w:cs="Calibri"/>
          <w:sz w:val="20"/>
          <w:szCs w:val="20"/>
        </w:rPr>
      </w:pPr>
      <w:r w:rsidRPr="00E559CB">
        <w:rPr>
          <w:rFonts w:ascii="Cambria" w:hAnsi="Cambria" w:cs="Calibri"/>
          <w:sz w:val="20"/>
          <w:szCs w:val="20"/>
        </w:rPr>
        <w:t>dopuszcza się zmiany podwykonawców/rezygnację z podwykonawców przewidzianych do realizacji Umowy; jeżeli zmiana lub rezygnacja z</w:t>
      </w:r>
      <w:r w:rsidR="00C81326" w:rsidRPr="00E559CB">
        <w:rPr>
          <w:rFonts w:ascii="Cambria" w:hAnsi="Cambria" w:cs="Calibri"/>
          <w:sz w:val="20"/>
          <w:szCs w:val="20"/>
        </w:rPr>
        <w:t> </w:t>
      </w:r>
      <w:r w:rsidR="00DF552A" w:rsidRPr="00E559CB">
        <w:rPr>
          <w:rFonts w:ascii="Cambria" w:hAnsi="Cambria" w:cs="Calibri"/>
          <w:sz w:val="20"/>
          <w:szCs w:val="20"/>
        </w:rPr>
        <w:t xml:space="preserve">podwykonawcy dotyczy podmiotu, </w:t>
      </w:r>
      <w:r w:rsidRPr="00E559CB">
        <w:rPr>
          <w:rFonts w:ascii="Cambria" w:hAnsi="Cambria" w:cs="Calibri"/>
          <w:sz w:val="20"/>
          <w:szCs w:val="20"/>
        </w:rPr>
        <w:t>na którego zasoby Wykonawca powoływał się, na zasadach określonych w art. 118 i n. ustawy prawo zamówień publicznych, w</w:t>
      </w:r>
      <w:r w:rsidR="00C81326" w:rsidRPr="00E559CB">
        <w:rPr>
          <w:rFonts w:ascii="Cambria" w:hAnsi="Cambria" w:cs="Calibri"/>
          <w:sz w:val="20"/>
          <w:szCs w:val="20"/>
        </w:rPr>
        <w:t> </w:t>
      </w:r>
      <w:r w:rsidRPr="00E559CB">
        <w:rPr>
          <w:rFonts w:ascii="Cambria" w:hAnsi="Cambria" w:cs="Calibri"/>
          <w:sz w:val="20"/>
          <w:szCs w:val="20"/>
        </w:rPr>
        <w:t>celu wykazania spełniania warunków udziału w postępowaniu, Wykonawca jest zobowiązany wykazać Zamawiającemu, że proponowany inny podwykonawca samodzielnie spełnia je w stopniu nie mniejszym niż podwykonawca, na którego zasoby Wykonawca powoływał się w trakcie postępowania o udzielenie zamówienia oraz jednocześnie dostarczyć Zamawiającemu oświadczenie o którym mowa w art. 125.</w:t>
      </w:r>
    </w:p>
    <w:p w14:paraId="17FAC635" w14:textId="77777777" w:rsidR="002924B1" w:rsidRPr="00E559CB" w:rsidRDefault="002924B1" w:rsidP="002924B1">
      <w:pPr>
        <w:pStyle w:val="Akapitzlist"/>
        <w:numPr>
          <w:ilvl w:val="0"/>
          <w:numId w:val="103"/>
        </w:numPr>
        <w:spacing w:after="0" w:line="276" w:lineRule="auto"/>
        <w:ind w:left="567" w:hanging="567"/>
        <w:contextualSpacing w:val="0"/>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W przypadkach określonych w ust. 1.7 Zmawiający przewiduje możliwość: </w:t>
      </w:r>
    </w:p>
    <w:p w14:paraId="0A92ABE9" w14:textId="56465D82" w:rsidR="002924B1" w:rsidRPr="00E559CB" w:rsidRDefault="002924B1" w:rsidP="002924B1">
      <w:pPr>
        <w:pStyle w:val="Default"/>
        <w:numPr>
          <w:ilvl w:val="1"/>
          <w:numId w:val="103"/>
        </w:numPr>
        <w:suppressAutoHyphens w:val="0"/>
        <w:autoSpaceDN/>
        <w:spacing w:line="276" w:lineRule="auto"/>
        <w:ind w:left="1134" w:hanging="567"/>
        <w:jc w:val="both"/>
        <w:textAlignment w:val="auto"/>
        <w:rPr>
          <w:rFonts w:ascii="Cambria" w:hAnsi="Cambria" w:cs="Calibri"/>
          <w:color w:val="auto"/>
          <w:kern w:val="0"/>
          <w:sz w:val="20"/>
          <w:szCs w:val="20"/>
          <w:lang w:eastAsia="pl-PL" w:bidi="ar-SA"/>
        </w:rPr>
      </w:pPr>
      <w:r w:rsidRPr="00E559CB">
        <w:rPr>
          <w:rFonts w:ascii="Cambria" w:hAnsi="Cambria" w:cs="Calibri"/>
          <w:color w:val="auto"/>
          <w:kern w:val="0"/>
          <w:sz w:val="20"/>
          <w:szCs w:val="20"/>
          <w:lang w:eastAsia="pl-PL" w:bidi="ar-SA"/>
        </w:rPr>
        <w:t xml:space="preserve">przedłużenia terminu/ów realizacji Umowy o czas trwania </w:t>
      </w:r>
      <w:r w:rsidR="00DF552A" w:rsidRPr="00E559CB">
        <w:rPr>
          <w:rFonts w:ascii="Cambria" w:hAnsi="Cambria" w:cs="Calibri"/>
          <w:color w:val="auto"/>
          <w:kern w:val="0"/>
          <w:sz w:val="20"/>
          <w:szCs w:val="20"/>
          <w:lang w:eastAsia="pl-PL" w:bidi="ar-SA"/>
        </w:rPr>
        <w:t xml:space="preserve">przeszkody w realizacji Umowy, </w:t>
      </w:r>
      <w:r w:rsidRPr="00E559CB">
        <w:rPr>
          <w:rFonts w:ascii="Cambria" w:hAnsi="Cambria" w:cs="Calibri"/>
          <w:color w:val="auto"/>
          <w:kern w:val="0"/>
          <w:sz w:val="20"/>
          <w:szCs w:val="20"/>
          <w:lang w:eastAsia="pl-PL" w:bidi="ar-SA"/>
        </w:rPr>
        <w:t xml:space="preserve">o której mowa w ust. 1.7; </w:t>
      </w:r>
    </w:p>
    <w:p w14:paraId="37D9B627" w14:textId="77777777" w:rsidR="002924B1" w:rsidRPr="00E559CB" w:rsidRDefault="002924B1" w:rsidP="002924B1">
      <w:pPr>
        <w:pStyle w:val="Default"/>
        <w:numPr>
          <w:ilvl w:val="1"/>
          <w:numId w:val="103"/>
        </w:numPr>
        <w:suppressAutoHyphens w:val="0"/>
        <w:autoSpaceDN/>
        <w:spacing w:line="276" w:lineRule="auto"/>
        <w:ind w:left="1134" w:hanging="567"/>
        <w:jc w:val="both"/>
        <w:textAlignment w:val="auto"/>
        <w:rPr>
          <w:rFonts w:ascii="Cambria" w:hAnsi="Cambria" w:cs="Calibri"/>
          <w:color w:val="auto"/>
          <w:kern w:val="0"/>
          <w:sz w:val="20"/>
          <w:szCs w:val="20"/>
          <w:lang w:eastAsia="pl-PL" w:bidi="ar-SA"/>
        </w:rPr>
      </w:pPr>
      <w:r w:rsidRPr="00E559CB">
        <w:rPr>
          <w:rFonts w:ascii="Cambria" w:hAnsi="Cambria" w:cs="Calibri"/>
          <w:color w:val="auto"/>
          <w:kern w:val="0"/>
          <w:sz w:val="20"/>
          <w:szCs w:val="20"/>
          <w:lang w:eastAsia="pl-PL" w:bidi="ar-SA"/>
        </w:rPr>
        <w:t>zmiany sposobu wykonania Przedmiotu Umowy.</w:t>
      </w:r>
    </w:p>
    <w:p w14:paraId="362DCBF6" w14:textId="49B5B0C4" w:rsidR="002924B1" w:rsidRPr="00E559CB" w:rsidRDefault="002924B1" w:rsidP="002924B1">
      <w:pPr>
        <w:pStyle w:val="Style6"/>
        <w:numPr>
          <w:ilvl w:val="0"/>
          <w:numId w:val="103"/>
        </w:numPr>
        <w:spacing w:line="276" w:lineRule="auto"/>
        <w:ind w:left="567" w:hanging="567"/>
        <w:jc w:val="both"/>
        <w:rPr>
          <w:rFonts w:ascii="Cambria" w:hAnsi="Cambria" w:cs="Calibri"/>
          <w:sz w:val="20"/>
          <w:szCs w:val="20"/>
        </w:rPr>
      </w:pPr>
      <w:r w:rsidRPr="00E559CB">
        <w:rPr>
          <w:rFonts w:ascii="Cambria" w:hAnsi="Cambria" w:cs="Calibri"/>
          <w:bCs/>
          <w:sz w:val="20"/>
          <w:szCs w:val="20"/>
        </w:rPr>
        <w:t>W przypadku zmiany przepisów prawa zmianie ulegną te postanowienia umowy, do</w:t>
      </w:r>
      <w:r w:rsidR="00C81326" w:rsidRPr="00E559CB">
        <w:rPr>
          <w:rFonts w:ascii="Cambria" w:hAnsi="Cambria"/>
        </w:rPr>
        <w:t> </w:t>
      </w:r>
      <w:r w:rsidRPr="00E559CB">
        <w:rPr>
          <w:rFonts w:ascii="Cambria" w:hAnsi="Cambria" w:cs="Calibri"/>
          <w:bCs/>
          <w:sz w:val="20"/>
          <w:szCs w:val="20"/>
        </w:rPr>
        <w:t>których będzie miała zastosowanie powyższa zmiana, w szczególności:</w:t>
      </w:r>
    </w:p>
    <w:p w14:paraId="15F67563" w14:textId="77777777" w:rsidR="002924B1" w:rsidRPr="00E559CB" w:rsidRDefault="002924B1" w:rsidP="002924B1">
      <w:pPr>
        <w:numPr>
          <w:ilvl w:val="1"/>
          <w:numId w:val="103"/>
        </w:numPr>
        <w:spacing w:after="0" w:line="276" w:lineRule="auto"/>
        <w:ind w:left="1134" w:hanging="567"/>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zmiany stawki podatku VAT, jeżeli zmiana taka wynikać będzie ze zmiany przepisów – w takiej sytuacji ulegnie zmianie wysokość wynagrodzenia brutto Wykonawcy,</w:t>
      </w:r>
    </w:p>
    <w:p w14:paraId="2B02025A" w14:textId="77777777" w:rsidR="002924B1" w:rsidRPr="00E559CB" w:rsidRDefault="002924B1" w:rsidP="002924B1">
      <w:pPr>
        <w:numPr>
          <w:ilvl w:val="1"/>
          <w:numId w:val="103"/>
        </w:numPr>
        <w:spacing w:after="0" w:line="276" w:lineRule="auto"/>
        <w:ind w:left="1134" w:hanging="567"/>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zmiany wysokości minimalnego wynagrodzenia za pracę albo wysokości minimalnej stawki godzinowej, ustalonych na podstawie przepisów ustawy z dnia 10 października 2002r. o minimalnym wynagrodzeniu za pracę,</w:t>
      </w:r>
    </w:p>
    <w:p w14:paraId="0720F0B2" w14:textId="77777777" w:rsidR="002924B1" w:rsidRPr="00E559CB" w:rsidRDefault="002924B1" w:rsidP="002924B1">
      <w:pPr>
        <w:numPr>
          <w:ilvl w:val="1"/>
          <w:numId w:val="103"/>
        </w:numPr>
        <w:spacing w:after="0" w:line="276" w:lineRule="auto"/>
        <w:ind w:left="1134" w:hanging="567"/>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zmiany zasad podlegania ubezpieczeniom społecznym lub ubezpieczeniu zdrowotnemu lub wysokości stawki składki na ubezpieczenia społeczne lub zdrowotne,</w:t>
      </w:r>
    </w:p>
    <w:p w14:paraId="15BE8068" w14:textId="5A4B28D1" w:rsidR="002924B1" w:rsidRPr="00E559CB" w:rsidRDefault="002924B1" w:rsidP="002924B1">
      <w:pPr>
        <w:numPr>
          <w:ilvl w:val="1"/>
          <w:numId w:val="103"/>
        </w:numPr>
        <w:spacing w:after="0" w:line="276" w:lineRule="auto"/>
        <w:ind w:left="1134" w:hanging="567"/>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zasad gromadzenia i wysokości wpłat do pracowniczych planó</w:t>
      </w:r>
      <w:r w:rsidR="00DF552A" w:rsidRPr="00E559CB">
        <w:rPr>
          <w:rFonts w:ascii="Cambria" w:eastAsia="Times New Roman" w:hAnsi="Cambria"/>
          <w:bCs/>
          <w:kern w:val="0"/>
          <w:sz w:val="20"/>
          <w:szCs w:val="20"/>
          <w:lang w:eastAsia="pl-PL"/>
          <w14:ligatures w14:val="none"/>
        </w:rPr>
        <w:t>w kapitałowych, o</w:t>
      </w:r>
      <w:r w:rsidR="00C81326" w:rsidRPr="00E559CB">
        <w:rPr>
          <w:rFonts w:ascii="Cambria" w:eastAsia="Times New Roman" w:hAnsi="Cambria"/>
          <w:bCs/>
          <w:kern w:val="0"/>
          <w:sz w:val="20"/>
          <w:szCs w:val="20"/>
          <w:lang w:eastAsia="pl-PL"/>
          <w14:ligatures w14:val="none"/>
        </w:rPr>
        <w:t> </w:t>
      </w:r>
      <w:r w:rsidR="00DF552A" w:rsidRPr="00E559CB">
        <w:rPr>
          <w:rFonts w:ascii="Cambria" w:eastAsia="Times New Roman" w:hAnsi="Cambria"/>
          <w:bCs/>
          <w:kern w:val="0"/>
          <w:sz w:val="20"/>
          <w:szCs w:val="20"/>
          <w:lang w:eastAsia="pl-PL"/>
          <w14:ligatures w14:val="none"/>
        </w:rPr>
        <w:t xml:space="preserve">których mowa </w:t>
      </w:r>
      <w:r w:rsidRPr="00E559CB">
        <w:rPr>
          <w:rFonts w:ascii="Cambria" w:eastAsia="Times New Roman" w:hAnsi="Cambria"/>
          <w:bCs/>
          <w:kern w:val="0"/>
          <w:sz w:val="20"/>
          <w:szCs w:val="20"/>
          <w:lang w:eastAsia="pl-PL"/>
          <w14:ligatures w14:val="none"/>
        </w:rPr>
        <w:t>w ustawie z dnia 4 października 2018r. o pracowniczych planach kapitałowych.</w:t>
      </w:r>
    </w:p>
    <w:p w14:paraId="4850E1E9" w14:textId="77777777" w:rsidR="002924B1" w:rsidRPr="00E559CB" w:rsidRDefault="002924B1" w:rsidP="002924B1">
      <w:pPr>
        <w:numPr>
          <w:ilvl w:val="1"/>
          <w:numId w:val="103"/>
        </w:numPr>
        <w:spacing w:after="0" w:line="276" w:lineRule="auto"/>
        <w:ind w:left="1134" w:hanging="567"/>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dopuszcza się zmianę wynagrodzenia, jeżeli zmiany te będą miały wpływ na koszty wykonania zamówienia przez Wykonawcę i zostaną one udokumentowane przez Wykonawcę poprzez przedstawienie szczegółowej kalkulacji kosztów wskazujących, jaki wpływ miał ten wzrost przedmiotowych wartości na koszty wykonania tego zamówienia, a Zamawiający zaakceptuje powyższą kalkulację.</w:t>
      </w:r>
    </w:p>
    <w:p w14:paraId="61F77019" w14:textId="77777777" w:rsidR="002924B1" w:rsidRPr="00E559CB" w:rsidRDefault="002924B1" w:rsidP="002924B1">
      <w:pPr>
        <w:spacing w:after="0"/>
        <w:ind w:left="1843" w:hanging="709"/>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3.5.1. W treści kalkulacji Wykonawca zobowiązany jest w szczególności przedstawić zestawienie:</w:t>
      </w:r>
    </w:p>
    <w:p w14:paraId="6C9461B8" w14:textId="19A6D8B4" w:rsidR="002924B1" w:rsidRPr="00E559CB" w:rsidRDefault="002924B1" w:rsidP="004F4D72">
      <w:pPr>
        <w:pStyle w:val="Akapitzlist"/>
        <w:numPr>
          <w:ilvl w:val="3"/>
          <w:numId w:val="101"/>
        </w:numPr>
        <w:spacing w:after="0" w:line="276" w:lineRule="auto"/>
        <w:ind w:left="1843" w:hanging="567"/>
        <w:contextualSpacing w:val="0"/>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14:ligatures w14:val="none"/>
        </w:rPr>
        <w:t>wynagrodzeń wszystkich pracowników oraz wszystkich osób zatrudnionych na podstawie umów cywilno-prawnych oddelegowanych do realizacji umowy u Zamawiającego wraz ze składkami ZUS i innymi obciążeniami publiczno-prawnymi,</w:t>
      </w:r>
    </w:p>
    <w:p w14:paraId="1375CC9A" w14:textId="30D41E6C" w:rsidR="002924B1" w:rsidRPr="00E559CB" w:rsidRDefault="002924B1" w:rsidP="004F4D72">
      <w:pPr>
        <w:pStyle w:val="Akapitzlist"/>
        <w:numPr>
          <w:ilvl w:val="3"/>
          <w:numId w:val="101"/>
        </w:numPr>
        <w:spacing w:after="0" w:line="276" w:lineRule="auto"/>
        <w:ind w:left="1843" w:hanging="567"/>
        <w:contextualSpacing w:val="0"/>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14:ligatures w14:val="none"/>
        </w:rPr>
        <w:t xml:space="preserve">wpływu zmiany stawki podatku od towarów i usług na koszty związane z wykonaniem umowy, w szczególności z wyspecyfikowaniem wszystkich tych kosztów, na które ta zmiana miała wpływ, w którym zostanie wskazana wartość o jaką powinna wzrosnąć wartość wynagrodzenia w związku </w:t>
      </w:r>
      <w:r w:rsidRPr="00E559CB">
        <w:rPr>
          <w:rFonts w:ascii="Cambria" w:eastAsia="Times New Roman" w:hAnsi="Cambria"/>
          <w:bCs/>
          <w:kern w:val="0"/>
          <w:sz w:val="20"/>
          <w:szCs w:val="20"/>
          <w14:ligatures w14:val="none"/>
        </w:rPr>
        <w:lastRenderedPageBreak/>
        <w:t>ze</w:t>
      </w:r>
      <w:r w:rsidR="00C81326" w:rsidRPr="00E559CB">
        <w:rPr>
          <w:rFonts w:ascii="Cambria" w:eastAsia="Times New Roman" w:hAnsi="Cambria"/>
          <w:bCs/>
          <w:kern w:val="0"/>
          <w:sz w:val="20"/>
          <w:szCs w:val="20"/>
          <w14:ligatures w14:val="none"/>
        </w:rPr>
        <w:t> </w:t>
      </w:r>
      <w:r w:rsidRPr="00E559CB">
        <w:rPr>
          <w:rFonts w:ascii="Cambria" w:eastAsia="Times New Roman" w:hAnsi="Cambria"/>
          <w:bCs/>
          <w:kern w:val="0"/>
          <w:sz w:val="20"/>
          <w:szCs w:val="20"/>
          <w14:ligatures w14:val="none"/>
        </w:rPr>
        <w:t>zmianami opisanych powyżej wartości oraz jaki te zmiany wpływ na</w:t>
      </w:r>
      <w:r w:rsidR="00C81326" w:rsidRPr="00E559CB">
        <w:rPr>
          <w:rFonts w:ascii="Cambria" w:eastAsia="Times New Roman" w:hAnsi="Cambria"/>
          <w:bCs/>
          <w:kern w:val="0"/>
          <w:sz w:val="20"/>
          <w:szCs w:val="20"/>
          <w14:ligatures w14:val="none"/>
        </w:rPr>
        <w:t> </w:t>
      </w:r>
      <w:r w:rsidRPr="00E559CB">
        <w:rPr>
          <w:rFonts w:ascii="Cambria" w:eastAsia="Times New Roman" w:hAnsi="Cambria"/>
          <w:bCs/>
          <w:kern w:val="0"/>
          <w:sz w:val="20"/>
          <w:szCs w:val="20"/>
          <w14:ligatures w14:val="none"/>
        </w:rPr>
        <w:t>zakładany zysk. Strony zgodnie oświadczają, iż Zamawiający uprawniony jest do żądania dodatkowych wyjaśnień przez Wykonawcę do złożonej kalkulacji, przedstawienia dodatkowych dokumentów potwierdzających prawdziwość przedstawionych danych oraz składania zastrzeżeń do</w:t>
      </w:r>
      <w:r w:rsidR="00C81326" w:rsidRPr="00E559CB">
        <w:rPr>
          <w:rFonts w:ascii="Cambria" w:eastAsia="Times New Roman" w:hAnsi="Cambria"/>
          <w:bCs/>
          <w:kern w:val="0"/>
          <w:sz w:val="20"/>
          <w:szCs w:val="20"/>
          <w14:ligatures w14:val="none"/>
        </w:rPr>
        <w:t> </w:t>
      </w:r>
      <w:r w:rsidRPr="00E559CB">
        <w:rPr>
          <w:rFonts w:ascii="Cambria" w:eastAsia="Times New Roman" w:hAnsi="Cambria"/>
          <w:bCs/>
          <w:kern w:val="0"/>
          <w:sz w:val="20"/>
          <w:szCs w:val="20"/>
          <w14:ligatures w14:val="none"/>
        </w:rPr>
        <w:t>złożonych dokumentów, żądania wprowadzania do przedstawionej kalkulacji uwzględniających zastrzeżenia Zamawiającego.</w:t>
      </w:r>
    </w:p>
    <w:p w14:paraId="2936F40F" w14:textId="429E5B1C" w:rsidR="002924B1" w:rsidRPr="00E559CB" w:rsidRDefault="002924B1" w:rsidP="002924B1">
      <w:pPr>
        <w:pStyle w:val="Akapitzlist"/>
        <w:numPr>
          <w:ilvl w:val="1"/>
          <w:numId w:val="106"/>
        </w:numPr>
        <w:spacing w:after="0" w:line="276" w:lineRule="auto"/>
        <w:ind w:left="1134" w:hanging="567"/>
        <w:contextualSpacing w:val="0"/>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W przypadku złożenia w trybie określonym powyżej wniosku o dokonanie zmian opisanych w ust. 3 pkt. 3.1-3.4 niniejszego paragrafu, Zamawiający w terminie 14 dni od daty złożenia dokumentów zgłosi zastrzeżenia do złożonych dokumentów lub złoży wniosek o ich wyjaśnienie. Niezależnie od zastrzeżonego terminu Zamawiający uprawniony jest do żądania dalszych wyjaśnień i uzupełnień, jeśli uzupełnione dokumenty lub wyjaśnienia są niewystarczające do podjęcia decyzji w przedmiocie wnioskowanej zmiany. Wykonawca zobowiązany jest do</w:t>
      </w:r>
      <w:r w:rsidR="00C81326" w:rsidRPr="00E559CB">
        <w:rPr>
          <w:rFonts w:ascii="Cambria" w:eastAsia="Times New Roman" w:hAnsi="Cambria"/>
          <w:bCs/>
          <w:kern w:val="0"/>
          <w:sz w:val="20"/>
          <w:szCs w:val="20"/>
          <w:lang w:eastAsia="pl-PL"/>
          <w14:ligatures w14:val="none"/>
        </w:rPr>
        <w:t> </w:t>
      </w:r>
      <w:r w:rsidRPr="00E559CB">
        <w:rPr>
          <w:rFonts w:ascii="Cambria" w:eastAsia="Times New Roman" w:hAnsi="Cambria"/>
          <w:bCs/>
          <w:kern w:val="0"/>
          <w:sz w:val="20"/>
          <w:szCs w:val="20"/>
          <w:lang w:eastAsia="pl-PL"/>
          <w14:ligatures w14:val="none"/>
        </w:rPr>
        <w:t>uzupełnienia dokumentów lub złożenia wyjaśnień w terminie 7 dni roboczych od daty wystąpienia z takim wnioskiem przez Zamawiającego. Nieuzupełnienie dokumentów lub niezłożenie wyjaśnień w wyznaczonym terminie powoduje, iż</w:t>
      </w:r>
      <w:r w:rsidR="00C81326" w:rsidRPr="00E559CB">
        <w:rPr>
          <w:rFonts w:ascii="Cambria" w:eastAsia="Times New Roman" w:hAnsi="Cambria"/>
          <w:bCs/>
          <w:kern w:val="0"/>
          <w:sz w:val="20"/>
          <w:szCs w:val="20"/>
          <w:lang w:eastAsia="pl-PL"/>
          <w14:ligatures w14:val="none"/>
        </w:rPr>
        <w:t> </w:t>
      </w:r>
      <w:r w:rsidRPr="00E559CB">
        <w:rPr>
          <w:rFonts w:ascii="Cambria" w:eastAsia="Times New Roman" w:hAnsi="Cambria"/>
          <w:bCs/>
          <w:kern w:val="0"/>
          <w:sz w:val="20"/>
          <w:szCs w:val="20"/>
          <w:lang w:eastAsia="pl-PL"/>
          <w14:ligatures w14:val="none"/>
        </w:rPr>
        <w:t>Zamawiający podejmie decyzję na podstawie p</w:t>
      </w:r>
      <w:r w:rsidR="00DF552A" w:rsidRPr="00E559CB">
        <w:rPr>
          <w:rFonts w:ascii="Cambria" w:eastAsia="Times New Roman" w:hAnsi="Cambria"/>
          <w:bCs/>
          <w:kern w:val="0"/>
          <w:sz w:val="20"/>
          <w:szCs w:val="20"/>
          <w:lang w:eastAsia="pl-PL"/>
          <w14:ligatures w14:val="none"/>
        </w:rPr>
        <w:t xml:space="preserve">osiadanych dokumentów. Decyzja </w:t>
      </w:r>
      <w:r w:rsidRPr="00E559CB">
        <w:rPr>
          <w:rFonts w:ascii="Cambria" w:eastAsia="Times New Roman" w:hAnsi="Cambria"/>
          <w:bCs/>
          <w:kern w:val="0"/>
          <w:sz w:val="20"/>
          <w:szCs w:val="20"/>
          <w:lang w:eastAsia="pl-PL"/>
          <w14:ligatures w14:val="none"/>
        </w:rPr>
        <w:t>w sprawie złożonego wniosku o wprowadzenie zmian opisanych w ust. 3 pkt. 3.1 – 3.4 niniejszego paragrafu powinna zostać podjęta w terminie do dwóch miesięcy od daty przekazania przez Wykonawcę wniosku o zmianę wraz z</w:t>
      </w:r>
      <w:r w:rsidR="00C81326" w:rsidRPr="00E559CB">
        <w:rPr>
          <w:rFonts w:ascii="Cambria" w:eastAsia="Times New Roman" w:hAnsi="Cambria"/>
          <w:bCs/>
          <w:kern w:val="0"/>
          <w:sz w:val="20"/>
          <w:szCs w:val="20"/>
          <w:lang w:eastAsia="pl-PL"/>
          <w14:ligatures w14:val="none"/>
        </w:rPr>
        <w:t> </w:t>
      </w:r>
      <w:r w:rsidRPr="00E559CB">
        <w:rPr>
          <w:rFonts w:ascii="Cambria" w:eastAsia="Times New Roman" w:hAnsi="Cambria"/>
          <w:bCs/>
          <w:kern w:val="0"/>
          <w:sz w:val="20"/>
          <w:szCs w:val="20"/>
          <w:lang w:eastAsia="pl-PL"/>
          <w14:ligatures w14:val="none"/>
        </w:rPr>
        <w:t>dokumentami uzasadniającymi tą zmianę. W przypadku uznania wniosku o</w:t>
      </w:r>
      <w:r w:rsidR="00C81326" w:rsidRPr="00E559CB">
        <w:rPr>
          <w:rFonts w:ascii="Cambria" w:eastAsia="Times New Roman" w:hAnsi="Cambria"/>
          <w:bCs/>
          <w:kern w:val="0"/>
          <w:sz w:val="20"/>
          <w:szCs w:val="20"/>
          <w:lang w:eastAsia="pl-PL"/>
          <w14:ligatures w14:val="none"/>
        </w:rPr>
        <w:t> </w:t>
      </w:r>
      <w:r w:rsidRPr="00E559CB">
        <w:rPr>
          <w:rFonts w:ascii="Cambria" w:eastAsia="Times New Roman" w:hAnsi="Cambria"/>
          <w:bCs/>
          <w:kern w:val="0"/>
          <w:sz w:val="20"/>
          <w:szCs w:val="20"/>
          <w:lang w:eastAsia="pl-PL"/>
          <w14:ligatures w14:val="none"/>
        </w:rPr>
        <w:t>wprowadzenie zmiany za zasadny Strony w terminie 7 dni roboczych zawrą aneks do umowy. Zmiana wysokości wynagrodzenia w</w:t>
      </w:r>
      <w:r w:rsidR="00C81326" w:rsidRPr="00E559CB">
        <w:rPr>
          <w:rFonts w:ascii="Cambria" w:eastAsia="Times New Roman" w:hAnsi="Cambria"/>
          <w:bCs/>
          <w:kern w:val="0"/>
          <w:sz w:val="20"/>
          <w:szCs w:val="20"/>
          <w:lang w:eastAsia="pl-PL"/>
          <w14:ligatures w14:val="none"/>
        </w:rPr>
        <w:t> </w:t>
      </w:r>
      <w:r w:rsidRPr="00E559CB">
        <w:rPr>
          <w:rFonts w:ascii="Cambria" w:eastAsia="Times New Roman" w:hAnsi="Cambria"/>
          <w:bCs/>
          <w:kern w:val="0"/>
          <w:sz w:val="20"/>
          <w:szCs w:val="20"/>
          <w:lang w:eastAsia="pl-PL"/>
          <w14:ligatures w14:val="none"/>
        </w:rPr>
        <w:t>oparciu o przesłanki określone w ust. 3 pkt. 3.1 – 3.4 niniejszego paragrafu obowiązywać będzie od dnia podpisania aneksu, o którym mowa w zdaniu powyżej.</w:t>
      </w:r>
    </w:p>
    <w:p w14:paraId="3C3D9B32" w14:textId="77777777" w:rsidR="002924B1" w:rsidRPr="00E559CB" w:rsidRDefault="002924B1" w:rsidP="002924B1">
      <w:pPr>
        <w:pStyle w:val="Akapitzlist"/>
        <w:numPr>
          <w:ilvl w:val="1"/>
          <w:numId w:val="106"/>
        </w:numPr>
        <w:spacing w:after="0" w:line="276" w:lineRule="auto"/>
        <w:ind w:left="1134" w:hanging="567"/>
        <w:contextualSpacing w:val="0"/>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W wypadku zmiany, o której mowa w ust. 3 pkt. 3.3 i 3.4 niniejszego paragrafu wartość cen netto nie zmieni się, a określona w aneksie wartość cen brutto zostanie wyliczona na podstawie nowych przepisów.</w:t>
      </w:r>
    </w:p>
    <w:p w14:paraId="2277AC66" w14:textId="5024BD99" w:rsidR="002924B1" w:rsidRPr="00E559CB" w:rsidRDefault="002924B1" w:rsidP="002924B1">
      <w:pPr>
        <w:pStyle w:val="Akapitzlist"/>
        <w:numPr>
          <w:ilvl w:val="1"/>
          <w:numId w:val="106"/>
        </w:numPr>
        <w:spacing w:after="0" w:line="276" w:lineRule="auto"/>
        <w:ind w:left="1134" w:hanging="567"/>
        <w:contextualSpacing w:val="0"/>
        <w:jc w:val="both"/>
        <w:rPr>
          <w:rFonts w:ascii="Cambria" w:eastAsia="Times New Roman" w:hAnsi="Cambria"/>
          <w:kern w:val="0"/>
          <w:sz w:val="20"/>
          <w:szCs w:val="20"/>
          <w:lang w:eastAsia="pl-PL"/>
          <w14:ligatures w14:val="none"/>
        </w:rPr>
      </w:pPr>
      <w:r w:rsidRPr="00E559CB">
        <w:rPr>
          <w:rFonts w:ascii="Cambria" w:eastAsia="Times New Roman" w:hAnsi="Cambria"/>
          <w:bCs/>
          <w:kern w:val="0"/>
          <w:sz w:val="20"/>
          <w:szCs w:val="20"/>
          <w:lang w:eastAsia="pl-PL"/>
          <w14:ligatures w14:val="none"/>
        </w:rPr>
        <w:t>W przypadku zmiany, o której mowa w ust. 3 pkt. 3.2 niniejszego paragrafu ceny netto ulegną zmianie proporcjonalnie do wzrostu całkowitego kosztu Wykonawcy wynikającego ze zwiększenia wynagrodzeń osób bezpośrednio wykonujących zamówienie do wysokości zmienionego minimalnego wynagrodzenia, z</w:t>
      </w:r>
      <w:r w:rsidR="00A65BFD" w:rsidRPr="00E559CB">
        <w:rPr>
          <w:rFonts w:ascii="Cambria" w:eastAsia="Times New Roman" w:hAnsi="Cambria"/>
          <w:bCs/>
          <w:kern w:val="0"/>
          <w:sz w:val="20"/>
          <w:szCs w:val="20"/>
          <w:lang w:eastAsia="pl-PL"/>
          <w14:ligatures w14:val="none"/>
        </w:rPr>
        <w:t> </w:t>
      </w:r>
      <w:r w:rsidRPr="00E559CB">
        <w:rPr>
          <w:rFonts w:ascii="Cambria" w:eastAsia="Times New Roman" w:hAnsi="Cambria"/>
          <w:bCs/>
          <w:kern w:val="0"/>
          <w:sz w:val="20"/>
          <w:szCs w:val="20"/>
          <w:lang w:eastAsia="pl-PL"/>
          <w14:ligatures w14:val="none"/>
        </w:rPr>
        <w:t>uwzględnieniem wszystkich obciążeń publicznoprawnych od kwoty wzrostu minimalnego wynagrodzenia.</w:t>
      </w:r>
    </w:p>
    <w:p w14:paraId="641D99B9" w14:textId="2C8A6DBA" w:rsidR="002924B1" w:rsidRPr="00E559CB" w:rsidRDefault="002924B1" w:rsidP="002924B1">
      <w:pPr>
        <w:pStyle w:val="Style6"/>
        <w:numPr>
          <w:ilvl w:val="0"/>
          <w:numId w:val="106"/>
        </w:numPr>
        <w:spacing w:line="276" w:lineRule="auto"/>
        <w:ind w:left="567" w:hanging="567"/>
        <w:jc w:val="both"/>
        <w:rPr>
          <w:rFonts w:ascii="Cambria" w:hAnsi="Cambria" w:cs="Calibri"/>
          <w:sz w:val="20"/>
          <w:szCs w:val="20"/>
        </w:rPr>
      </w:pPr>
      <w:r w:rsidRPr="00E559CB">
        <w:rPr>
          <w:rFonts w:ascii="Cambria" w:hAnsi="Cambria" w:cs="Calibri"/>
          <w:sz w:val="20"/>
          <w:szCs w:val="20"/>
        </w:rPr>
        <w:t xml:space="preserve">Zamawiający przewiduje, na podstawie art. 439 ustawy </w:t>
      </w:r>
      <w:proofErr w:type="spellStart"/>
      <w:r w:rsidRPr="00E559CB">
        <w:rPr>
          <w:rFonts w:ascii="Cambria" w:hAnsi="Cambria" w:cs="Calibri"/>
          <w:sz w:val="20"/>
          <w:szCs w:val="20"/>
        </w:rPr>
        <w:t>Pzp</w:t>
      </w:r>
      <w:proofErr w:type="spellEnd"/>
      <w:r w:rsidRPr="00E559CB">
        <w:rPr>
          <w:rFonts w:ascii="Cambria" w:hAnsi="Cambria" w:cs="Calibri"/>
          <w:sz w:val="20"/>
          <w:szCs w:val="20"/>
        </w:rPr>
        <w:t>, możliwość dokonywania zmian postanowień niniejszej umowy, w zakresie:</w:t>
      </w:r>
    </w:p>
    <w:p w14:paraId="5E9F31C9" w14:textId="1406F2D4" w:rsidR="002924B1" w:rsidRPr="00E559CB" w:rsidRDefault="002924B1" w:rsidP="002924B1">
      <w:pPr>
        <w:numPr>
          <w:ilvl w:val="1"/>
          <w:numId w:val="105"/>
        </w:numPr>
        <w:tabs>
          <w:tab w:val="clear" w:pos="1080"/>
          <w:tab w:val="num" w:pos="1134"/>
        </w:tabs>
        <w:spacing w:after="0" w:line="276" w:lineRule="auto"/>
        <w:ind w:left="1134" w:hanging="567"/>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Wynagrodzenie Wykonawcy za realizację Etapu - Gwarancja będzie waloryzowane przy niżej określonych warunkach brzegowych i zgodnie z niżej opisaną procedurą:</w:t>
      </w:r>
    </w:p>
    <w:p w14:paraId="1C45D539" w14:textId="35790230"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Wynagrodzenie Wykonawcy za realizację Etapu - Gwarancja będzie waloryzowane przy zastosowaniu procentu składanego, wyliczonego na</w:t>
      </w:r>
      <w:r w:rsidR="00335DC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podstawie zmiany miesięcznych wskaźników cen towarów i usług konsumpcyjnych ogłoszonych w komunikacie prezesa Głównego Urzędu Statystycznego, początkowo ustalonego w stosunku do miesiąca, w którym została złożona oferta Wykonawcy w postępowaniu o udzielenie zamówienia publicznego w stosunku do miesiąca poprzedzającego</w:t>
      </w:r>
      <w:r w:rsidR="00127F88" w:rsidRPr="00E559CB">
        <w:rPr>
          <w:rFonts w:ascii="Cambria" w:eastAsia="Times New Roman" w:hAnsi="Cambria" w:cs="Calibri"/>
          <w:kern w:val="0"/>
          <w:sz w:val="20"/>
          <w:szCs w:val="20"/>
          <w:lang w:eastAsia="pl-PL"/>
          <w14:ligatures w14:val="none"/>
        </w:rPr>
        <w:t xml:space="preserve"> 13 miesiąc </w:t>
      </w:r>
      <w:r w:rsidR="00B1037F" w:rsidRPr="00E559CB">
        <w:rPr>
          <w:rFonts w:ascii="Cambria" w:eastAsia="Times New Roman" w:hAnsi="Cambria" w:cs="Calibri"/>
          <w:kern w:val="0"/>
          <w:sz w:val="20"/>
          <w:szCs w:val="20"/>
          <w:lang w:eastAsia="pl-PL"/>
          <w14:ligatures w14:val="none"/>
        </w:rPr>
        <w:t>realizacji Etapu VII -</w:t>
      </w:r>
      <w:r w:rsidR="00127F88" w:rsidRPr="00E559CB">
        <w:rPr>
          <w:rFonts w:ascii="Cambria" w:eastAsia="Times New Roman" w:hAnsi="Cambria" w:cs="Calibri"/>
          <w:kern w:val="0"/>
          <w:sz w:val="20"/>
          <w:szCs w:val="20"/>
          <w:lang w:eastAsia="pl-PL"/>
          <w14:ligatures w14:val="none"/>
        </w:rPr>
        <w:t xml:space="preserve"> Gwaranc</w:t>
      </w:r>
      <w:r w:rsidR="00B1037F" w:rsidRPr="00E559CB">
        <w:rPr>
          <w:rFonts w:ascii="Cambria" w:eastAsia="Times New Roman" w:hAnsi="Cambria" w:cs="Calibri"/>
          <w:kern w:val="0"/>
          <w:sz w:val="20"/>
          <w:szCs w:val="20"/>
          <w:lang w:eastAsia="pl-PL"/>
          <w14:ligatures w14:val="none"/>
        </w:rPr>
        <w:t>j</w:t>
      </w:r>
      <w:r w:rsidRPr="00E559CB">
        <w:rPr>
          <w:rFonts w:ascii="Cambria" w:eastAsia="Times New Roman" w:hAnsi="Cambria" w:cs="Calibri"/>
          <w:kern w:val="0"/>
          <w:sz w:val="20"/>
          <w:szCs w:val="20"/>
          <w:lang w:eastAsia="pl-PL"/>
          <w14:ligatures w14:val="none"/>
        </w:rPr>
        <w:t>a. W przypadku zaprzestania ogłaszania ww. wskaźnika zostanie on automatycznie zastąpiony wskaźnikiem, który będzie ogłaszany w jego zastępstwie. W przypadku braku zastępczego wskaźnika i</w:t>
      </w:r>
      <w:r w:rsidR="00335DC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w:t>
      </w:r>
      <w:r w:rsidR="00335DC7"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razie gdyby Strony nie doszły do porozumienia odnośnie wyboru nowego wskaźnika, zostanie on zastąpiony innym najbardziej zbliżonym wskaźnikiem, który zostanie ustalony przez eksperta powołanego za zgodą obu Stron, a</w:t>
      </w:r>
      <w:r w:rsidR="00CF1455"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w:t>
      </w:r>
      <w:r w:rsidR="00CF1455"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przypadku braku zgody Stron, na podstawie orzeczenia sądu. Koszty eksperta lub koszty sądowe Strony poniosą po połowie; </w:t>
      </w:r>
    </w:p>
    <w:p w14:paraId="3E11A015" w14:textId="39619EC7"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maksymalna łączna wartość zmiany wynagrodzenia, jaką dopuszcza Zamawiający, to łącznie +/-</w:t>
      </w:r>
      <w:r w:rsidR="00127F88" w:rsidRPr="00E559CB">
        <w:rPr>
          <w:rFonts w:ascii="Cambria" w:eastAsia="Times New Roman" w:hAnsi="Cambria" w:cs="Calibri"/>
          <w:kern w:val="0"/>
          <w:sz w:val="20"/>
          <w:szCs w:val="20"/>
          <w:lang w:eastAsia="pl-PL"/>
          <w14:ligatures w14:val="none"/>
        </w:rPr>
        <w:t>10</w:t>
      </w:r>
      <w:r w:rsidRPr="00E559CB">
        <w:rPr>
          <w:rFonts w:ascii="Cambria" w:eastAsia="Times New Roman" w:hAnsi="Cambria" w:cs="Calibri"/>
          <w:kern w:val="0"/>
          <w:sz w:val="20"/>
          <w:szCs w:val="20"/>
          <w:lang w:eastAsia="pl-PL"/>
          <w14:ligatures w14:val="none"/>
        </w:rPr>
        <w:t xml:space="preserve">% w stosunku do wartości wynagrodzenia brutto określonego w § </w:t>
      </w:r>
      <w:r w:rsidR="00DF552A" w:rsidRPr="00E559CB">
        <w:rPr>
          <w:rFonts w:ascii="Cambria" w:eastAsia="Times New Roman" w:hAnsi="Cambria" w:cs="Calibri"/>
          <w:kern w:val="0"/>
          <w:sz w:val="20"/>
          <w:szCs w:val="20"/>
          <w:lang w:eastAsia="pl-PL"/>
          <w14:ligatures w14:val="none"/>
        </w:rPr>
        <w:t>1</w:t>
      </w:r>
      <w:r w:rsidR="00862A67" w:rsidRPr="00E559CB">
        <w:rPr>
          <w:rFonts w:ascii="Cambria" w:eastAsia="Times New Roman" w:hAnsi="Cambria" w:cs="Calibri"/>
          <w:kern w:val="0"/>
          <w:sz w:val="20"/>
          <w:szCs w:val="20"/>
          <w:lang w:eastAsia="pl-PL"/>
          <w14:ligatures w14:val="none"/>
        </w:rPr>
        <w:t>1</w:t>
      </w:r>
      <w:r w:rsidR="00DF552A" w:rsidRPr="00E559CB">
        <w:rPr>
          <w:rFonts w:ascii="Cambria" w:eastAsia="Times New Roman" w:hAnsi="Cambria" w:cs="Calibri"/>
          <w:kern w:val="0"/>
          <w:sz w:val="20"/>
          <w:szCs w:val="20"/>
          <w:lang w:eastAsia="pl-PL"/>
          <w14:ligatures w14:val="none"/>
        </w:rPr>
        <w:t xml:space="preserve"> ust. 1 pkt. 3)</w:t>
      </w:r>
      <w:r w:rsidRPr="00E559CB">
        <w:rPr>
          <w:rFonts w:ascii="Cambria" w:eastAsia="Times New Roman" w:hAnsi="Cambria" w:cs="Calibri"/>
          <w:kern w:val="0"/>
          <w:sz w:val="20"/>
          <w:szCs w:val="20"/>
          <w:lang w:eastAsia="pl-PL"/>
          <w14:ligatures w14:val="none"/>
        </w:rPr>
        <w:t xml:space="preserve"> za cały Etap</w:t>
      </w:r>
      <w:r w:rsidR="00B1037F" w:rsidRPr="00E559CB">
        <w:rPr>
          <w:rFonts w:ascii="Cambria" w:eastAsia="Times New Roman" w:hAnsi="Cambria" w:cs="Calibri"/>
          <w:kern w:val="0"/>
          <w:sz w:val="20"/>
          <w:szCs w:val="20"/>
          <w:lang w:eastAsia="pl-PL"/>
          <w14:ligatures w14:val="none"/>
        </w:rPr>
        <w:t xml:space="preserve"> VII</w:t>
      </w:r>
      <w:r w:rsidRPr="00E559CB">
        <w:rPr>
          <w:rFonts w:ascii="Cambria" w:eastAsia="Times New Roman" w:hAnsi="Cambria" w:cs="Calibri"/>
          <w:kern w:val="0"/>
          <w:sz w:val="20"/>
          <w:szCs w:val="20"/>
          <w:lang w:eastAsia="pl-PL"/>
          <w14:ligatures w14:val="none"/>
        </w:rPr>
        <w:t xml:space="preserve"> </w:t>
      </w:r>
      <w:r w:rsidR="00585B7D" w:rsidRPr="00E559CB">
        <w:rPr>
          <w:rFonts w:ascii="Cambria" w:eastAsia="Times New Roman" w:hAnsi="Cambria" w:cs="Calibri"/>
          <w:kern w:val="0"/>
          <w:sz w:val="20"/>
          <w:szCs w:val="20"/>
          <w:lang w:eastAsia="pl-PL"/>
          <w14:ligatures w14:val="none"/>
        </w:rPr>
        <w:t>- Gwarancja</w:t>
      </w:r>
      <w:r w:rsidRPr="00E559CB">
        <w:rPr>
          <w:rFonts w:ascii="Cambria" w:eastAsia="Times New Roman" w:hAnsi="Cambria" w:cs="Calibri"/>
          <w:kern w:val="0"/>
          <w:sz w:val="20"/>
          <w:szCs w:val="20"/>
          <w:lang w:eastAsia="pl-PL"/>
          <w14:ligatures w14:val="none"/>
        </w:rPr>
        <w:t>;</w:t>
      </w:r>
    </w:p>
    <w:p w14:paraId="45371E32" w14:textId="301056FE"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pierwsza waloryzacja wynagrodzenia za realizację Etapu</w:t>
      </w:r>
      <w:r w:rsidR="00B1037F" w:rsidRPr="00E559CB">
        <w:rPr>
          <w:rFonts w:ascii="Cambria" w:eastAsia="Times New Roman" w:hAnsi="Cambria" w:cs="Calibri"/>
          <w:kern w:val="0"/>
          <w:sz w:val="20"/>
          <w:szCs w:val="20"/>
          <w:lang w:eastAsia="pl-PL"/>
          <w14:ligatures w14:val="none"/>
        </w:rPr>
        <w:t xml:space="preserve"> VII</w:t>
      </w:r>
      <w:r w:rsidRPr="00E559CB">
        <w:rPr>
          <w:rFonts w:ascii="Cambria" w:eastAsia="Times New Roman" w:hAnsi="Cambria" w:cs="Calibri"/>
          <w:kern w:val="0"/>
          <w:sz w:val="20"/>
          <w:szCs w:val="20"/>
          <w:lang w:eastAsia="pl-PL"/>
          <w14:ligatures w14:val="none"/>
        </w:rPr>
        <w:t xml:space="preserve"> - Gwarancja nastąpi na podstawie wniosku Wykonawcy ze szczegółowym uzasadnieniem po</w:t>
      </w:r>
      <w:r w:rsidR="00A65BFD" w:rsidRPr="00E559CB">
        <w:rPr>
          <w:rFonts w:ascii="Cambria" w:eastAsia="Times New Roman" w:hAnsi="Cambria" w:cs="Calibri"/>
          <w:kern w:val="0"/>
          <w:sz w:val="20"/>
          <w:szCs w:val="20"/>
          <w:lang w:eastAsia="pl-PL"/>
          <w14:ligatures w14:val="none"/>
        </w:rPr>
        <w:t xml:space="preserve"> </w:t>
      </w:r>
      <w:r w:rsidRPr="00E559CB">
        <w:rPr>
          <w:rFonts w:ascii="Cambria" w:eastAsia="Times New Roman" w:hAnsi="Cambria" w:cs="Calibri"/>
          <w:kern w:val="0"/>
          <w:sz w:val="20"/>
          <w:szCs w:val="20"/>
          <w:lang w:eastAsia="pl-PL"/>
          <w14:ligatures w14:val="none"/>
        </w:rPr>
        <w:t xml:space="preserve">upływie 12 miesięcy od dnia podpisania </w:t>
      </w:r>
      <w:r w:rsidR="00B1037F" w:rsidRPr="00E559CB">
        <w:rPr>
          <w:rFonts w:ascii="Cambria" w:eastAsia="Times New Roman" w:hAnsi="Cambria" w:cs="Calibri"/>
          <w:kern w:val="0"/>
          <w:sz w:val="20"/>
          <w:szCs w:val="20"/>
          <w:lang w:eastAsia="pl-PL"/>
          <w14:ligatures w14:val="none"/>
        </w:rPr>
        <w:t xml:space="preserve">Protokołu Odbioru Etapu Wdrożenia dotyczącego Etapu VI pod </w:t>
      </w:r>
      <w:r w:rsidRPr="00E559CB">
        <w:rPr>
          <w:rFonts w:ascii="Cambria" w:eastAsia="Times New Roman" w:hAnsi="Cambria" w:cs="Calibri"/>
          <w:kern w:val="0"/>
          <w:sz w:val="20"/>
          <w:szCs w:val="20"/>
          <w:lang w:eastAsia="pl-PL"/>
          <w14:ligatures w14:val="none"/>
        </w:rPr>
        <w:t xml:space="preserve">warunkiem, że Wykonawca realizuje umowę zgodnie z Etapami określonymi w § </w:t>
      </w:r>
      <w:r w:rsidR="00DF552A" w:rsidRPr="00E559CB">
        <w:rPr>
          <w:rFonts w:ascii="Cambria" w:eastAsia="Times New Roman" w:hAnsi="Cambria" w:cs="Calibri"/>
          <w:kern w:val="0"/>
          <w:sz w:val="20"/>
          <w:szCs w:val="20"/>
          <w:lang w:eastAsia="pl-PL"/>
          <w14:ligatures w14:val="none"/>
        </w:rPr>
        <w:t>3</w:t>
      </w:r>
      <w:r w:rsidRPr="00E559CB">
        <w:rPr>
          <w:rFonts w:ascii="Cambria" w:eastAsia="Times New Roman" w:hAnsi="Cambria" w:cs="Calibri"/>
          <w:kern w:val="0"/>
          <w:sz w:val="20"/>
          <w:szCs w:val="20"/>
          <w:lang w:eastAsia="pl-PL"/>
          <w14:ligatures w14:val="none"/>
        </w:rPr>
        <w:t xml:space="preserve"> i jednocześnie nastąpi zmiana wskaźników</w:t>
      </w:r>
      <w:r w:rsidR="002C39F7" w:rsidRPr="00E559CB">
        <w:rPr>
          <w:rFonts w:ascii="Cambria" w:eastAsia="Times New Roman" w:hAnsi="Cambria" w:cs="Calibri"/>
          <w:kern w:val="0"/>
          <w:sz w:val="20"/>
          <w:szCs w:val="20"/>
          <w:lang w:eastAsia="pl-PL"/>
          <w14:ligatures w14:val="none"/>
        </w:rPr>
        <w:t xml:space="preserve"> </w:t>
      </w:r>
      <w:r w:rsidRPr="00E559CB">
        <w:rPr>
          <w:rFonts w:ascii="Cambria" w:eastAsia="Times New Roman" w:hAnsi="Cambria" w:cs="Calibri"/>
          <w:kern w:val="0"/>
          <w:sz w:val="20"/>
          <w:szCs w:val="20"/>
          <w:lang w:eastAsia="pl-PL"/>
          <w14:ligatures w14:val="none"/>
        </w:rPr>
        <w:t>o</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których mowa w lit.  a);</w:t>
      </w:r>
    </w:p>
    <w:p w14:paraId="6E8E3276" w14:textId="7DE621D1"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waloryzacji podlegać będzie pozostała do wypłaty część wynagrodzenia w</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zakresie Etapu</w:t>
      </w:r>
      <w:r w:rsidR="00B1037F" w:rsidRPr="00E559CB">
        <w:rPr>
          <w:rFonts w:ascii="Cambria" w:eastAsia="Times New Roman" w:hAnsi="Cambria" w:cs="Calibri"/>
          <w:kern w:val="0"/>
          <w:sz w:val="20"/>
          <w:szCs w:val="20"/>
          <w:lang w:eastAsia="pl-PL"/>
          <w14:ligatures w14:val="none"/>
        </w:rPr>
        <w:t xml:space="preserve"> VII</w:t>
      </w:r>
      <w:r w:rsidRPr="00E559CB">
        <w:rPr>
          <w:rFonts w:ascii="Cambria" w:eastAsia="Times New Roman" w:hAnsi="Cambria" w:cs="Calibri"/>
          <w:kern w:val="0"/>
          <w:sz w:val="20"/>
          <w:szCs w:val="20"/>
          <w:lang w:eastAsia="pl-PL"/>
          <w14:ligatures w14:val="none"/>
        </w:rPr>
        <w:t xml:space="preserve"> - Gwarancja</w:t>
      </w:r>
      <w:r w:rsidR="002C39F7" w:rsidRPr="00E559CB">
        <w:rPr>
          <w:rFonts w:ascii="Cambria" w:eastAsia="Times New Roman" w:hAnsi="Cambria" w:cs="Calibri"/>
          <w:kern w:val="0"/>
          <w:sz w:val="20"/>
          <w:szCs w:val="20"/>
          <w:lang w:eastAsia="pl-PL"/>
          <w14:ligatures w14:val="none"/>
        </w:rPr>
        <w:t>.</w:t>
      </w:r>
      <w:r w:rsidRPr="00E559CB">
        <w:rPr>
          <w:rFonts w:ascii="Cambria" w:eastAsia="Times New Roman" w:hAnsi="Cambria" w:cs="Calibri"/>
          <w:kern w:val="0"/>
          <w:sz w:val="20"/>
          <w:szCs w:val="20"/>
          <w:lang w:eastAsia="pl-PL"/>
          <w14:ligatures w14:val="none"/>
        </w:rPr>
        <w:t xml:space="preserve"> Kwota zw</w:t>
      </w:r>
      <w:r w:rsidR="00DF552A" w:rsidRPr="00E559CB">
        <w:rPr>
          <w:rFonts w:ascii="Cambria" w:eastAsia="Times New Roman" w:hAnsi="Cambria" w:cs="Calibri"/>
          <w:kern w:val="0"/>
          <w:sz w:val="20"/>
          <w:szCs w:val="20"/>
          <w:lang w:eastAsia="pl-PL"/>
          <w14:ligatures w14:val="none"/>
        </w:rPr>
        <w:t xml:space="preserve">aloryzowana zostanie wyliczona </w:t>
      </w:r>
      <w:r w:rsidRPr="00E559CB">
        <w:rPr>
          <w:rFonts w:ascii="Cambria" w:eastAsia="Times New Roman" w:hAnsi="Cambria" w:cs="Calibri"/>
          <w:kern w:val="0"/>
          <w:sz w:val="20"/>
          <w:szCs w:val="20"/>
          <w:lang w:eastAsia="pl-PL"/>
          <w14:ligatures w14:val="none"/>
        </w:rPr>
        <w:t>z</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 xml:space="preserve">dokładnością do dwóch miejsc po przecinku; </w:t>
      </w:r>
    </w:p>
    <w:p w14:paraId="6032D1F3" w14:textId="17B5DAC0"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każda kolejna waloryzacja może nastąpić po upływie 12 miesięcy od</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poprzedniej waloryzacji;</w:t>
      </w:r>
    </w:p>
    <w:p w14:paraId="18AD4580" w14:textId="49FC58B3"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każdej kolejnej waloryzacji podlegać będą ceny ryczałtowe usług, które uwzględniają ostatnią waloryzację; </w:t>
      </w:r>
    </w:p>
    <w:p w14:paraId="4A4FFA65" w14:textId="70E3979A"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zmiana wynagrodzenia może polegać zarówno na jego wzroście, jak i</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obniżeniu;</w:t>
      </w:r>
    </w:p>
    <w:p w14:paraId="7945C5B0" w14:textId="16D1D95E"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Wykonawca zobowiązany jest do przedłożenia Zamawiającemu w terminie do 20 dni od upływu terminu, o którym mowa w ust. 4 pkt. 4.1 lit. c) i e), wniosku Wykonawcy ze szczegółowym uzasadnieniem w </w:t>
      </w:r>
      <w:r w:rsidRPr="00E559CB">
        <w:rPr>
          <w:rFonts w:ascii="Cambria" w:eastAsia="Times New Roman" w:hAnsi="Cambria" w:cs="Calibri"/>
          <w:kern w:val="0"/>
          <w:sz w:val="20"/>
          <w:szCs w:val="20"/>
          <w:lang w:eastAsia="pl-PL"/>
          <w14:ligatures w14:val="none"/>
        </w:rPr>
        <w:lastRenderedPageBreak/>
        <w:t>odniesieniu do zapisów umowy, w tym szczegółowymi wyliczeniami i załączonymi</w:t>
      </w:r>
      <w:r w:rsidR="00127F88" w:rsidRPr="00E559CB">
        <w:rPr>
          <w:rFonts w:ascii="Cambria" w:eastAsia="Times New Roman" w:hAnsi="Cambria" w:cs="Calibri"/>
          <w:kern w:val="0"/>
          <w:sz w:val="20"/>
          <w:szCs w:val="20"/>
          <w:lang w:eastAsia="pl-PL"/>
          <w14:ligatures w14:val="none"/>
        </w:rPr>
        <w:t xml:space="preserve"> </w:t>
      </w:r>
      <w:proofErr w:type="spellStart"/>
      <w:r w:rsidRPr="00E559CB">
        <w:rPr>
          <w:rFonts w:ascii="Cambria" w:eastAsia="Times New Roman" w:hAnsi="Cambria" w:cs="Calibri"/>
          <w:kern w:val="0"/>
          <w:sz w:val="20"/>
          <w:szCs w:val="20"/>
          <w:lang w:eastAsia="pl-PL"/>
          <w14:ligatures w14:val="none"/>
        </w:rPr>
        <w:t>Obwieszczeniami</w:t>
      </w:r>
      <w:proofErr w:type="spellEnd"/>
      <w:r w:rsidRPr="00E559CB">
        <w:rPr>
          <w:rFonts w:ascii="Cambria" w:eastAsia="Times New Roman" w:hAnsi="Cambria" w:cs="Calibri"/>
          <w:kern w:val="0"/>
          <w:sz w:val="20"/>
          <w:szCs w:val="20"/>
          <w:lang w:eastAsia="pl-PL"/>
          <w14:ligatures w14:val="none"/>
        </w:rPr>
        <w:t xml:space="preserve"> Prezesa GUS o zmianie wskaźnika. Zamawiający zastrzega sobie prawo weryfikacji i żądania ewentualnych wyjaśnień od Wykonawcy w zakresie otrzymanych od niego dokumentów;</w:t>
      </w:r>
    </w:p>
    <w:p w14:paraId="04BDD858" w14:textId="77777777"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aneks do niniejszej umowy dotyczący zwaloryzowanego Wynagrodzenia Wykonawcy może zostać zawarty po opublikowaniu w Dzienniku Urzędowym Głównego Urzędu Statystycznego wskaźników, o których mowa w ust. 4.1 lit. a) i ostatecznej akceptacji przez Zamawiającego dokumentów potwierdzających konieczność waloryzacji;</w:t>
      </w:r>
    </w:p>
    <w:p w14:paraId="02214E90" w14:textId="24A07DF5" w:rsidR="002924B1" w:rsidRPr="00E559CB" w:rsidRDefault="002924B1" w:rsidP="002924B1">
      <w:pPr>
        <w:numPr>
          <w:ilvl w:val="0"/>
          <w:numId w:val="104"/>
        </w:numPr>
        <w:spacing w:after="0" w:line="276" w:lineRule="auto"/>
        <w:ind w:left="1560"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jeżeli Wykonawca w terminie do 20 dni od upływu terminu, o którym mowa w</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ust. 4.1 lit. h), nie przedłoży Zamawiającemu wniosku o waloryzację, wówczas Zamawiający przyjmuje, że wynagrodzenie określone w §1</w:t>
      </w:r>
      <w:r w:rsidR="00B1037F" w:rsidRPr="00E559CB">
        <w:rPr>
          <w:rFonts w:ascii="Cambria" w:eastAsia="Times New Roman" w:hAnsi="Cambria" w:cs="Calibri"/>
          <w:kern w:val="0"/>
          <w:sz w:val="20"/>
          <w:szCs w:val="20"/>
          <w:lang w:eastAsia="pl-PL"/>
          <w14:ligatures w14:val="none"/>
        </w:rPr>
        <w:t>1</w:t>
      </w:r>
      <w:r w:rsidRPr="00E559CB">
        <w:rPr>
          <w:rFonts w:ascii="Cambria" w:eastAsia="Times New Roman" w:hAnsi="Cambria" w:cs="Calibri"/>
          <w:kern w:val="0"/>
          <w:sz w:val="20"/>
          <w:szCs w:val="20"/>
          <w:lang w:eastAsia="pl-PL"/>
          <w14:ligatures w14:val="none"/>
        </w:rPr>
        <w:t xml:space="preserve"> ust. 1 </w:t>
      </w:r>
      <w:r w:rsidR="00DF552A" w:rsidRPr="00E559CB">
        <w:rPr>
          <w:rFonts w:ascii="Cambria" w:eastAsia="Times New Roman" w:hAnsi="Cambria" w:cs="Calibri"/>
          <w:kern w:val="0"/>
          <w:sz w:val="20"/>
          <w:szCs w:val="20"/>
          <w:lang w:eastAsia="pl-PL"/>
          <w14:ligatures w14:val="none"/>
        </w:rPr>
        <w:t>pkt. 3)</w:t>
      </w:r>
      <w:r w:rsidRPr="00E559CB">
        <w:rPr>
          <w:rFonts w:ascii="Cambria" w:eastAsia="Times New Roman" w:hAnsi="Cambria" w:cs="Calibri"/>
          <w:kern w:val="0"/>
          <w:sz w:val="20"/>
          <w:szCs w:val="20"/>
          <w:lang w:eastAsia="pl-PL"/>
          <w14:ligatures w14:val="none"/>
        </w:rPr>
        <w:t xml:space="preserve"> pozostaje bez zmian. Kolejna waloryzacja nastąpi w odniesieniu do</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wynagrodzenia obowiązującego w dniu upływu kolejnych 12 miesięcy, po</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których Wykonawca nie złożył wniosku o waloryzację.</w:t>
      </w:r>
    </w:p>
    <w:p w14:paraId="52CF8C54" w14:textId="56794FCE" w:rsidR="002924B1" w:rsidRPr="00E559CB" w:rsidRDefault="002924B1" w:rsidP="002924B1">
      <w:pPr>
        <w:numPr>
          <w:ilvl w:val="0"/>
          <w:numId w:val="104"/>
        </w:numPr>
        <w:spacing w:after="0" w:line="276" w:lineRule="auto"/>
        <w:ind w:left="1560" w:hanging="426"/>
        <w:jc w:val="both"/>
        <w:rPr>
          <w:rFonts w:ascii="Cambria" w:eastAsia="Times New Roman" w:hAnsi="Cambria"/>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W przypadku dokonania zmiany umowy na podstawie ust. 4.1 pkt 1), Wykonawca jest zobowiązany do zmiany wynagrodzenia przysługującego Podwykonawcy, z którym zawarł umowę (na okres dłuższy niż </w:t>
      </w:r>
      <w:r w:rsidR="00127F88" w:rsidRPr="00E559CB">
        <w:rPr>
          <w:rFonts w:ascii="Cambria" w:eastAsia="Times New Roman" w:hAnsi="Cambria" w:cs="Calibri"/>
          <w:kern w:val="0"/>
          <w:sz w:val="20"/>
          <w:szCs w:val="20"/>
          <w:lang w:eastAsia="pl-PL"/>
          <w14:ligatures w14:val="none"/>
        </w:rPr>
        <w:t>6</w:t>
      </w:r>
      <w:r w:rsidRPr="00E559CB">
        <w:rPr>
          <w:rFonts w:ascii="Cambria" w:eastAsia="Times New Roman" w:hAnsi="Cambria" w:cs="Calibri"/>
          <w:kern w:val="0"/>
          <w:sz w:val="20"/>
          <w:szCs w:val="20"/>
          <w:lang w:eastAsia="pl-PL"/>
          <w14:ligatures w14:val="none"/>
        </w:rPr>
        <w:t xml:space="preserve"> miesięcy), na</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zasadach określonych w ust. 4.1., niezwłocznie lecz nie później niż w</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terminie do 20 dni od daty podpisania z Zamawiającym aneksu, o którym mowa w ust. 4.1 lit. j).</w:t>
      </w:r>
    </w:p>
    <w:p w14:paraId="7F475E30" w14:textId="06F76C21" w:rsidR="002924B1" w:rsidRPr="00E559CB" w:rsidRDefault="002924B1" w:rsidP="002924B1">
      <w:pPr>
        <w:pStyle w:val="Style6"/>
        <w:numPr>
          <w:ilvl w:val="0"/>
          <w:numId w:val="106"/>
        </w:numPr>
        <w:spacing w:line="276" w:lineRule="auto"/>
        <w:ind w:left="567" w:hanging="567"/>
        <w:jc w:val="both"/>
        <w:rPr>
          <w:rFonts w:ascii="Cambria" w:hAnsi="Cambria" w:cs="Calibri"/>
          <w:sz w:val="20"/>
          <w:szCs w:val="20"/>
        </w:rPr>
      </w:pPr>
      <w:r w:rsidRPr="00E559CB">
        <w:rPr>
          <w:rFonts w:ascii="Cambria" w:hAnsi="Cambria" w:cs="Calibri"/>
          <w:bCs/>
          <w:sz w:val="20"/>
          <w:szCs w:val="20"/>
        </w:rPr>
        <w:t xml:space="preserve">Zamawiający ma prawo wystąpić do Wykonawcy o zmianę </w:t>
      </w:r>
      <w:r w:rsidRPr="00E559CB">
        <w:rPr>
          <w:rFonts w:ascii="Cambria" w:hAnsi="Cambria" w:cs="Calibri"/>
          <w:sz w:val="20"/>
          <w:szCs w:val="20"/>
        </w:rPr>
        <w:t>ceny miesięcznej raty (obniżenie ceny),</w:t>
      </w:r>
      <w:r w:rsidR="00585B7D" w:rsidRPr="00E559CB">
        <w:rPr>
          <w:rFonts w:ascii="Cambria" w:hAnsi="Cambria" w:cs="Calibri"/>
          <w:bCs/>
          <w:sz w:val="20"/>
          <w:szCs w:val="20"/>
        </w:rPr>
        <w:t xml:space="preserve"> </w:t>
      </w:r>
      <w:r w:rsidRPr="00E559CB">
        <w:rPr>
          <w:rFonts w:ascii="Cambria" w:hAnsi="Cambria" w:cs="Calibri"/>
          <w:bCs/>
          <w:sz w:val="20"/>
          <w:szCs w:val="20"/>
        </w:rPr>
        <w:t>z zachowaniem opisanej wyżej procedury.</w:t>
      </w:r>
    </w:p>
    <w:p w14:paraId="0C0A32DC" w14:textId="5681CB67" w:rsidR="001E7639" w:rsidRPr="00E559CB" w:rsidRDefault="001E7639" w:rsidP="002924B1">
      <w:pPr>
        <w:pStyle w:val="Style6"/>
        <w:numPr>
          <w:ilvl w:val="0"/>
          <w:numId w:val="106"/>
        </w:numPr>
        <w:spacing w:line="276" w:lineRule="auto"/>
        <w:ind w:left="567" w:hanging="567"/>
        <w:jc w:val="both"/>
        <w:rPr>
          <w:rFonts w:ascii="Cambria" w:hAnsi="Cambria" w:cs="Calibri"/>
          <w:sz w:val="20"/>
          <w:szCs w:val="20"/>
        </w:rPr>
      </w:pPr>
      <w:r w:rsidRPr="00E559CB">
        <w:rPr>
          <w:rFonts w:ascii="Cambria" w:hAnsi="Cambria" w:cs="Calibri"/>
          <w:bCs/>
          <w:sz w:val="20"/>
          <w:szCs w:val="20"/>
        </w:rPr>
        <w:t>Zamawiający przewiduje możliwość dokonania zmiany terminu realizacji umowy w przypadku wyrażenia zgody przez instytucję finansującą na wydłużenie     terminu realizacji i rozliczenia przedsięwzięcia finansowanego na podstawie umowy o dofinansowania ze środków pochodzących z budżetu UE.</w:t>
      </w:r>
    </w:p>
    <w:p w14:paraId="41AFA07B" w14:textId="19D77A20" w:rsidR="00A03078" w:rsidRPr="00E559CB" w:rsidRDefault="00A03078" w:rsidP="002924B1">
      <w:pPr>
        <w:pStyle w:val="Style6"/>
        <w:numPr>
          <w:ilvl w:val="0"/>
          <w:numId w:val="106"/>
        </w:numPr>
        <w:spacing w:line="276" w:lineRule="auto"/>
        <w:ind w:left="567" w:hanging="567"/>
        <w:jc w:val="both"/>
        <w:rPr>
          <w:rFonts w:ascii="Cambria" w:hAnsi="Cambria" w:cs="Calibri"/>
          <w:sz w:val="20"/>
          <w:szCs w:val="20"/>
        </w:rPr>
      </w:pPr>
      <w:r w:rsidRPr="00E559CB">
        <w:rPr>
          <w:rFonts w:ascii="Cambria" w:hAnsi="Cambria" w:cs="Calibri"/>
          <w:bCs/>
          <w:sz w:val="20"/>
          <w:szCs w:val="20"/>
        </w:rPr>
        <w:t xml:space="preserve">Strony dopuszczają możliwość wydłużenia terminu realizacji umowy w przypadku zastosowania przesłanki zmiany umowy opisanej w art. 455 ust. 2 </w:t>
      </w:r>
      <w:proofErr w:type="spellStart"/>
      <w:r w:rsidRPr="00E559CB">
        <w:rPr>
          <w:rFonts w:ascii="Cambria" w:hAnsi="Cambria" w:cs="Calibri"/>
          <w:bCs/>
          <w:sz w:val="20"/>
          <w:szCs w:val="20"/>
        </w:rPr>
        <w:t>pzp</w:t>
      </w:r>
      <w:proofErr w:type="spellEnd"/>
      <w:r w:rsidRPr="00E559CB">
        <w:rPr>
          <w:rFonts w:ascii="Cambria" w:hAnsi="Cambria" w:cs="Calibri"/>
          <w:bCs/>
          <w:sz w:val="20"/>
          <w:szCs w:val="20"/>
        </w:rPr>
        <w:t xml:space="preserve">, z tym zastrzeżeniem, że zmiana terminu realizacji umowy nastąpi o czas niezbędny do wykonania usługi zleconej na podstawie art. 455 ust. 2 </w:t>
      </w:r>
      <w:proofErr w:type="spellStart"/>
      <w:r w:rsidRPr="00E559CB">
        <w:rPr>
          <w:rFonts w:ascii="Cambria" w:hAnsi="Cambria" w:cs="Calibri"/>
          <w:bCs/>
          <w:sz w:val="20"/>
          <w:szCs w:val="20"/>
        </w:rPr>
        <w:t>pzp</w:t>
      </w:r>
      <w:proofErr w:type="spellEnd"/>
      <w:r w:rsidRPr="00E559CB">
        <w:rPr>
          <w:rFonts w:ascii="Cambria" w:hAnsi="Cambria" w:cs="Calibri"/>
          <w:bCs/>
          <w:sz w:val="20"/>
          <w:szCs w:val="20"/>
        </w:rPr>
        <w:t>.</w:t>
      </w:r>
    </w:p>
    <w:p w14:paraId="6FF548F4" w14:textId="46BC5257" w:rsidR="002924B1" w:rsidRPr="00E559CB" w:rsidRDefault="002924B1" w:rsidP="002924B1">
      <w:pPr>
        <w:pStyle w:val="Style6"/>
        <w:numPr>
          <w:ilvl w:val="0"/>
          <w:numId w:val="106"/>
        </w:numPr>
        <w:spacing w:line="276" w:lineRule="auto"/>
        <w:ind w:left="567" w:hanging="567"/>
        <w:jc w:val="both"/>
        <w:rPr>
          <w:rFonts w:ascii="Cambria" w:hAnsi="Cambria" w:cs="Calibri"/>
          <w:sz w:val="20"/>
          <w:szCs w:val="20"/>
        </w:rPr>
      </w:pPr>
      <w:r w:rsidRPr="00E559CB">
        <w:rPr>
          <w:rFonts w:ascii="Cambria" w:hAnsi="Cambria" w:cs="Calibri"/>
          <w:bCs/>
          <w:sz w:val="20"/>
          <w:szCs w:val="20"/>
        </w:rPr>
        <w:t>Zmiany Umowy będą dokonywane poprzez kolejno numerowane a</w:t>
      </w:r>
      <w:r w:rsidR="00585B7D" w:rsidRPr="00E559CB">
        <w:rPr>
          <w:rFonts w:ascii="Cambria" w:hAnsi="Cambria" w:cs="Calibri"/>
          <w:bCs/>
          <w:sz w:val="20"/>
          <w:szCs w:val="20"/>
        </w:rPr>
        <w:t xml:space="preserve">neksy sporządzone przez Strony </w:t>
      </w:r>
      <w:r w:rsidRPr="00E559CB">
        <w:rPr>
          <w:rFonts w:ascii="Cambria" w:hAnsi="Cambria" w:cs="Calibri"/>
          <w:bCs/>
          <w:sz w:val="20"/>
          <w:szCs w:val="20"/>
        </w:rPr>
        <w:t>w formie pisemnej pod rygorem nieważności. Strony dopuszczają możliwość dokonywania wszelkich nieistotnych zmian Umowy.</w:t>
      </w:r>
    </w:p>
    <w:p w14:paraId="58E61512" w14:textId="77777777" w:rsidR="00402922" w:rsidRPr="00E559CB" w:rsidRDefault="00402922" w:rsidP="00402922">
      <w:pPr>
        <w:shd w:val="clear" w:color="auto" w:fill="FFFFFF"/>
        <w:spacing w:after="0" w:line="276" w:lineRule="auto"/>
        <w:rPr>
          <w:rFonts w:ascii="Cambria" w:eastAsia="MS Gothic" w:hAnsi="Cambria" w:cs="Calibri"/>
          <w:b/>
          <w:bCs/>
          <w:kern w:val="0"/>
          <w:sz w:val="20"/>
          <w:szCs w:val="20"/>
          <w:lang w:eastAsia="pl-PL"/>
          <w14:ligatures w14:val="none"/>
        </w:rPr>
      </w:pPr>
    </w:p>
    <w:p w14:paraId="0DC343DC" w14:textId="2778EC24"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bookmarkStart w:id="11" w:name="_Hlk203754448"/>
      <w:r w:rsidRPr="00E559CB">
        <w:rPr>
          <w:rFonts w:ascii="Cambria" w:eastAsia="MS Gothic" w:hAnsi="Cambria" w:cs="Calibri"/>
          <w:b/>
          <w:bCs/>
          <w:kern w:val="0"/>
          <w:sz w:val="20"/>
          <w:szCs w:val="20"/>
          <w:lang w:eastAsia="pl-PL"/>
          <w14:ligatures w14:val="none"/>
        </w:rPr>
        <w:t xml:space="preserve">§ </w:t>
      </w:r>
      <w:r w:rsidR="006E176C" w:rsidRPr="00E559CB">
        <w:rPr>
          <w:rFonts w:ascii="Cambria" w:eastAsia="MS Gothic" w:hAnsi="Cambria" w:cs="Calibri"/>
          <w:b/>
          <w:bCs/>
          <w:kern w:val="0"/>
          <w:sz w:val="20"/>
          <w:szCs w:val="20"/>
          <w:lang w:eastAsia="pl-PL"/>
          <w14:ligatures w14:val="none"/>
        </w:rPr>
        <w:t>1</w:t>
      </w:r>
      <w:r w:rsidR="00862A67" w:rsidRPr="00E559CB">
        <w:rPr>
          <w:rFonts w:ascii="Cambria" w:eastAsia="MS Gothic" w:hAnsi="Cambria" w:cs="Calibri"/>
          <w:b/>
          <w:bCs/>
          <w:kern w:val="0"/>
          <w:sz w:val="20"/>
          <w:szCs w:val="20"/>
          <w:lang w:eastAsia="pl-PL"/>
          <w14:ligatures w14:val="none"/>
        </w:rPr>
        <w:t>7</w:t>
      </w:r>
    </w:p>
    <w:p w14:paraId="170F0D1D" w14:textId="77777777" w:rsidR="00402922" w:rsidRPr="00E559CB" w:rsidRDefault="00402922" w:rsidP="00402922">
      <w:pPr>
        <w:shd w:val="clear" w:color="auto" w:fill="FFFFFF"/>
        <w:spacing w:after="0" w:line="276" w:lineRule="auto"/>
        <w:ind w:hanging="426"/>
        <w:jc w:val="center"/>
        <w:rPr>
          <w:rFonts w:ascii="Cambria" w:eastAsia="MS Gothic" w:hAnsi="Cambria" w:cs="Arial"/>
          <w:b/>
          <w:bCs/>
          <w:kern w:val="0"/>
          <w:sz w:val="20"/>
          <w:szCs w:val="20"/>
          <w:lang w:eastAsia="pl-PL"/>
          <w14:ligatures w14:val="none"/>
        </w:rPr>
      </w:pPr>
      <w:r w:rsidRPr="00E559CB">
        <w:rPr>
          <w:rFonts w:ascii="Cambria" w:eastAsia="MS Gothic" w:hAnsi="Cambria" w:cs="Arial"/>
          <w:b/>
          <w:bCs/>
          <w:kern w:val="0"/>
          <w:sz w:val="20"/>
          <w:szCs w:val="20"/>
          <w:lang w:eastAsia="pl-PL"/>
          <w14:ligatures w14:val="none"/>
        </w:rPr>
        <w:t>ROZWIĄZANIE UMOWY</w:t>
      </w:r>
    </w:p>
    <w:bookmarkEnd w:id="11"/>
    <w:p w14:paraId="3776E23C" w14:textId="45504C0D" w:rsidR="00402922" w:rsidRPr="00E559CB" w:rsidRDefault="00402922" w:rsidP="00402922">
      <w:pPr>
        <w:numPr>
          <w:ilvl w:val="0"/>
          <w:numId w:val="10"/>
        </w:numPr>
        <w:shd w:val="clear" w:color="auto" w:fill="FFFFFF"/>
        <w:spacing w:after="0" w:line="276" w:lineRule="auto"/>
        <w:ind w:left="426" w:hanging="426"/>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Umowa może zostać rozwiązana bez wypowiedzenia przez każdą ze Stron, wyłącznie w</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przypadkach przewidzianych bezwzględnie obowiązującymi przepisami prawa oraz z</w:t>
      </w:r>
      <w:r w:rsidR="00A65BFD"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ważnych przyczyn, obejmujących poniższe okoliczności:</w:t>
      </w:r>
    </w:p>
    <w:p w14:paraId="66D1E353" w14:textId="77777777" w:rsidR="00402922" w:rsidRPr="00E559CB" w:rsidRDefault="00402922" w:rsidP="00402922">
      <w:pPr>
        <w:numPr>
          <w:ilvl w:val="0"/>
          <w:numId w:val="27"/>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wypadku rozwiązania Umowy przez Zamawiającego:</w:t>
      </w:r>
    </w:p>
    <w:p w14:paraId="1D0AC497" w14:textId="34825F32" w:rsidR="00402922" w:rsidRPr="00E559CB" w:rsidRDefault="00402922" w:rsidP="00402922">
      <w:pPr>
        <w:numPr>
          <w:ilvl w:val="0"/>
          <w:numId w:val="28"/>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 razie zwłoki Wykonawcy w wykonaniu Umowy wynikającej z wyłącznej winy Wykonawcy, jeżeli zwłoka ta przekracza 30 dni, a po upływie tego terminu Zamawiający wyznaczył Wykonawcy na piśmie (pod rygorem nieważności) dodatkowy, nie krótszy jednak niż 30 dni termin na wykonanie Umowy, który to</w:t>
      </w:r>
      <w:r w:rsidR="00A65BFD"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termin nie został przez Wykonawcę dotrzymany;</w:t>
      </w:r>
    </w:p>
    <w:p w14:paraId="41249BBD" w14:textId="77777777" w:rsidR="00402922" w:rsidRPr="00E559CB" w:rsidRDefault="00402922" w:rsidP="00402922">
      <w:pPr>
        <w:numPr>
          <w:ilvl w:val="0"/>
          <w:numId w:val="27"/>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wypadku rozwiązania Umowy przez Wykonawcę:</w:t>
      </w:r>
    </w:p>
    <w:p w14:paraId="3477750E" w14:textId="77777777" w:rsidR="00402922" w:rsidRPr="00E559CB" w:rsidRDefault="00402922" w:rsidP="00402922">
      <w:pPr>
        <w:numPr>
          <w:ilvl w:val="0"/>
          <w:numId w:val="29"/>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 razie zwłoki Zamawiającego w wykonaniu zobowiązań określonych w Umowie, w stosunku do terminów wynikających z Umowy lub wyznaczonych przez Wykonawcę, jeśli po upływie tych terminów, Wykonawca wyznaczył Zamawiającemu na piśmie (pod rygorem nieważności) dodatkowy, nie krótszy niż 7 dni termin na wykonanie zobowiązań wynikających z Umowy, a który to termin nie został przez Zamawiającego dotrzymany;</w:t>
      </w:r>
    </w:p>
    <w:p w14:paraId="65D27A4B" w14:textId="77777777" w:rsidR="00402922" w:rsidRPr="00E559CB" w:rsidRDefault="00402922" w:rsidP="00402922">
      <w:pPr>
        <w:numPr>
          <w:ilvl w:val="0"/>
          <w:numId w:val="29"/>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 razie opóźnienia Zamawiającego w zapłacie wynagrodzenia Wykonawcy, jeżeli opóźnienie to przekracza 30 dni, a po upływie tego terminu Wykonawca wyznaczył Zamawiającemu na piśmie (pod rygorem nieważności) dodatkowy, nie krótszy jednak niż 14 dni termin na dokonanie płatności wynagrodzenia, który to termin nie został przez Zamawiającego dotrzymany;</w:t>
      </w:r>
    </w:p>
    <w:p w14:paraId="56AA71C7" w14:textId="77777777" w:rsidR="00402922" w:rsidRPr="00E559CB" w:rsidRDefault="00402922" w:rsidP="00402922">
      <w:pPr>
        <w:numPr>
          <w:ilvl w:val="0"/>
          <w:numId w:val="29"/>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 razie wszczęcia postępowania likwidacyjnego w stosunku do Zamawiającego.</w:t>
      </w:r>
    </w:p>
    <w:p w14:paraId="63DBB3A9" w14:textId="77777777" w:rsidR="00402922" w:rsidRPr="00E559CB" w:rsidRDefault="00402922" w:rsidP="00402922">
      <w:pPr>
        <w:numPr>
          <w:ilvl w:val="0"/>
          <w:numId w:val="10"/>
        </w:numPr>
        <w:shd w:val="clear" w:color="auto" w:fill="FFFFFF"/>
        <w:spacing w:after="0" w:line="276" w:lineRule="auto"/>
        <w:ind w:left="425" w:hanging="425"/>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W przypadku opóźnienia Zamawiającego w zapłacie dowolnej części wynagrodzenia Wykonawcy, Wykonawca może – niezależnie od innych uprawnień wynikających z Umowy i przepisów prawa – wstrzymać się z realizacją wszystkich pozostałych świadczeń przewidzianych Umową do czasu uregulowania przez Zamawiającego wszystkich zaległych należności. Wstrzymanie wykonywania Umowy następuje poprzez powiadomienie Zamawiającego w formie pisemnej i nie powoduje dla Wykonawcy żadnych negatywnych konsekwencji prawnych.</w:t>
      </w:r>
    </w:p>
    <w:p w14:paraId="7E884876" w14:textId="088ADE27" w:rsidR="00402922" w:rsidRPr="00E559CB" w:rsidRDefault="00402922" w:rsidP="00402922">
      <w:pPr>
        <w:numPr>
          <w:ilvl w:val="0"/>
          <w:numId w:val="10"/>
        </w:numPr>
        <w:shd w:val="clear" w:color="auto" w:fill="FFFFFF"/>
        <w:spacing w:after="0" w:line="276" w:lineRule="auto"/>
        <w:ind w:left="426" w:hanging="426"/>
        <w:jc w:val="both"/>
        <w:rPr>
          <w:rFonts w:ascii="Cambria" w:eastAsia="Times New Roman" w:hAnsi="Cambria" w:cs="Arial"/>
          <w:b/>
          <w:bCs/>
          <w:kern w:val="0"/>
          <w:sz w:val="20"/>
          <w:szCs w:val="20"/>
          <w:lang w:eastAsia="pl-PL"/>
          <w14:ligatures w14:val="none"/>
        </w:rPr>
      </w:pPr>
      <w:r w:rsidRPr="00E559CB">
        <w:rPr>
          <w:rFonts w:ascii="Cambria" w:eastAsia="Times New Roman" w:hAnsi="Cambria" w:cs="Arial"/>
          <w:kern w:val="0"/>
          <w:sz w:val="20"/>
          <w:szCs w:val="20"/>
          <w:lang w:eastAsia="pl-PL"/>
          <w14:ligatures w14:val="none"/>
        </w:rPr>
        <w:t>W wypadku rozwiązania bez wypowiedzenia Umowy oraz w przypadku odstąpienia od</w:t>
      </w:r>
      <w:r w:rsidR="00A65BFD" w:rsidRPr="00E559CB">
        <w:rPr>
          <w:rFonts w:ascii="Cambria" w:eastAsia="Times New Roman" w:hAnsi="Cambria" w:cs="Arial"/>
          <w:kern w:val="0"/>
          <w:sz w:val="20"/>
          <w:szCs w:val="20"/>
          <w:lang w:eastAsia="pl-PL"/>
          <w14:ligatures w14:val="none"/>
        </w:rPr>
        <w:t> </w:t>
      </w:r>
      <w:r w:rsidRPr="00E559CB">
        <w:rPr>
          <w:rFonts w:ascii="Cambria" w:eastAsia="Times New Roman" w:hAnsi="Cambria" w:cs="Arial"/>
          <w:kern w:val="0"/>
          <w:sz w:val="20"/>
          <w:szCs w:val="20"/>
          <w:lang w:eastAsia="pl-PL"/>
          <w14:ligatures w14:val="none"/>
        </w:rPr>
        <w:t xml:space="preserve">mowy, Wykonawcy w każdym wypadku przysługuje wynagrodzenie za świadczenia (prace) wykonane, jak również za zamówione na potrzeby Zamawiającego oprogramowanie/produkty osób trzecich, o ile ich zamówienie zostało udokumentowane. </w:t>
      </w:r>
    </w:p>
    <w:p w14:paraId="32D3C459" w14:textId="51DCF809" w:rsidR="009B51D7" w:rsidRPr="00E559CB" w:rsidRDefault="009B51D7" w:rsidP="00402922">
      <w:pPr>
        <w:numPr>
          <w:ilvl w:val="0"/>
          <w:numId w:val="10"/>
        </w:numPr>
        <w:shd w:val="clear" w:color="auto" w:fill="FFFFFF"/>
        <w:spacing w:after="0" w:line="276" w:lineRule="auto"/>
        <w:ind w:left="426" w:hanging="426"/>
        <w:jc w:val="both"/>
        <w:rPr>
          <w:rFonts w:ascii="Cambria" w:eastAsia="Times New Roman" w:hAnsi="Cambria" w:cs="Arial"/>
          <w:b/>
          <w:bCs/>
          <w:kern w:val="0"/>
          <w:sz w:val="20"/>
          <w:szCs w:val="20"/>
          <w:lang w:eastAsia="pl-PL"/>
          <w14:ligatures w14:val="none"/>
        </w:rPr>
      </w:pPr>
      <w:r w:rsidRPr="00E559CB">
        <w:rPr>
          <w:rFonts w:ascii="Cambria" w:eastAsia="Calibri" w:hAnsi="Cambria" w:cs="Times New Roman"/>
          <w:kern w:val="0"/>
          <w:sz w:val="20"/>
          <w:szCs w:val="20"/>
          <w14:ligatures w14:val="none"/>
        </w:rPr>
        <w:lastRenderedPageBreak/>
        <w:t>Zamawiającemu przysługuje prawo odstąpienia od Umowy w przypadkach określonych w § 23 ust. 5 oraz w § 24 ust. 3 Umowy.</w:t>
      </w:r>
    </w:p>
    <w:p w14:paraId="4D50D08D" w14:textId="77777777" w:rsidR="00402922" w:rsidRPr="00E559CB" w:rsidRDefault="00402922" w:rsidP="00402922">
      <w:pPr>
        <w:shd w:val="clear" w:color="auto" w:fill="FFFFFF"/>
        <w:spacing w:after="0" w:line="276" w:lineRule="auto"/>
        <w:ind w:left="426"/>
        <w:jc w:val="both"/>
        <w:rPr>
          <w:rFonts w:ascii="Cambria" w:eastAsia="Times New Roman" w:hAnsi="Cambria" w:cs="Calibri"/>
          <w:b/>
          <w:kern w:val="0"/>
          <w:sz w:val="20"/>
          <w:szCs w:val="20"/>
          <w:lang w:eastAsia="pl-PL"/>
          <w14:ligatures w14:val="none"/>
        </w:rPr>
      </w:pPr>
    </w:p>
    <w:p w14:paraId="305D8A77" w14:textId="5DD10703" w:rsidR="00402922" w:rsidRPr="00E559CB" w:rsidRDefault="00402922"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bookmarkStart w:id="12" w:name="_Hlk203754457"/>
      <w:r w:rsidRPr="00E559CB">
        <w:rPr>
          <w:rFonts w:ascii="Cambria" w:eastAsia="MS Gothic" w:hAnsi="Cambria" w:cs="Calibri"/>
          <w:b/>
          <w:bCs/>
          <w:kern w:val="0"/>
          <w:sz w:val="20"/>
          <w:szCs w:val="20"/>
          <w:lang w:eastAsia="pl-PL"/>
          <w14:ligatures w14:val="none"/>
        </w:rPr>
        <w:t xml:space="preserve">§ </w:t>
      </w:r>
      <w:r w:rsidR="000C63E8" w:rsidRPr="00E559CB">
        <w:rPr>
          <w:rFonts w:ascii="Cambria" w:eastAsia="MS Gothic" w:hAnsi="Cambria" w:cs="Calibri"/>
          <w:b/>
          <w:bCs/>
          <w:kern w:val="0"/>
          <w:sz w:val="20"/>
          <w:szCs w:val="20"/>
          <w:lang w:eastAsia="pl-PL"/>
          <w14:ligatures w14:val="none"/>
        </w:rPr>
        <w:t>1</w:t>
      </w:r>
      <w:r w:rsidR="00862A67" w:rsidRPr="00E559CB">
        <w:rPr>
          <w:rFonts w:ascii="Cambria" w:eastAsia="MS Gothic" w:hAnsi="Cambria" w:cs="Calibri"/>
          <w:b/>
          <w:bCs/>
          <w:kern w:val="0"/>
          <w:sz w:val="20"/>
          <w:szCs w:val="20"/>
          <w:lang w:eastAsia="pl-PL"/>
          <w14:ligatures w14:val="none"/>
        </w:rPr>
        <w:t>8</w:t>
      </w:r>
    </w:p>
    <w:p w14:paraId="07073FBC" w14:textId="6C0444AE" w:rsidR="000C63E8" w:rsidRPr="00E559CB" w:rsidRDefault="007D4C6D"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CESJA</w:t>
      </w:r>
    </w:p>
    <w:p w14:paraId="1D3B6A66" w14:textId="46080A5B" w:rsidR="000C63E8" w:rsidRPr="00E559CB" w:rsidRDefault="000C63E8" w:rsidP="000C63E8">
      <w:pPr>
        <w:pStyle w:val="Style6"/>
        <w:numPr>
          <w:ilvl w:val="0"/>
          <w:numId w:val="108"/>
        </w:numPr>
        <w:spacing w:line="276" w:lineRule="auto"/>
        <w:jc w:val="both"/>
        <w:rPr>
          <w:rFonts w:ascii="Cambria" w:eastAsia="Calibri" w:hAnsi="Cambria" w:cs="Arial"/>
          <w:sz w:val="20"/>
          <w:szCs w:val="20"/>
          <w:lang w:eastAsia="en-US"/>
        </w:rPr>
      </w:pPr>
      <w:r w:rsidRPr="00E559CB">
        <w:rPr>
          <w:rFonts w:ascii="Cambria" w:eastAsia="Tahoma" w:hAnsi="Cambria"/>
          <w:sz w:val="20"/>
          <w:szCs w:val="20"/>
        </w:rPr>
        <w:t>Wykonawca nie może w jakikolwiek sposób, pod rygorem nieważności takiej czynności, przenieść wierzytelności wynikającej z niniejszej umowy, w szczególności w drodze cesji, poręczenia lub factoringu, na osobę trzecią bez uprzedniej pisemnej zgody Zamawiającego oraz bez spełnienia warunków wynikających z przepisów powszechnie obowiązującego prawa.</w:t>
      </w:r>
      <w:r w:rsidRPr="00E559CB">
        <w:rPr>
          <w:rFonts w:ascii="Cambria" w:eastAsia="Tahoma" w:hAnsi="Cambria"/>
          <w:bCs/>
          <w:sz w:val="20"/>
          <w:szCs w:val="20"/>
        </w:rPr>
        <w:t xml:space="preserve"> Każda czynność mająca na celu zmianę wierzyciela Zamawiającego może nastąpić dopiero po uprzednim wyrażeniu zgody przez podmiot tworzący, zgodnie z art. 54 ust. 5 ustawy o działalności leczniczej z dnia 15 kwietnia 2011 r.</w:t>
      </w:r>
    </w:p>
    <w:p w14:paraId="0B6D98D5" w14:textId="77777777" w:rsidR="000C63E8" w:rsidRPr="00E559CB" w:rsidRDefault="000C63E8" w:rsidP="000C63E8">
      <w:pPr>
        <w:pStyle w:val="Style6"/>
        <w:numPr>
          <w:ilvl w:val="0"/>
          <w:numId w:val="108"/>
        </w:numPr>
        <w:spacing w:line="276" w:lineRule="auto"/>
        <w:ind w:left="567" w:hanging="567"/>
        <w:jc w:val="both"/>
        <w:rPr>
          <w:rFonts w:ascii="Cambria" w:eastAsia="Calibri" w:hAnsi="Cambria" w:cs="Arial"/>
          <w:sz w:val="20"/>
          <w:szCs w:val="20"/>
          <w:lang w:eastAsia="en-US"/>
        </w:rPr>
      </w:pPr>
      <w:r w:rsidRPr="00E559CB">
        <w:rPr>
          <w:rFonts w:ascii="Cambria" w:hAnsi="Cambria"/>
          <w:sz w:val="20"/>
          <w:szCs w:val="20"/>
        </w:rPr>
        <w:t>Każda ze stron zobowiązana jest:</w:t>
      </w:r>
    </w:p>
    <w:p w14:paraId="068CEBB0" w14:textId="5279419A" w:rsidR="000C63E8" w:rsidRPr="00E559CB" w:rsidRDefault="000C63E8" w:rsidP="000C63E8">
      <w:pPr>
        <w:numPr>
          <w:ilvl w:val="0"/>
          <w:numId w:val="102"/>
        </w:numPr>
        <w:spacing w:after="0" w:line="276" w:lineRule="auto"/>
        <w:ind w:left="1134" w:hanging="567"/>
        <w:jc w:val="both"/>
        <w:rPr>
          <w:rFonts w:ascii="Cambria" w:eastAsia="Times New Roman" w:hAnsi="Cambria"/>
          <w:sz w:val="20"/>
          <w:szCs w:val="20"/>
          <w:lang w:eastAsia="pl-PL"/>
        </w:rPr>
      </w:pPr>
      <w:r w:rsidRPr="00E559CB">
        <w:rPr>
          <w:rFonts w:ascii="Cambria" w:eastAsia="Times New Roman" w:hAnsi="Cambria"/>
          <w:sz w:val="20"/>
          <w:szCs w:val="20"/>
          <w:lang w:eastAsia="pl-PL"/>
        </w:rPr>
        <w:t xml:space="preserve">powiadomić niezwłocznie drugą stronę o zmianach </w:t>
      </w:r>
      <w:proofErr w:type="spellStart"/>
      <w:r w:rsidRPr="00E559CB">
        <w:rPr>
          <w:rFonts w:ascii="Cambria" w:eastAsia="Times New Roman" w:hAnsi="Cambria"/>
          <w:sz w:val="20"/>
          <w:szCs w:val="20"/>
          <w:lang w:eastAsia="pl-PL"/>
        </w:rPr>
        <w:t>organizacyjno</w:t>
      </w:r>
      <w:proofErr w:type="spellEnd"/>
      <w:r w:rsidRPr="00E559CB">
        <w:rPr>
          <w:rFonts w:ascii="Cambria" w:eastAsia="Times New Roman" w:hAnsi="Cambria"/>
          <w:sz w:val="20"/>
          <w:szCs w:val="20"/>
          <w:lang w:eastAsia="pl-PL"/>
        </w:rPr>
        <w:t xml:space="preserve"> – prawnych, które miały miejsce</w:t>
      </w:r>
      <w:r w:rsidR="00A65BFD" w:rsidRPr="00E559CB">
        <w:rPr>
          <w:rFonts w:ascii="Cambria" w:eastAsia="Times New Roman" w:hAnsi="Cambria"/>
          <w:sz w:val="20"/>
          <w:szCs w:val="20"/>
          <w:lang w:eastAsia="pl-PL"/>
        </w:rPr>
        <w:t xml:space="preserve"> </w:t>
      </w:r>
      <w:r w:rsidRPr="00E559CB">
        <w:rPr>
          <w:rFonts w:ascii="Cambria" w:eastAsia="Times New Roman" w:hAnsi="Cambria"/>
          <w:sz w:val="20"/>
          <w:szCs w:val="20"/>
          <w:lang w:eastAsia="pl-PL"/>
        </w:rPr>
        <w:t>w okresie związania umową, jeśli mają wpływ na realizację umowy lub sposób wystawiania dokumentów rozliczeniowych,</w:t>
      </w:r>
    </w:p>
    <w:p w14:paraId="673A7D47" w14:textId="77777777" w:rsidR="000C63E8" w:rsidRDefault="000C63E8" w:rsidP="000C63E8">
      <w:pPr>
        <w:numPr>
          <w:ilvl w:val="0"/>
          <w:numId w:val="102"/>
        </w:numPr>
        <w:spacing w:after="0" w:line="276" w:lineRule="auto"/>
        <w:ind w:left="1134" w:hanging="567"/>
        <w:jc w:val="both"/>
        <w:rPr>
          <w:rFonts w:ascii="Cambria" w:eastAsia="Times New Roman" w:hAnsi="Cambria"/>
          <w:sz w:val="20"/>
          <w:szCs w:val="20"/>
          <w:lang w:eastAsia="pl-PL"/>
        </w:rPr>
      </w:pPr>
      <w:r w:rsidRPr="00E559CB">
        <w:rPr>
          <w:rFonts w:ascii="Cambria" w:eastAsia="Times New Roman" w:hAnsi="Cambria"/>
          <w:sz w:val="20"/>
          <w:szCs w:val="20"/>
          <w:lang w:eastAsia="pl-PL"/>
        </w:rPr>
        <w:t>złożyć komplet dokumentów wskazujących następcę prawnego.</w:t>
      </w:r>
    </w:p>
    <w:p w14:paraId="562ACBBB" w14:textId="77777777" w:rsidR="00E559CB" w:rsidRPr="00E559CB" w:rsidRDefault="00E559CB" w:rsidP="00E559CB">
      <w:pPr>
        <w:spacing w:after="0" w:line="276" w:lineRule="auto"/>
        <w:ind w:left="1134"/>
        <w:jc w:val="both"/>
        <w:rPr>
          <w:rFonts w:ascii="Cambria" w:eastAsia="Times New Roman" w:hAnsi="Cambria"/>
          <w:sz w:val="20"/>
          <w:szCs w:val="20"/>
          <w:lang w:eastAsia="pl-PL"/>
        </w:rPr>
      </w:pPr>
    </w:p>
    <w:p w14:paraId="526CAF35" w14:textId="3706E92A" w:rsidR="000C63E8" w:rsidRPr="00E559CB" w:rsidRDefault="000C63E8"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§1</w:t>
      </w:r>
      <w:r w:rsidR="00862A67" w:rsidRPr="00E559CB">
        <w:rPr>
          <w:rFonts w:ascii="Cambria" w:eastAsia="MS Gothic" w:hAnsi="Cambria" w:cs="Calibri"/>
          <w:b/>
          <w:bCs/>
          <w:kern w:val="0"/>
          <w:sz w:val="20"/>
          <w:szCs w:val="20"/>
          <w:lang w:eastAsia="pl-PL"/>
          <w14:ligatures w14:val="none"/>
        </w:rPr>
        <w:t>9</w:t>
      </w:r>
    </w:p>
    <w:p w14:paraId="37441074" w14:textId="4A0F3CC4" w:rsidR="006E176C" w:rsidRPr="00E559CB" w:rsidRDefault="006E176C" w:rsidP="006E176C">
      <w:pPr>
        <w:pStyle w:val="Magdalena"/>
        <w:spacing w:before="0" w:after="0"/>
        <w:rPr>
          <w:rFonts w:ascii="Cambria" w:hAnsi="Cambria"/>
          <w:sz w:val="20"/>
          <w:szCs w:val="20"/>
        </w:rPr>
      </w:pPr>
      <w:r w:rsidRPr="00E559CB">
        <w:rPr>
          <w:rFonts w:ascii="Cambria" w:hAnsi="Cambria"/>
          <w:sz w:val="20"/>
          <w:szCs w:val="20"/>
        </w:rPr>
        <w:t>ZABEZPIECZENIE NALEŻYTEGO WYKONANIA UMOWY</w:t>
      </w:r>
    </w:p>
    <w:p w14:paraId="49380E01" w14:textId="10D69D12" w:rsidR="006E176C" w:rsidRPr="00E559CB" w:rsidRDefault="006E176C" w:rsidP="006E176C">
      <w:pPr>
        <w:numPr>
          <w:ilvl w:val="0"/>
          <w:numId w:val="118"/>
        </w:numPr>
        <w:spacing w:after="0" w:line="276" w:lineRule="auto"/>
        <w:ind w:left="567" w:hanging="567"/>
        <w:jc w:val="both"/>
        <w:rPr>
          <w:rFonts w:ascii="Cambria" w:hAnsi="Cambria" w:cs="Tahoma"/>
          <w:sz w:val="20"/>
          <w:szCs w:val="20"/>
          <w:lang w:eastAsia="ar-SA"/>
        </w:rPr>
      </w:pPr>
      <w:r w:rsidRPr="00E559CB">
        <w:rPr>
          <w:rFonts w:ascii="Cambria" w:hAnsi="Cambria" w:cs="Tahoma"/>
          <w:sz w:val="20"/>
          <w:szCs w:val="20"/>
          <w:lang w:eastAsia="ar-SA"/>
        </w:rPr>
        <w:t>Tytułem należytego wykonania umowy ustala się zabezpieczenie w wysokości</w:t>
      </w:r>
      <w:r w:rsidR="00CF1455" w:rsidRPr="00E559CB">
        <w:rPr>
          <w:rFonts w:ascii="Cambria" w:hAnsi="Cambria" w:cs="Tahoma"/>
          <w:sz w:val="20"/>
          <w:szCs w:val="20"/>
          <w:lang w:eastAsia="ar-SA"/>
        </w:rPr>
        <w:t xml:space="preserve"> </w:t>
      </w:r>
      <w:r w:rsidRPr="00E559CB">
        <w:rPr>
          <w:rFonts w:ascii="Cambria" w:hAnsi="Cambria" w:cs="Tahoma"/>
          <w:b/>
          <w:bCs/>
          <w:sz w:val="20"/>
          <w:szCs w:val="20"/>
          <w:lang w:eastAsia="ar-SA"/>
        </w:rPr>
        <w:t>….%</w:t>
      </w:r>
      <w:r w:rsidRPr="00E559CB">
        <w:rPr>
          <w:rFonts w:ascii="Cambria" w:hAnsi="Cambria" w:cs="Tahoma"/>
          <w:sz w:val="20"/>
          <w:szCs w:val="20"/>
          <w:lang w:eastAsia="ar-SA"/>
        </w:rPr>
        <w:t xml:space="preserve"> wynagrodzenia brutto, o którym mowa w § 11 ust.1, zdanie pierwsze Umowy, tj. kwotę …………………................................... zł.</w:t>
      </w:r>
    </w:p>
    <w:p w14:paraId="067E0A5E" w14:textId="77777777" w:rsidR="006E176C" w:rsidRPr="00E559CB" w:rsidRDefault="006E176C" w:rsidP="006E176C">
      <w:pPr>
        <w:numPr>
          <w:ilvl w:val="0"/>
          <w:numId w:val="118"/>
        </w:numPr>
        <w:spacing w:after="0" w:line="276" w:lineRule="auto"/>
        <w:ind w:left="567" w:hanging="567"/>
        <w:jc w:val="both"/>
        <w:rPr>
          <w:rFonts w:ascii="Cambria" w:hAnsi="Cambria" w:cs="Tahoma"/>
          <w:sz w:val="20"/>
          <w:szCs w:val="20"/>
          <w:lang w:eastAsia="ar-SA"/>
        </w:rPr>
      </w:pPr>
      <w:r w:rsidRPr="00E559CB">
        <w:rPr>
          <w:rFonts w:ascii="Cambria" w:hAnsi="Cambria" w:cs="Tahoma"/>
          <w:sz w:val="20"/>
          <w:szCs w:val="20"/>
          <w:lang w:eastAsia="ar-SA"/>
        </w:rPr>
        <w:t xml:space="preserve">Wykonawca wniósł w dniu …………………................. r., </w:t>
      </w:r>
      <w:r w:rsidRPr="00E559CB">
        <w:rPr>
          <w:rFonts w:ascii="Cambria" w:hAnsi="Cambria" w:cs="Tahoma"/>
          <w:color w:val="000000"/>
          <w:sz w:val="20"/>
          <w:szCs w:val="20"/>
          <w:lang w:eastAsia="ar-SA"/>
        </w:rPr>
        <w:t xml:space="preserve">ustaloną w ust. 1 kwotę zabezpieczenia, w formie …………………………………………. </w:t>
      </w:r>
    </w:p>
    <w:p w14:paraId="2C606EFF" w14:textId="12492C51" w:rsidR="006E176C" w:rsidRPr="00E559CB" w:rsidRDefault="006E176C" w:rsidP="006E176C">
      <w:pPr>
        <w:numPr>
          <w:ilvl w:val="0"/>
          <w:numId w:val="118"/>
        </w:numPr>
        <w:spacing w:after="0" w:line="276" w:lineRule="auto"/>
        <w:ind w:left="567" w:hanging="567"/>
        <w:jc w:val="both"/>
        <w:rPr>
          <w:rFonts w:ascii="Cambria" w:hAnsi="Cambria" w:cs="Tahoma"/>
          <w:sz w:val="20"/>
          <w:szCs w:val="20"/>
          <w:lang w:eastAsia="ar-SA"/>
        </w:rPr>
      </w:pPr>
      <w:r w:rsidRPr="00E559CB">
        <w:rPr>
          <w:rFonts w:ascii="Cambria" w:hAnsi="Cambria" w:cs="Tahoma"/>
          <w:color w:val="000000"/>
          <w:sz w:val="20"/>
          <w:szCs w:val="20"/>
          <w:lang w:eastAsia="ar-SA"/>
        </w:rPr>
        <w:t xml:space="preserve">W przypadku wniesienia zabezpieczenia w formie pieniężnej wykonawca dokona wpłaty przelewem na rachunek: </w:t>
      </w:r>
      <w:r w:rsidRPr="00E559CB">
        <w:rPr>
          <w:rFonts w:ascii="Cambria" w:hAnsi="Cambria" w:cs="Tahoma"/>
          <w:b/>
          <w:bCs/>
          <w:color w:val="000000"/>
          <w:sz w:val="20"/>
          <w:szCs w:val="20"/>
          <w:lang w:eastAsia="ar-SA"/>
        </w:rPr>
        <w:t>………………………………………….</w:t>
      </w:r>
    </w:p>
    <w:p w14:paraId="0A8F04FB" w14:textId="14547324" w:rsidR="006E176C" w:rsidRPr="00E559CB" w:rsidRDefault="006E176C" w:rsidP="006E176C">
      <w:pPr>
        <w:numPr>
          <w:ilvl w:val="0"/>
          <w:numId w:val="118"/>
        </w:numPr>
        <w:spacing w:after="0" w:line="276" w:lineRule="auto"/>
        <w:ind w:left="567" w:hanging="567"/>
        <w:jc w:val="both"/>
        <w:rPr>
          <w:rFonts w:ascii="Cambria" w:hAnsi="Cambria" w:cs="Tahoma"/>
          <w:sz w:val="20"/>
          <w:szCs w:val="20"/>
          <w:lang w:eastAsia="ar-SA"/>
        </w:rPr>
      </w:pPr>
      <w:r w:rsidRPr="00E559CB">
        <w:rPr>
          <w:rFonts w:ascii="Cambria" w:hAnsi="Cambria" w:cs="Tahoma"/>
          <w:sz w:val="20"/>
          <w:szCs w:val="20"/>
          <w:lang w:eastAsia="ar-SA"/>
        </w:rPr>
        <w:t>Zabezpieczenie należytego wykonania umowy będzie zwrócone Wykonawcy na</w:t>
      </w:r>
      <w:r w:rsidR="00A65BFD" w:rsidRPr="00E559CB">
        <w:rPr>
          <w:rFonts w:ascii="Cambria" w:hAnsi="Cambria" w:cs="Tahoma"/>
          <w:sz w:val="20"/>
          <w:szCs w:val="20"/>
          <w:lang w:eastAsia="ar-SA"/>
        </w:rPr>
        <w:t> </w:t>
      </w:r>
      <w:r w:rsidRPr="00E559CB">
        <w:rPr>
          <w:rFonts w:ascii="Cambria" w:hAnsi="Cambria" w:cs="Tahoma"/>
          <w:sz w:val="20"/>
          <w:szCs w:val="20"/>
          <w:lang w:eastAsia="ar-SA"/>
        </w:rPr>
        <w:t>poniższych zasadach:</w:t>
      </w:r>
    </w:p>
    <w:p w14:paraId="2BBECA95" w14:textId="06D1D704" w:rsidR="006E176C" w:rsidRPr="00E559CB" w:rsidRDefault="006E176C" w:rsidP="006E176C">
      <w:pPr>
        <w:numPr>
          <w:ilvl w:val="1"/>
          <w:numId w:val="118"/>
        </w:numPr>
        <w:spacing w:after="0" w:line="276" w:lineRule="auto"/>
        <w:ind w:left="1134" w:hanging="567"/>
        <w:jc w:val="both"/>
        <w:rPr>
          <w:rFonts w:ascii="Cambria" w:hAnsi="Cambria" w:cs="Tahoma"/>
          <w:sz w:val="20"/>
          <w:szCs w:val="20"/>
          <w:lang w:eastAsia="ar-SA"/>
        </w:rPr>
      </w:pPr>
      <w:r w:rsidRPr="00E559CB">
        <w:rPr>
          <w:rFonts w:ascii="Cambria" w:hAnsi="Cambria" w:cs="Tahoma"/>
          <w:sz w:val="20"/>
          <w:szCs w:val="20"/>
          <w:lang w:eastAsia="ar-SA"/>
        </w:rPr>
        <w:t>70 % wartości zabezpieczenia należytego wykonania umowy zostanie zwrócone w</w:t>
      </w:r>
      <w:r w:rsidR="00A65BFD" w:rsidRPr="00E559CB">
        <w:rPr>
          <w:rFonts w:ascii="Cambria" w:hAnsi="Cambria" w:cs="Tahoma"/>
          <w:sz w:val="20"/>
          <w:szCs w:val="20"/>
          <w:lang w:eastAsia="ar-SA"/>
        </w:rPr>
        <w:t> </w:t>
      </w:r>
      <w:r w:rsidRPr="00E559CB">
        <w:rPr>
          <w:rFonts w:ascii="Cambria" w:hAnsi="Cambria" w:cs="Tahoma"/>
          <w:sz w:val="20"/>
          <w:szCs w:val="20"/>
          <w:lang w:eastAsia="ar-SA"/>
        </w:rPr>
        <w:t xml:space="preserve">terminie 30 dni od dnia podpisania przez Zamawiającego </w:t>
      </w:r>
      <w:r w:rsidRPr="00E559CB">
        <w:rPr>
          <w:rFonts w:ascii="Cambria" w:hAnsi="Cambria" w:cs="Tahoma"/>
          <w:b/>
          <w:bCs/>
          <w:sz w:val="20"/>
          <w:szCs w:val="20"/>
          <w:lang w:eastAsia="ar-SA"/>
        </w:rPr>
        <w:t>Protokołu Odbioru Końcowego Wdrożenia</w:t>
      </w:r>
      <w:r w:rsidRPr="00E559CB">
        <w:rPr>
          <w:rFonts w:ascii="Cambria" w:hAnsi="Cambria" w:cs="Tahoma"/>
          <w:sz w:val="20"/>
          <w:szCs w:val="20"/>
          <w:lang w:eastAsia="ar-SA"/>
        </w:rPr>
        <w:t>,</w:t>
      </w:r>
    </w:p>
    <w:p w14:paraId="516E6ED9" w14:textId="3B326B00" w:rsidR="006E176C" w:rsidRPr="00E559CB" w:rsidRDefault="006E176C" w:rsidP="006E176C">
      <w:pPr>
        <w:numPr>
          <w:ilvl w:val="1"/>
          <w:numId w:val="118"/>
        </w:numPr>
        <w:spacing w:after="0" w:line="276" w:lineRule="auto"/>
        <w:ind w:left="1134" w:hanging="567"/>
        <w:jc w:val="both"/>
        <w:rPr>
          <w:rFonts w:ascii="Cambria" w:hAnsi="Cambria" w:cs="Tahoma"/>
          <w:sz w:val="20"/>
          <w:szCs w:val="20"/>
          <w:lang w:eastAsia="ar-SA"/>
        </w:rPr>
      </w:pPr>
      <w:r w:rsidRPr="00E559CB">
        <w:rPr>
          <w:rFonts w:ascii="Cambria" w:hAnsi="Cambria" w:cs="Tahoma"/>
          <w:sz w:val="20"/>
          <w:szCs w:val="20"/>
          <w:lang w:eastAsia="ar-SA"/>
        </w:rPr>
        <w:t>30 % wartości zabezpieczenia należytego wykonania umowy zostanie zwrócone nie później niż w 15 dniu po upływie okresu rękojmi za wady</w:t>
      </w:r>
      <w:r w:rsidRPr="00E559CB">
        <w:rPr>
          <w:rFonts w:ascii="Cambria" w:hAnsi="Cambria" w:cs="Tahoma"/>
          <w:color w:val="FF0000"/>
          <w:sz w:val="20"/>
          <w:szCs w:val="20"/>
          <w:lang w:eastAsia="ar-SA"/>
        </w:rPr>
        <w:t xml:space="preserve"> </w:t>
      </w:r>
      <w:r w:rsidRPr="00E559CB">
        <w:rPr>
          <w:rFonts w:ascii="Cambria" w:hAnsi="Cambria" w:cs="Tahoma"/>
          <w:sz w:val="20"/>
          <w:szCs w:val="20"/>
          <w:lang w:eastAsia="ar-SA"/>
        </w:rPr>
        <w:t>oraz gwarancji na</w:t>
      </w:r>
      <w:r w:rsidR="00A65BFD" w:rsidRPr="00E559CB">
        <w:rPr>
          <w:rFonts w:ascii="Cambria" w:hAnsi="Cambria" w:cs="Tahoma"/>
          <w:sz w:val="20"/>
          <w:szCs w:val="20"/>
          <w:lang w:eastAsia="ar-SA"/>
        </w:rPr>
        <w:t> </w:t>
      </w:r>
      <w:r w:rsidRPr="00E559CB">
        <w:rPr>
          <w:rFonts w:ascii="Cambria" w:hAnsi="Cambria" w:cs="Tahoma"/>
          <w:sz w:val="20"/>
          <w:szCs w:val="20"/>
          <w:lang w:eastAsia="ar-SA"/>
        </w:rPr>
        <w:t>wykonane usługi.</w:t>
      </w:r>
    </w:p>
    <w:p w14:paraId="149F67EE" w14:textId="77777777" w:rsidR="006E176C" w:rsidRPr="00E559CB" w:rsidRDefault="006E176C" w:rsidP="006E176C">
      <w:pPr>
        <w:numPr>
          <w:ilvl w:val="0"/>
          <w:numId w:val="118"/>
        </w:numPr>
        <w:spacing w:after="0" w:line="276" w:lineRule="auto"/>
        <w:ind w:left="567" w:hanging="567"/>
        <w:jc w:val="both"/>
        <w:rPr>
          <w:rFonts w:ascii="Cambria" w:hAnsi="Cambria" w:cs="Tahoma"/>
          <w:sz w:val="20"/>
          <w:szCs w:val="20"/>
          <w:lang w:eastAsia="ar-SA"/>
        </w:rPr>
      </w:pPr>
      <w:r w:rsidRPr="00E559CB">
        <w:rPr>
          <w:rFonts w:ascii="Cambria" w:hAnsi="Cambria" w:cs="Tahoma"/>
          <w:sz w:val="20"/>
          <w:szCs w:val="20"/>
          <w:lang w:eastAsia="ar-SA"/>
        </w:rPr>
        <w:t>Zmiana formy zabezpieczenia dokonana będzie w formie aneksu do niniejszej umowy po uprzednim uzyskaniu zgody Zamawiającego na taką zmianę.</w:t>
      </w:r>
    </w:p>
    <w:p w14:paraId="7DFB0478" w14:textId="77777777" w:rsidR="006E176C" w:rsidRPr="00E559CB" w:rsidRDefault="006E176C"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p>
    <w:p w14:paraId="43647400" w14:textId="1F2BB964" w:rsidR="006E176C" w:rsidRPr="00E559CB" w:rsidRDefault="006E176C" w:rsidP="00402922">
      <w:pPr>
        <w:keepNext/>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w:t>
      </w:r>
      <w:r w:rsidR="00862A67" w:rsidRPr="00E559CB">
        <w:rPr>
          <w:rFonts w:ascii="Cambria" w:eastAsia="MS Gothic" w:hAnsi="Cambria" w:cs="Calibri"/>
          <w:b/>
          <w:bCs/>
          <w:kern w:val="0"/>
          <w:sz w:val="20"/>
          <w:szCs w:val="20"/>
          <w:lang w:eastAsia="pl-PL"/>
          <w14:ligatures w14:val="none"/>
        </w:rPr>
        <w:t>20</w:t>
      </w:r>
    </w:p>
    <w:p w14:paraId="4F794AD1" w14:textId="25E43C11" w:rsidR="006E176C" w:rsidRPr="00E559CB" w:rsidRDefault="006E176C" w:rsidP="006E176C">
      <w:pPr>
        <w:pStyle w:val="Magdalena"/>
        <w:spacing w:before="0" w:after="0"/>
        <w:rPr>
          <w:rFonts w:ascii="Cambria" w:hAnsi="Cambria"/>
          <w:sz w:val="20"/>
          <w:szCs w:val="20"/>
        </w:rPr>
      </w:pPr>
      <w:bookmarkStart w:id="13" w:name="_Hlk71635340"/>
      <w:r w:rsidRPr="00E559CB">
        <w:rPr>
          <w:rFonts w:ascii="Cambria" w:hAnsi="Cambria"/>
          <w:sz w:val="20"/>
          <w:szCs w:val="20"/>
        </w:rPr>
        <w:t>WYKONAWCY WSPÓLNIE REALIZUJĄCY UMOWĘ</w:t>
      </w:r>
      <w:bookmarkEnd w:id="13"/>
      <w:r w:rsidRPr="00E559CB">
        <w:rPr>
          <w:rFonts w:ascii="Cambria" w:hAnsi="Cambria"/>
          <w:sz w:val="20"/>
          <w:szCs w:val="20"/>
        </w:rPr>
        <w:t>* jeżeli dotyczy</w:t>
      </w:r>
    </w:p>
    <w:p w14:paraId="7B382284" w14:textId="77777777" w:rsidR="006E176C" w:rsidRPr="00E559CB" w:rsidRDefault="006E176C" w:rsidP="006E176C">
      <w:pPr>
        <w:numPr>
          <w:ilvl w:val="0"/>
          <w:numId w:val="119"/>
        </w:numPr>
        <w:tabs>
          <w:tab w:val="clear" w:pos="360"/>
          <w:tab w:val="num" w:pos="567"/>
        </w:tabs>
        <w:spacing w:after="0" w:line="276" w:lineRule="auto"/>
        <w:ind w:left="567" w:hanging="567"/>
        <w:rPr>
          <w:rFonts w:ascii="Cambria" w:eastAsia="Times New Roman" w:hAnsi="Cambria" w:cs="Arial"/>
          <w:sz w:val="20"/>
          <w:szCs w:val="20"/>
          <w:lang w:eastAsia="pl-PL"/>
        </w:rPr>
      </w:pPr>
      <w:r w:rsidRPr="00E559CB">
        <w:rPr>
          <w:rFonts w:ascii="Cambria" w:eastAsia="Times New Roman" w:hAnsi="Cambria" w:cs="Arial"/>
          <w:sz w:val="20"/>
          <w:szCs w:val="20"/>
          <w:lang w:eastAsia="pl-PL"/>
        </w:rPr>
        <w:t>Wykonawcy mogą wspólnie realizować umowę.</w:t>
      </w:r>
    </w:p>
    <w:p w14:paraId="3391260E" w14:textId="77777777" w:rsidR="006E176C" w:rsidRPr="00E559CB" w:rsidRDefault="006E176C" w:rsidP="006E176C">
      <w:pPr>
        <w:numPr>
          <w:ilvl w:val="0"/>
          <w:numId w:val="119"/>
        </w:numPr>
        <w:tabs>
          <w:tab w:val="clear" w:pos="360"/>
          <w:tab w:val="num" w:pos="567"/>
        </w:tabs>
        <w:spacing w:after="0" w:line="276" w:lineRule="auto"/>
        <w:ind w:left="567" w:right="7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Wykonawcy realizujący wspólnie umowę są solidarnie odpowiedzialni za jej wykonanie.</w:t>
      </w:r>
    </w:p>
    <w:p w14:paraId="626DA38D" w14:textId="77777777" w:rsidR="006E176C" w:rsidRPr="00E559CB" w:rsidRDefault="006E176C" w:rsidP="006E176C">
      <w:pPr>
        <w:numPr>
          <w:ilvl w:val="0"/>
          <w:numId w:val="119"/>
        </w:numPr>
        <w:tabs>
          <w:tab w:val="clear" w:pos="360"/>
          <w:tab w:val="num" w:pos="567"/>
        </w:tabs>
        <w:spacing w:after="0" w:line="276" w:lineRule="auto"/>
        <w:ind w:left="567" w:right="7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Wykonawcy, o których mowa w ust. 1, wyznaczają niniejszym spośród siebie Lidera upoważnionego do zaciągania zobowiązań w imieniu wszystkich Wykonawców realizujących wspólnie umowę.</w:t>
      </w:r>
    </w:p>
    <w:p w14:paraId="23284878" w14:textId="77777777" w:rsidR="006E176C" w:rsidRPr="00E559CB" w:rsidRDefault="006E176C" w:rsidP="006E176C">
      <w:pPr>
        <w:numPr>
          <w:ilvl w:val="0"/>
          <w:numId w:val="119"/>
        </w:numPr>
        <w:tabs>
          <w:tab w:val="clear" w:pos="360"/>
          <w:tab w:val="num" w:pos="567"/>
        </w:tabs>
        <w:spacing w:after="0" w:line="276" w:lineRule="auto"/>
        <w:ind w:left="567" w:right="7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Wykonawcy wspólnie realizujący umowę zgodnie oświadczają, iż:</w:t>
      </w:r>
    </w:p>
    <w:p w14:paraId="5B70DAD1" w14:textId="183FC1D5" w:rsidR="006E176C" w:rsidRPr="00E559CB" w:rsidRDefault="006E176C" w:rsidP="006E176C">
      <w:pPr>
        <w:numPr>
          <w:ilvl w:val="0"/>
          <w:numId w:val="120"/>
        </w:numPr>
        <w:spacing w:after="0" w:line="276" w:lineRule="auto"/>
        <w:ind w:left="113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 xml:space="preserve">Lider upoważniony jest do wystawiania faktury zgodnie z warunkami określonymi </w:t>
      </w:r>
      <w:r w:rsidRPr="00E559CB">
        <w:rPr>
          <w:rFonts w:ascii="Cambria" w:eastAsia="Times New Roman" w:hAnsi="Cambria" w:cs="Arial"/>
          <w:sz w:val="20"/>
          <w:szCs w:val="20"/>
          <w:lang w:eastAsia="pl-PL"/>
        </w:rPr>
        <w:br/>
        <w:t xml:space="preserve">w </w:t>
      </w:r>
      <w:r w:rsidRPr="00E559CB">
        <w:rPr>
          <w:rFonts w:ascii="Cambria" w:eastAsia="Times New Roman" w:hAnsi="Cambria" w:cs="Arial"/>
          <w:b/>
          <w:bCs/>
          <w:sz w:val="20"/>
          <w:szCs w:val="20"/>
          <w:lang w:eastAsia="pl-PL"/>
        </w:rPr>
        <w:t xml:space="preserve">§ </w:t>
      </w:r>
      <w:r w:rsidR="00A65BFD" w:rsidRPr="00E559CB">
        <w:rPr>
          <w:rFonts w:ascii="Cambria" w:eastAsia="Times New Roman" w:hAnsi="Cambria" w:cs="Arial"/>
          <w:b/>
          <w:bCs/>
          <w:sz w:val="20"/>
          <w:szCs w:val="20"/>
          <w:lang w:eastAsia="pl-PL"/>
        </w:rPr>
        <w:t>11</w:t>
      </w:r>
      <w:r w:rsidRPr="00E559CB">
        <w:rPr>
          <w:rFonts w:ascii="Cambria" w:eastAsia="Times New Roman" w:hAnsi="Cambria" w:cs="Arial"/>
          <w:sz w:val="20"/>
          <w:szCs w:val="20"/>
          <w:lang w:eastAsia="pl-PL"/>
        </w:rPr>
        <w:t xml:space="preserve">, </w:t>
      </w:r>
    </w:p>
    <w:p w14:paraId="138758BF" w14:textId="60FBD242" w:rsidR="006E176C" w:rsidRPr="00E559CB" w:rsidRDefault="006E176C" w:rsidP="006E176C">
      <w:pPr>
        <w:numPr>
          <w:ilvl w:val="0"/>
          <w:numId w:val="120"/>
        </w:numPr>
        <w:spacing w:after="0" w:line="276" w:lineRule="auto"/>
        <w:ind w:left="113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 xml:space="preserve">Lider upoważniony jest do przyjmowania zapłaty wynagrodzenia za wykonanie przedmiotu umowy, o którym mowa w </w:t>
      </w:r>
      <w:r w:rsidRPr="00E559CB">
        <w:rPr>
          <w:rFonts w:ascii="Cambria" w:eastAsia="Times New Roman" w:hAnsi="Cambria" w:cs="Arial"/>
          <w:b/>
          <w:bCs/>
          <w:sz w:val="20"/>
          <w:szCs w:val="20"/>
          <w:lang w:eastAsia="pl-PL"/>
        </w:rPr>
        <w:t>§</w:t>
      </w:r>
      <w:r w:rsidR="00A65BFD" w:rsidRPr="00E559CB">
        <w:rPr>
          <w:rFonts w:ascii="Cambria" w:eastAsia="Times New Roman" w:hAnsi="Cambria" w:cs="Arial"/>
          <w:b/>
          <w:bCs/>
          <w:sz w:val="20"/>
          <w:szCs w:val="20"/>
          <w:lang w:eastAsia="pl-PL"/>
        </w:rPr>
        <w:t>11</w:t>
      </w:r>
      <w:r w:rsidRPr="00E559CB">
        <w:rPr>
          <w:rFonts w:ascii="Cambria" w:eastAsia="Times New Roman" w:hAnsi="Cambria" w:cs="Arial"/>
          <w:sz w:val="20"/>
          <w:szCs w:val="20"/>
          <w:lang w:eastAsia="pl-PL"/>
        </w:rPr>
        <w:t>, od Zamawiającego ze skutkiem zwalniającym wobec pozostałych wykonawców wspólnie realizujących umowę oraz do przyjmowania poleceń na rzecz i w imieniu wszystkich Wykonawców realizujących wspólnie umowę,</w:t>
      </w:r>
    </w:p>
    <w:p w14:paraId="4A64628A" w14:textId="10CE6822" w:rsidR="006E176C" w:rsidRPr="00E559CB" w:rsidRDefault="006E176C" w:rsidP="006E176C">
      <w:pPr>
        <w:numPr>
          <w:ilvl w:val="0"/>
          <w:numId w:val="120"/>
        </w:numPr>
        <w:spacing w:after="0" w:line="276" w:lineRule="auto"/>
        <w:ind w:left="113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 xml:space="preserve">zapłata wynagrodzenia, o którym mowa w </w:t>
      </w:r>
      <w:r w:rsidRPr="00E559CB">
        <w:rPr>
          <w:rFonts w:ascii="Cambria" w:eastAsia="Times New Roman" w:hAnsi="Cambria" w:cs="Arial"/>
          <w:b/>
          <w:bCs/>
          <w:sz w:val="20"/>
          <w:szCs w:val="20"/>
          <w:lang w:eastAsia="pl-PL"/>
        </w:rPr>
        <w:t>§</w:t>
      </w:r>
      <w:r w:rsidR="00A65BFD" w:rsidRPr="00E559CB">
        <w:rPr>
          <w:rFonts w:ascii="Cambria" w:eastAsia="Times New Roman" w:hAnsi="Cambria" w:cs="Arial"/>
          <w:b/>
          <w:bCs/>
          <w:sz w:val="20"/>
          <w:szCs w:val="20"/>
          <w:lang w:eastAsia="pl-PL"/>
        </w:rPr>
        <w:t>11</w:t>
      </w:r>
      <w:r w:rsidRPr="00E559CB">
        <w:rPr>
          <w:rFonts w:ascii="Cambria" w:eastAsia="Times New Roman" w:hAnsi="Cambria" w:cs="Arial"/>
          <w:b/>
          <w:bCs/>
          <w:sz w:val="20"/>
          <w:szCs w:val="20"/>
          <w:lang w:eastAsia="pl-PL"/>
        </w:rPr>
        <w:t>,</w:t>
      </w:r>
      <w:r w:rsidRPr="00E559CB">
        <w:rPr>
          <w:rFonts w:ascii="Cambria" w:eastAsia="Times New Roman" w:hAnsi="Cambria" w:cs="Arial"/>
          <w:sz w:val="20"/>
          <w:szCs w:val="20"/>
          <w:lang w:eastAsia="pl-PL"/>
        </w:rPr>
        <w:t xml:space="preserve"> w tym wszystkie jego części i</w:t>
      </w:r>
      <w:r w:rsidR="00A65BFD" w:rsidRPr="00E559CB">
        <w:rPr>
          <w:rFonts w:ascii="Cambria" w:eastAsia="Times New Roman" w:hAnsi="Cambria" w:cs="Arial"/>
          <w:sz w:val="20"/>
          <w:szCs w:val="20"/>
          <w:lang w:eastAsia="pl-PL"/>
        </w:rPr>
        <w:t> </w:t>
      </w:r>
      <w:r w:rsidRPr="00E559CB">
        <w:rPr>
          <w:rFonts w:ascii="Cambria" w:eastAsia="Times New Roman" w:hAnsi="Cambria" w:cs="Arial"/>
          <w:sz w:val="20"/>
          <w:szCs w:val="20"/>
          <w:lang w:eastAsia="pl-PL"/>
        </w:rPr>
        <w:t>płatności częściowe, zostanie dokonana na rachunek bankowy Lidera wskazany poniżej: ............................................</w:t>
      </w:r>
    </w:p>
    <w:p w14:paraId="08252918" w14:textId="77777777" w:rsidR="006E176C" w:rsidRPr="00E559CB" w:rsidRDefault="006E176C" w:rsidP="006E176C">
      <w:pPr>
        <w:numPr>
          <w:ilvl w:val="0"/>
          <w:numId w:val="119"/>
        </w:numPr>
        <w:tabs>
          <w:tab w:val="clear" w:pos="360"/>
          <w:tab w:val="num" w:pos="567"/>
        </w:tabs>
        <w:spacing w:after="0" w:line="276" w:lineRule="auto"/>
        <w:ind w:left="567" w:right="7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Liderem, o którym mowa w ust. 3 niniejszego paragrafu, będzie: ……………………………………</w:t>
      </w:r>
    </w:p>
    <w:p w14:paraId="14A632D9" w14:textId="597DAB81" w:rsidR="006E176C" w:rsidRPr="00E559CB" w:rsidRDefault="006E176C" w:rsidP="006E176C">
      <w:pPr>
        <w:numPr>
          <w:ilvl w:val="0"/>
          <w:numId w:val="119"/>
        </w:numPr>
        <w:tabs>
          <w:tab w:val="clear" w:pos="360"/>
          <w:tab w:val="num" w:pos="567"/>
        </w:tabs>
        <w:spacing w:after="0" w:line="276" w:lineRule="auto"/>
        <w:ind w:left="567" w:right="74"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Postanowienia umowy, które dotyczą Wykonawcy, stosuje się odpowiednio do</w:t>
      </w:r>
      <w:r w:rsidR="00A65BFD" w:rsidRPr="00E559CB">
        <w:rPr>
          <w:rFonts w:ascii="Cambria" w:eastAsia="Times New Roman" w:hAnsi="Cambria" w:cs="Arial"/>
          <w:sz w:val="20"/>
          <w:szCs w:val="20"/>
          <w:lang w:eastAsia="pl-PL"/>
        </w:rPr>
        <w:t> </w:t>
      </w:r>
      <w:r w:rsidRPr="00E559CB">
        <w:rPr>
          <w:rFonts w:ascii="Cambria" w:eastAsia="Times New Roman" w:hAnsi="Cambria" w:cs="Arial"/>
          <w:sz w:val="20"/>
          <w:szCs w:val="20"/>
          <w:lang w:eastAsia="pl-PL"/>
        </w:rPr>
        <w:t>Wykonawców realizujących wspólnie Umowę.</w:t>
      </w:r>
    </w:p>
    <w:p w14:paraId="46F959FE" w14:textId="77777777" w:rsidR="006E176C" w:rsidRPr="00E559CB" w:rsidRDefault="006E176C" w:rsidP="006E176C">
      <w:pPr>
        <w:numPr>
          <w:ilvl w:val="0"/>
          <w:numId w:val="119"/>
        </w:numPr>
        <w:tabs>
          <w:tab w:val="clear" w:pos="360"/>
          <w:tab w:val="num" w:pos="567"/>
        </w:tabs>
        <w:spacing w:after="0" w:line="276" w:lineRule="auto"/>
        <w:ind w:left="567" w:hanging="567"/>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Wykonawcy wspólnie realizujący umowę zgodnie oświadczają, iż opisane w niniejszym paragrafie zasady, w tym warunki rozliczeń, wiążą wszystkich wykonawców wspólnie realizujących umowę niezależnie od ewentualnych zmian umowy konsorcjum lub innych stosunków o charakterze wewnętrznym regulującym współpracę Wykonawców wspólnie realizujących umowę.</w:t>
      </w:r>
    </w:p>
    <w:p w14:paraId="3952B13B" w14:textId="77777777" w:rsidR="00411197" w:rsidRPr="00E559CB" w:rsidRDefault="00411197" w:rsidP="004F4D72">
      <w:pPr>
        <w:spacing w:after="0" w:line="276" w:lineRule="auto"/>
        <w:ind w:left="567"/>
        <w:jc w:val="both"/>
        <w:rPr>
          <w:rFonts w:ascii="Cambria" w:eastAsia="Times New Roman" w:hAnsi="Cambria" w:cs="Arial"/>
          <w:sz w:val="20"/>
          <w:szCs w:val="20"/>
          <w:lang w:eastAsia="pl-PL"/>
        </w:rPr>
      </w:pPr>
    </w:p>
    <w:p w14:paraId="285B3A8E" w14:textId="62621F35" w:rsidR="00411197" w:rsidRPr="00E559CB" w:rsidRDefault="00411197" w:rsidP="004F4D72">
      <w:pPr>
        <w:spacing w:after="0" w:line="276" w:lineRule="auto"/>
        <w:jc w:val="center"/>
        <w:rPr>
          <w:rFonts w:ascii="Cambria" w:eastAsia="Times New Roman" w:hAnsi="Cambria" w:cs="Arial"/>
          <w:b/>
          <w:bCs/>
          <w:sz w:val="20"/>
          <w:szCs w:val="20"/>
          <w:lang w:eastAsia="pl-PL"/>
        </w:rPr>
      </w:pPr>
      <w:r w:rsidRPr="00E559CB">
        <w:rPr>
          <w:rFonts w:ascii="Cambria" w:eastAsia="Times New Roman" w:hAnsi="Cambria" w:cs="Arial"/>
          <w:b/>
          <w:bCs/>
          <w:sz w:val="20"/>
          <w:szCs w:val="20"/>
          <w:lang w:eastAsia="pl-PL"/>
        </w:rPr>
        <w:t>§21</w:t>
      </w:r>
    </w:p>
    <w:p w14:paraId="4EE234FF" w14:textId="52C2C540" w:rsidR="00411197" w:rsidRPr="00E559CB" w:rsidRDefault="00411197" w:rsidP="004F4D72">
      <w:pPr>
        <w:spacing w:after="0" w:line="276" w:lineRule="auto"/>
        <w:ind w:left="567"/>
        <w:jc w:val="center"/>
        <w:rPr>
          <w:rFonts w:ascii="Cambria" w:eastAsia="Times New Roman" w:hAnsi="Cambria" w:cs="Arial"/>
          <w:b/>
          <w:bCs/>
          <w:sz w:val="20"/>
          <w:szCs w:val="20"/>
          <w:lang w:eastAsia="pl-PL"/>
        </w:rPr>
      </w:pPr>
      <w:r w:rsidRPr="00E559CB">
        <w:rPr>
          <w:rFonts w:ascii="Cambria" w:eastAsia="Times New Roman" w:hAnsi="Cambria" w:cs="Arial"/>
          <w:b/>
          <w:bCs/>
          <w:iCs/>
          <w:sz w:val="20"/>
          <w:szCs w:val="20"/>
          <w:lang w:eastAsia="pl-PL"/>
        </w:rPr>
        <w:t>KLAUZULA INFORMACYJNA IK oraz IOI</w:t>
      </w:r>
    </w:p>
    <w:p w14:paraId="0B3E44F9" w14:textId="382DA9E7" w:rsidR="00411197" w:rsidRPr="00E559CB" w:rsidRDefault="00411197" w:rsidP="004F4D72">
      <w:pPr>
        <w:pStyle w:val="Akapitzlist"/>
        <w:numPr>
          <w:ilvl w:val="0"/>
          <w:numId w:val="122"/>
        </w:numPr>
        <w:spacing w:after="0" w:line="276" w:lineRule="auto"/>
        <w:ind w:left="426" w:hanging="426"/>
        <w:jc w:val="both"/>
        <w:rPr>
          <w:rFonts w:ascii="Cambria" w:eastAsia="Times New Roman" w:hAnsi="Cambria" w:cs="Arial"/>
          <w:sz w:val="20"/>
          <w:szCs w:val="20"/>
          <w:lang w:eastAsia="pl-PL"/>
        </w:rPr>
      </w:pPr>
      <w:r w:rsidRPr="00E559CB">
        <w:rPr>
          <w:rFonts w:ascii="Cambria" w:eastAsia="Times New Roman" w:hAnsi="Cambria" w:cs="Arial"/>
          <w:bCs/>
          <w:iCs/>
          <w:sz w:val="20"/>
          <w:szCs w:val="20"/>
          <w:lang w:eastAsia="pl-PL"/>
        </w:rPr>
        <w:t>Przedmiot umowy finansowany jest ze środków planu rozwojowego Przedsięwzięcia pt. „</w:t>
      </w:r>
      <w:r w:rsidR="007C43C6" w:rsidRPr="00E559CB">
        <w:rPr>
          <w:rFonts w:ascii="Cambria" w:eastAsia="Times New Roman" w:hAnsi="Cambria" w:cs="Arial"/>
          <w:bCs/>
          <w:iCs/>
          <w:sz w:val="20"/>
          <w:szCs w:val="20"/>
          <w:lang w:eastAsia="pl-PL"/>
        </w:rPr>
        <w:t>Przyspieszenie procesów transformacji cyfrowej ochrony zdrowia poprzez dalszy rozwój usług cyfrowych w ochronie zdrowia (nabór konkurencyjny)</w:t>
      </w:r>
      <w:r w:rsidRPr="00E559CB">
        <w:rPr>
          <w:rFonts w:ascii="Cambria" w:eastAsia="Times New Roman" w:hAnsi="Cambria" w:cs="Arial"/>
          <w:bCs/>
          <w:iCs/>
          <w:sz w:val="20"/>
          <w:szCs w:val="20"/>
          <w:lang w:eastAsia="pl-PL"/>
        </w:rPr>
        <w:t>” realizowanego w ramach Krajowego Planu Odbudowy i Zwiększania Odporności: Komponent D „Efektywność dostępność i jakość systemu ochrony zdrowia” Inwestycja D1.1.</w:t>
      </w:r>
      <w:r w:rsidR="007C43C6" w:rsidRPr="00E559CB">
        <w:rPr>
          <w:rFonts w:ascii="Cambria" w:eastAsia="Times New Roman" w:hAnsi="Cambria" w:cs="Arial"/>
          <w:bCs/>
          <w:iCs/>
          <w:sz w:val="20"/>
          <w:szCs w:val="20"/>
          <w:lang w:eastAsia="pl-PL"/>
        </w:rPr>
        <w:t>2</w:t>
      </w:r>
      <w:r w:rsidRPr="00E559CB">
        <w:rPr>
          <w:rFonts w:ascii="Cambria" w:eastAsia="Times New Roman" w:hAnsi="Cambria" w:cs="Arial"/>
          <w:bCs/>
          <w:iCs/>
          <w:sz w:val="20"/>
          <w:szCs w:val="20"/>
          <w:lang w:eastAsia="pl-PL"/>
        </w:rPr>
        <w:t>., Umowa nr KPOD ……………………………………………………...</w:t>
      </w:r>
    </w:p>
    <w:p w14:paraId="11E57ADD" w14:textId="596B63B7" w:rsidR="00411197" w:rsidRPr="00E559CB" w:rsidRDefault="00411197" w:rsidP="004F4D72">
      <w:pPr>
        <w:pStyle w:val="Akapitzlist"/>
        <w:numPr>
          <w:ilvl w:val="0"/>
          <w:numId w:val="122"/>
        </w:numPr>
        <w:spacing w:after="0" w:line="276" w:lineRule="auto"/>
        <w:ind w:left="426" w:hanging="426"/>
        <w:jc w:val="both"/>
        <w:rPr>
          <w:rFonts w:ascii="Cambria" w:eastAsia="Times New Roman" w:hAnsi="Cambria" w:cs="Arial"/>
          <w:sz w:val="20"/>
          <w:szCs w:val="20"/>
          <w:lang w:eastAsia="pl-PL"/>
        </w:rPr>
      </w:pPr>
      <w:r w:rsidRPr="00E559CB">
        <w:rPr>
          <w:rFonts w:ascii="Cambria" w:eastAsia="Times New Roman" w:hAnsi="Cambria" w:cs="Arial"/>
          <w:bCs/>
          <w:iCs/>
          <w:sz w:val="20"/>
          <w:szCs w:val="20"/>
          <w:lang w:eastAsia="pl-PL"/>
        </w:rPr>
        <w:t xml:space="preserve">Zamawiający w ramach obowiązku prawnego </w:t>
      </w:r>
      <w:r w:rsidR="007C43C6" w:rsidRPr="00E559CB">
        <w:rPr>
          <w:rFonts w:ascii="Cambria" w:eastAsia="Times New Roman" w:hAnsi="Cambria" w:cs="Arial"/>
          <w:bCs/>
          <w:iCs/>
          <w:sz w:val="20"/>
          <w:szCs w:val="20"/>
          <w:lang w:eastAsia="pl-PL"/>
        </w:rPr>
        <w:t xml:space="preserve">zobowiązany jest </w:t>
      </w:r>
      <w:r w:rsidRPr="00E559CB">
        <w:rPr>
          <w:rFonts w:ascii="Cambria" w:eastAsia="Times New Roman" w:hAnsi="Cambria" w:cs="Arial"/>
          <w:bCs/>
          <w:iCs/>
          <w:sz w:val="20"/>
          <w:szCs w:val="20"/>
          <w:lang w:eastAsia="pl-PL"/>
        </w:rPr>
        <w:t xml:space="preserve">przekazywać </w:t>
      </w:r>
      <w:r w:rsidR="007C43C6" w:rsidRPr="00E559CB">
        <w:rPr>
          <w:rFonts w:ascii="Cambria" w:eastAsia="Times New Roman" w:hAnsi="Cambria" w:cs="Arial"/>
          <w:bCs/>
          <w:iCs/>
          <w:sz w:val="20"/>
          <w:szCs w:val="20"/>
          <w:lang w:eastAsia="pl-PL"/>
        </w:rPr>
        <w:t>w</w:t>
      </w:r>
      <w:r w:rsidRPr="00E559CB">
        <w:rPr>
          <w:rFonts w:ascii="Cambria" w:eastAsia="Times New Roman" w:hAnsi="Cambria" w:cs="Arial"/>
          <w:bCs/>
          <w:iCs/>
          <w:sz w:val="20"/>
          <w:szCs w:val="20"/>
          <w:lang w:eastAsia="pl-PL"/>
        </w:rPr>
        <w:t xml:space="preserve"> imieniu Instytucji Koordynującej (IK) oraz Instytucji Odpowiedzialnej za realizację Inwestycji (IOI) dane następujących osób: Dane oferentów, wykonawców i podwykonawców, realizujących umowy w sprawie zamówienia publicznego oraz świadczących usługi na podstawie umów cywilnoprawnych, w tym dane osób (w szczególności pracowników), które zostały przez nich zaangażowane w przygotowanie oferty lub włączone w wykonanie umowy albo wystawiły im referencje dla potrzeb ubiegania się o zawarcie umowy</w:t>
      </w:r>
      <w:r w:rsidR="00AA2A5E" w:rsidRPr="00E559CB">
        <w:rPr>
          <w:rFonts w:ascii="Cambria" w:eastAsia="Times New Roman" w:hAnsi="Cambria" w:cs="Arial"/>
          <w:bCs/>
          <w:iCs/>
          <w:sz w:val="20"/>
          <w:szCs w:val="20"/>
          <w:lang w:eastAsia="pl-PL"/>
        </w:rPr>
        <w:t>.</w:t>
      </w:r>
    </w:p>
    <w:p w14:paraId="447D9E66" w14:textId="0A6A96A3" w:rsidR="00AA2A5E" w:rsidRPr="00E559CB" w:rsidRDefault="00AA2A5E" w:rsidP="004F4D72">
      <w:pPr>
        <w:pStyle w:val="Akapitzlist"/>
        <w:numPr>
          <w:ilvl w:val="0"/>
          <w:numId w:val="122"/>
        </w:numPr>
        <w:spacing w:after="0" w:line="276" w:lineRule="auto"/>
        <w:ind w:left="426" w:hanging="426"/>
        <w:jc w:val="both"/>
        <w:rPr>
          <w:rFonts w:ascii="Cambria" w:eastAsia="Times New Roman" w:hAnsi="Cambria" w:cs="Arial"/>
          <w:sz w:val="20"/>
          <w:szCs w:val="20"/>
          <w:lang w:eastAsia="pl-PL"/>
        </w:rPr>
      </w:pPr>
      <w:r w:rsidRPr="00E559CB">
        <w:rPr>
          <w:rFonts w:ascii="Cambria" w:eastAsia="Times New Roman" w:hAnsi="Cambria" w:cs="Arial"/>
          <w:bCs/>
          <w:iCs/>
          <w:sz w:val="20"/>
          <w:szCs w:val="20"/>
          <w:lang w:eastAsia="pl-PL"/>
        </w:rPr>
        <w:t>Zamawiający na podstawie umowy, o której mowa w ust. 1 zobowiązany jest spełnić obowiązek informacyjny w imieniu Instytucji Koordynującej (IK) oraz Instytucji Odpowiedzialnej za realizację Inwestycji (IOI). Wykonawca zobowiązany jest przekazać osobom, po których mowa w ust. 2 Klauzule informacyjne stanowiące Załącznik nr 9 do niniejszej Umowy.</w:t>
      </w:r>
    </w:p>
    <w:p w14:paraId="66FE30B9" w14:textId="77777777" w:rsidR="006E176C" w:rsidRPr="00E559CB" w:rsidRDefault="006E176C" w:rsidP="006E176C">
      <w:pPr>
        <w:spacing w:after="0"/>
        <w:ind w:left="567"/>
        <w:jc w:val="both"/>
        <w:rPr>
          <w:rFonts w:ascii="Cambria" w:eastAsia="Times New Roman" w:hAnsi="Cambria" w:cs="Arial"/>
          <w:sz w:val="16"/>
          <w:szCs w:val="16"/>
          <w:lang w:eastAsia="pl-PL"/>
        </w:rPr>
      </w:pPr>
    </w:p>
    <w:p w14:paraId="03CA1C8F" w14:textId="1578B0FB" w:rsidR="00FA1751" w:rsidRPr="00E559CB" w:rsidRDefault="00FA1751" w:rsidP="004F4D72">
      <w:pPr>
        <w:spacing w:after="0"/>
        <w:ind w:left="567" w:hanging="567"/>
        <w:jc w:val="center"/>
        <w:rPr>
          <w:rFonts w:ascii="Cambria" w:eastAsia="Times New Roman" w:hAnsi="Cambria" w:cs="Arial"/>
          <w:b/>
          <w:bCs/>
          <w:sz w:val="20"/>
          <w:szCs w:val="20"/>
          <w:lang w:eastAsia="pl-PL"/>
        </w:rPr>
      </w:pPr>
      <w:r w:rsidRPr="00E559CB">
        <w:rPr>
          <w:rFonts w:ascii="Cambria" w:eastAsia="Times New Roman" w:hAnsi="Cambria" w:cs="Arial"/>
          <w:b/>
          <w:bCs/>
          <w:sz w:val="20"/>
          <w:szCs w:val="20"/>
          <w:lang w:eastAsia="pl-PL"/>
        </w:rPr>
        <w:t>§22</w:t>
      </w:r>
    </w:p>
    <w:p w14:paraId="6C2E9C61" w14:textId="68EC6D4F" w:rsidR="00FA1751" w:rsidRPr="00E559CB" w:rsidRDefault="00FA1751" w:rsidP="00FA1751">
      <w:pPr>
        <w:spacing w:after="0"/>
        <w:ind w:left="567" w:hanging="567"/>
        <w:jc w:val="center"/>
        <w:rPr>
          <w:rFonts w:ascii="Cambria" w:eastAsia="Times New Roman" w:hAnsi="Cambria" w:cs="Arial"/>
          <w:b/>
          <w:bCs/>
          <w:sz w:val="20"/>
          <w:szCs w:val="20"/>
          <w:lang w:eastAsia="pl-PL"/>
        </w:rPr>
      </w:pPr>
      <w:r w:rsidRPr="00E559CB">
        <w:rPr>
          <w:rFonts w:ascii="Cambria" w:eastAsia="Times New Roman" w:hAnsi="Cambria" w:cs="Arial"/>
          <w:b/>
          <w:bCs/>
          <w:sz w:val="20"/>
          <w:szCs w:val="20"/>
          <w:lang w:eastAsia="pl-PL"/>
        </w:rPr>
        <w:t>ZASADA DNSH</w:t>
      </w:r>
    </w:p>
    <w:p w14:paraId="5633717E" w14:textId="354BEF8E" w:rsidR="00FA1751" w:rsidRPr="00E559CB" w:rsidRDefault="00FA1751" w:rsidP="00FA1751">
      <w:pPr>
        <w:spacing w:after="0"/>
        <w:jc w:val="both"/>
        <w:rPr>
          <w:rFonts w:ascii="Cambria" w:hAnsi="Cambria" w:cstheme="minorHAnsi"/>
          <w:sz w:val="20"/>
          <w:szCs w:val="20"/>
        </w:rPr>
      </w:pPr>
      <w:r w:rsidRPr="00E559CB">
        <w:rPr>
          <w:rFonts w:ascii="Cambria" w:hAnsi="Cambria" w:cstheme="minorHAnsi"/>
          <w:sz w:val="20"/>
          <w:szCs w:val="20"/>
        </w:rPr>
        <w:t xml:space="preserve">Wykonawca zobowiązuje się, że przy wykonywaniu Umowy będzie kierował się regułami zasady DNSH (Do No </w:t>
      </w:r>
      <w:proofErr w:type="spellStart"/>
      <w:r w:rsidRPr="00E559CB">
        <w:rPr>
          <w:rFonts w:ascii="Cambria" w:hAnsi="Cambria" w:cstheme="minorHAnsi"/>
          <w:sz w:val="20"/>
          <w:szCs w:val="20"/>
        </w:rPr>
        <w:t>Significant</w:t>
      </w:r>
      <w:proofErr w:type="spellEnd"/>
      <w:r w:rsidRPr="00E559CB">
        <w:rPr>
          <w:rFonts w:ascii="Cambria" w:hAnsi="Cambria" w:cstheme="minorHAnsi"/>
          <w:sz w:val="20"/>
          <w:szCs w:val="20"/>
        </w:rPr>
        <w:t xml:space="preserve"> </w:t>
      </w:r>
      <w:proofErr w:type="spellStart"/>
      <w:r w:rsidRPr="00E559CB">
        <w:rPr>
          <w:rFonts w:ascii="Cambria" w:hAnsi="Cambria" w:cstheme="minorHAnsi"/>
          <w:sz w:val="20"/>
          <w:szCs w:val="20"/>
        </w:rPr>
        <w:t>Harm</w:t>
      </w:r>
      <w:proofErr w:type="spellEnd"/>
      <w:r w:rsidRPr="00E559CB">
        <w:rPr>
          <w:rFonts w:ascii="Cambria" w:hAnsi="Cambria" w:cstheme="minorHAnsi"/>
          <w:sz w:val="20"/>
          <w:szCs w:val="20"/>
        </w:rPr>
        <w:t xml:space="preserve"> – Nie Czyń Znaczących Szkód) tj., zasady dotyczącej niewspierania ani nieprowadzenia działalności gospodarczej, która powoduje znaczące szkody dla celów środowiskowych (w rozumieniu artykułu 17 Rozporządzenia (UE) 202/852). W związku z tym:</w:t>
      </w:r>
    </w:p>
    <w:p w14:paraId="77F787BF" w14:textId="5772DAFD" w:rsidR="00FA1751" w:rsidRPr="00E559CB" w:rsidRDefault="00FA1751" w:rsidP="00FA1751">
      <w:pPr>
        <w:pStyle w:val="Akapitzlist"/>
        <w:numPr>
          <w:ilvl w:val="0"/>
          <w:numId w:val="132"/>
        </w:numPr>
        <w:spacing w:after="0"/>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Wykonawca, na każde żądania Zamawiającego, bądź innych uprawnionych podmiotów, ma obowiązek wykazania, że w wyniku jego działań nie dochodzi do naruszeń zasady DNSH,</w:t>
      </w:r>
    </w:p>
    <w:p w14:paraId="583A5974" w14:textId="7C616522" w:rsidR="00FA1751" w:rsidRPr="00E559CB" w:rsidRDefault="00FA1751" w:rsidP="00FA1751">
      <w:pPr>
        <w:pStyle w:val="Akapitzlist"/>
        <w:numPr>
          <w:ilvl w:val="0"/>
          <w:numId w:val="132"/>
        </w:numPr>
        <w:spacing w:after="0"/>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Wykonawca zobowiązany jest do gromadzenia dokumentacji potwierdzającej zgodność realizacji Umowy z zasadą DNSH. Dokumentacja ta może podlegać weryfikacji pod kątem spełnienia zasady DNSH na każdym etapie przez Zamawiającego oraz na etapie kontroli projektu przez upoważnione do tego podmioty,</w:t>
      </w:r>
    </w:p>
    <w:p w14:paraId="14544654" w14:textId="306C695F" w:rsidR="00FA1751" w:rsidRPr="00E559CB" w:rsidRDefault="00FA1751" w:rsidP="004F4D72">
      <w:pPr>
        <w:pStyle w:val="Akapitzlist"/>
        <w:numPr>
          <w:ilvl w:val="0"/>
          <w:numId w:val="132"/>
        </w:numPr>
        <w:spacing w:after="0"/>
        <w:jc w:val="both"/>
        <w:rPr>
          <w:rFonts w:ascii="Cambria" w:eastAsia="Times New Roman" w:hAnsi="Cambria" w:cs="Arial"/>
          <w:sz w:val="20"/>
          <w:szCs w:val="20"/>
          <w:lang w:eastAsia="pl-PL"/>
        </w:rPr>
      </w:pPr>
      <w:r w:rsidRPr="00E559CB">
        <w:rPr>
          <w:rFonts w:ascii="Cambria" w:eastAsia="Times New Roman" w:hAnsi="Cambria" w:cs="Arial"/>
          <w:sz w:val="20"/>
          <w:szCs w:val="20"/>
          <w:lang w:eastAsia="pl-PL"/>
        </w:rPr>
        <w:t>Jeżeli w toku realizacji Umowy Wykonawca stwierdzi niezgodność jakiejkolwiek części zakresu przedmiotu Umowy z wymaganiami zasady DNSH jest obowiązany do</w:t>
      </w:r>
      <w:r w:rsidR="00A260AA" w:rsidRPr="00E559CB">
        <w:rPr>
          <w:rFonts w:ascii="Cambria" w:eastAsia="Times New Roman" w:hAnsi="Cambria" w:cs="Arial"/>
          <w:sz w:val="20"/>
          <w:szCs w:val="20"/>
          <w:lang w:eastAsia="pl-PL"/>
        </w:rPr>
        <w:t> </w:t>
      </w:r>
      <w:r w:rsidRPr="00E559CB">
        <w:rPr>
          <w:rFonts w:ascii="Cambria" w:eastAsia="Times New Roman" w:hAnsi="Cambria" w:cs="Arial"/>
          <w:sz w:val="20"/>
          <w:szCs w:val="20"/>
          <w:lang w:eastAsia="pl-PL"/>
        </w:rPr>
        <w:t>natychmiastowego poinformowania o tym fakcie Zamawiającego oraz do</w:t>
      </w:r>
      <w:r w:rsidR="00A260AA" w:rsidRPr="00E559CB">
        <w:rPr>
          <w:rFonts w:ascii="Cambria" w:eastAsia="Times New Roman" w:hAnsi="Cambria" w:cs="Arial"/>
          <w:sz w:val="20"/>
          <w:szCs w:val="20"/>
          <w:lang w:eastAsia="pl-PL"/>
        </w:rPr>
        <w:t> </w:t>
      </w:r>
      <w:r w:rsidRPr="00E559CB">
        <w:rPr>
          <w:rFonts w:ascii="Cambria" w:eastAsia="Times New Roman" w:hAnsi="Cambria" w:cs="Arial"/>
          <w:sz w:val="20"/>
          <w:szCs w:val="20"/>
          <w:lang w:eastAsia="pl-PL"/>
        </w:rPr>
        <w:t>przedstawienia propozycji rozwiązań zamiennych zgodnych z zasadą DNSH.</w:t>
      </w:r>
    </w:p>
    <w:p w14:paraId="046BB187" w14:textId="77777777" w:rsidR="00FA1751" w:rsidRPr="00E559CB" w:rsidRDefault="00FA1751" w:rsidP="006E176C">
      <w:pPr>
        <w:spacing w:after="0"/>
        <w:ind w:left="567"/>
        <w:jc w:val="both"/>
        <w:rPr>
          <w:rFonts w:ascii="Cambria" w:eastAsia="Times New Roman" w:hAnsi="Cambria" w:cs="Arial"/>
          <w:sz w:val="16"/>
          <w:szCs w:val="16"/>
          <w:lang w:eastAsia="pl-PL"/>
        </w:rPr>
      </w:pPr>
    </w:p>
    <w:p w14:paraId="372934C3" w14:textId="77777777" w:rsidR="000250EE" w:rsidRPr="00E559CB" w:rsidRDefault="000250EE" w:rsidP="000250EE">
      <w:pPr>
        <w:keepNext/>
        <w:shd w:val="clear" w:color="auto" w:fill="FFFFFF"/>
        <w:spacing w:after="0" w:line="276" w:lineRule="auto"/>
        <w:jc w:val="center"/>
        <w:rPr>
          <w:rFonts w:ascii="Cambria" w:eastAsia="MS Gothic" w:hAnsi="Cambria" w:cs="Calibri"/>
          <w:b/>
          <w:bCs/>
          <w:kern w:val="0"/>
          <w:sz w:val="20"/>
          <w:szCs w:val="20"/>
          <w:lang w:eastAsia="pl-PL"/>
          <w14:ligatures w14:val="none"/>
        </w:rPr>
      </w:pPr>
      <w:bookmarkStart w:id="14" w:name="_Hlk212123300"/>
      <w:r w:rsidRPr="00E559CB">
        <w:rPr>
          <w:rFonts w:ascii="Cambria" w:eastAsia="MS Gothic" w:hAnsi="Cambria" w:cs="Calibri"/>
          <w:b/>
          <w:bCs/>
          <w:kern w:val="0"/>
          <w:sz w:val="20"/>
          <w:szCs w:val="20"/>
          <w:lang w:eastAsia="pl-PL"/>
          <w14:ligatures w14:val="none"/>
        </w:rPr>
        <w:t>§23</w:t>
      </w:r>
    </w:p>
    <w:p w14:paraId="2BF64846" w14:textId="690A2DAD" w:rsidR="000250EE" w:rsidRPr="00E559CB" w:rsidRDefault="000250EE" w:rsidP="000250EE">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ZAKAZ KORZYSTANIA Z PODWYKONAWCÓW Z PAŃSTW TRZECICH</w:t>
      </w:r>
    </w:p>
    <w:p w14:paraId="60285EB4" w14:textId="5FDF7EC7" w:rsidR="000250EE" w:rsidRPr="00E559CB" w:rsidRDefault="000250EE" w:rsidP="00BD08D3">
      <w:pPr>
        <w:numPr>
          <w:ilvl w:val="0"/>
          <w:numId w:val="165"/>
        </w:numPr>
        <w:autoSpaceDE w:val="0"/>
        <w:autoSpaceDN w:val="0"/>
        <w:adjustRightInd w:val="0"/>
        <w:spacing w:after="120" w:line="276" w:lineRule="auto"/>
        <w:ind w:left="567" w:hanging="567"/>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Na potrzeby niniejszej umowy przez „państwa trzecie niebędące stronami umów międzynarodowych” rozumie się państwa, o których mowa w art. 16a i 16b ustawy z</w:t>
      </w:r>
      <w:r w:rsidR="00A00B0A" w:rsidRPr="00E559CB">
        <w:rPr>
          <w:rFonts w:ascii="Cambria" w:eastAsia="Calibri" w:hAnsi="Cambria" w:cs="Times New Roman"/>
          <w:iCs/>
          <w:kern w:val="0"/>
          <w:sz w:val="20"/>
          <w:szCs w:val="20"/>
          <w14:ligatures w14:val="none"/>
        </w:rPr>
        <w:t> </w:t>
      </w:r>
      <w:r w:rsidRPr="00E559CB">
        <w:rPr>
          <w:rFonts w:ascii="Cambria" w:eastAsia="Calibri" w:hAnsi="Cambria" w:cs="Times New Roman"/>
          <w:iCs/>
          <w:kern w:val="0"/>
          <w:sz w:val="20"/>
          <w:szCs w:val="20"/>
          <w14:ligatures w14:val="none"/>
        </w:rPr>
        <w:t>dnia 11 września 2019 r. – Prawo zamówień publicznych („</w:t>
      </w:r>
      <w:proofErr w:type="spellStart"/>
      <w:r w:rsidRPr="00E559CB">
        <w:rPr>
          <w:rFonts w:ascii="Cambria" w:eastAsia="Calibri" w:hAnsi="Cambria" w:cs="Times New Roman"/>
          <w:iCs/>
          <w:kern w:val="0"/>
          <w:sz w:val="20"/>
          <w:szCs w:val="20"/>
          <w14:ligatures w14:val="none"/>
        </w:rPr>
        <w:t>Pzp</w:t>
      </w:r>
      <w:proofErr w:type="spellEnd"/>
      <w:r w:rsidRPr="00E559CB">
        <w:rPr>
          <w:rFonts w:ascii="Cambria" w:eastAsia="Calibri" w:hAnsi="Cambria" w:cs="Times New Roman"/>
          <w:iCs/>
          <w:kern w:val="0"/>
          <w:sz w:val="20"/>
          <w:szCs w:val="20"/>
          <w14:ligatures w14:val="none"/>
        </w:rPr>
        <w:t>”).</w:t>
      </w:r>
    </w:p>
    <w:p w14:paraId="07C61375" w14:textId="77777777" w:rsidR="000250EE" w:rsidRPr="00E559CB" w:rsidRDefault="000250EE" w:rsidP="00BD08D3">
      <w:pPr>
        <w:numPr>
          <w:ilvl w:val="0"/>
          <w:numId w:val="165"/>
        </w:numPr>
        <w:autoSpaceDE w:val="0"/>
        <w:autoSpaceDN w:val="0"/>
        <w:adjustRightInd w:val="0"/>
        <w:spacing w:after="120" w:line="276" w:lineRule="auto"/>
        <w:ind w:left="567" w:hanging="567"/>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[Zgodnie z zasadami udziału w postępowaniu określonymi w dokumentach zamówienia] Wykonawca nie jest uprawniony do powierzenia wykonania jakiejkolwiek części zamówienia podwykonawcom ani dalszym podwykonawcom mającym siedzibę albo miejsce zamieszkania w państwach trzecich niebędących stronami umów międzynarodowych.</w:t>
      </w:r>
    </w:p>
    <w:p w14:paraId="54E530D7" w14:textId="77777777" w:rsidR="000250EE" w:rsidRPr="00E559CB" w:rsidRDefault="000250EE" w:rsidP="00BD08D3">
      <w:pPr>
        <w:numPr>
          <w:ilvl w:val="0"/>
          <w:numId w:val="165"/>
        </w:numPr>
        <w:autoSpaceDE w:val="0"/>
        <w:autoSpaceDN w:val="0"/>
        <w:adjustRightInd w:val="0"/>
        <w:spacing w:after="120" w:line="276" w:lineRule="auto"/>
        <w:ind w:left="567" w:hanging="567"/>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Wykonawca zobowiązuje się w umowach o podwykonawstwo i dalsze podwykonawstwo wprowadzić postanowienie o treści odpowiadającej ust. 2 oraz przekazać Zamawiającemu, na jego żądanie, kopie tych umów.</w:t>
      </w:r>
    </w:p>
    <w:p w14:paraId="778F90ED" w14:textId="77777777" w:rsidR="000250EE" w:rsidRPr="00E559CB" w:rsidRDefault="000250EE" w:rsidP="00BD08D3">
      <w:pPr>
        <w:numPr>
          <w:ilvl w:val="0"/>
          <w:numId w:val="165"/>
        </w:numPr>
        <w:autoSpaceDE w:val="0"/>
        <w:autoSpaceDN w:val="0"/>
        <w:adjustRightInd w:val="0"/>
        <w:spacing w:after="120" w:line="276" w:lineRule="auto"/>
        <w:ind w:left="567" w:hanging="567"/>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W razie stwierdzenia, że Wykonawca powierzył wykonanie części zamówienia podwykonawcy lub dalszemu podwykonawcy, o którym mowa w ust. 2, Zamawiający wzywa Wykonawcę do usunięcia naruszenia poprzez zastąpienie takiego podwykonawcy/dalszego podwykonawcy innym podmiotem w terminie 7 dni od dnia doręczenia wezwania.</w:t>
      </w:r>
    </w:p>
    <w:p w14:paraId="59B7D8B8" w14:textId="4ADFB050" w:rsidR="000250EE" w:rsidRPr="00E559CB" w:rsidRDefault="000250EE" w:rsidP="00BD08D3">
      <w:pPr>
        <w:numPr>
          <w:ilvl w:val="0"/>
          <w:numId w:val="165"/>
        </w:numPr>
        <w:autoSpaceDE w:val="0"/>
        <w:autoSpaceDN w:val="0"/>
        <w:adjustRightInd w:val="0"/>
        <w:spacing w:after="120" w:line="276" w:lineRule="auto"/>
        <w:ind w:left="567" w:hanging="567"/>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Niewykonanie obowiązku, o którym mowa w ust. 4, lub ponowne naruszenie zakazu z ust. 2 stanowi istotne naruszenie umowy i uprawnia Zamawiającego do:</w:t>
      </w:r>
    </w:p>
    <w:p w14:paraId="7D01F829" w14:textId="45E29672" w:rsidR="000250EE" w:rsidRPr="00E559CB" w:rsidRDefault="000250EE" w:rsidP="00BD08D3">
      <w:pPr>
        <w:numPr>
          <w:ilvl w:val="1"/>
          <w:numId w:val="165"/>
        </w:numPr>
        <w:autoSpaceDE w:val="0"/>
        <w:autoSpaceDN w:val="0"/>
        <w:adjustRightInd w:val="0"/>
        <w:spacing w:after="120" w:line="276" w:lineRule="auto"/>
        <w:ind w:left="1418" w:hanging="425"/>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 xml:space="preserve">naliczenia kary </w:t>
      </w:r>
      <w:bookmarkStart w:id="15" w:name="_Hlk216422876"/>
      <w:r w:rsidRPr="00E559CB">
        <w:rPr>
          <w:rFonts w:ascii="Cambria" w:eastAsia="Calibri" w:hAnsi="Cambria" w:cs="Times New Roman"/>
          <w:iCs/>
          <w:kern w:val="0"/>
          <w:sz w:val="20"/>
          <w:szCs w:val="20"/>
          <w14:ligatures w14:val="none"/>
        </w:rPr>
        <w:t>umownej w wysokości 1,5 % wynagrodzenia brutto określonego w § 11, ust.1 za każdy przypadek oddzielnie</w:t>
      </w:r>
      <w:bookmarkEnd w:id="15"/>
      <w:r w:rsidRPr="00E559CB">
        <w:rPr>
          <w:rFonts w:ascii="Cambria" w:eastAsia="Calibri" w:hAnsi="Cambria" w:cs="Times New Roman"/>
          <w:iCs/>
          <w:kern w:val="0"/>
          <w:sz w:val="20"/>
          <w:szCs w:val="20"/>
          <w14:ligatures w14:val="none"/>
        </w:rPr>
        <w:t>, oraz</w:t>
      </w:r>
    </w:p>
    <w:p w14:paraId="4F9A3D9F" w14:textId="77777777" w:rsidR="000250EE" w:rsidRPr="00E559CB" w:rsidRDefault="000250EE" w:rsidP="00BD08D3">
      <w:pPr>
        <w:numPr>
          <w:ilvl w:val="1"/>
          <w:numId w:val="165"/>
        </w:numPr>
        <w:autoSpaceDE w:val="0"/>
        <w:autoSpaceDN w:val="0"/>
        <w:adjustRightInd w:val="0"/>
        <w:spacing w:after="120" w:line="276" w:lineRule="auto"/>
        <w:ind w:left="1418" w:hanging="425"/>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odstąpienia od umowy z winy Wykonawcy, po bezskutecznym upływie dodatkowego terminu wyznaczonego na usunięcie naruszenia.</w:t>
      </w:r>
    </w:p>
    <w:p w14:paraId="0847D3B8" w14:textId="6B3AD8FF" w:rsidR="000250EE" w:rsidRPr="00E559CB" w:rsidRDefault="000250EE" w:rsidP="00BD08D3">
      <w:pPr>
        <w:pStyle w:val="Akapitzlist"/>
        <w:keepNext/>
        <w:numPr>
          <w:ilvl w:val="0"/>
          <w:numId w:val="165"/>
        </w:numPr>
        <w:shd w:val="clear" w:color="auto" w:fill="FFFFFF"/>
        <w:spacing w:after="0" w:line="276" w:lineRule="auto"/>
        <w:ind w:left="567" w:hanging="567"/>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lastRenderedPageBreak/>
        <w:t>Zastrzeżenie kary umownej nie wyłącza uprawnienia Zamawiającego do dochodzenia odszkodowania uzupełniającego na zasadach ogólnych, w zakresie, w jakim szkoda przekracza wysokość zastrzeżonej kary.</w:t>
      </w:r>
    </w:p>
    <w:p w14:paraId="5C42DB65" w14:textId="77777777" w:rsidR="00A00B0A" w:rsidRPr="00E559CB" w:rsidRDefault="00A00B0A" w:rsidP="000250EE">
      <w:pPr>
        <w:keepNext/>
        <w:shd w:val="clear" w:color="auto" w:fill="FFFFFF"/>
        <w:spacing w:after="0" w:line="276" w:lineRule="auto"/>
        <w:jc w:val="center"/>
        <w:rPr>
          <w:rFonts w:ascii="Cambria" w:eastAsia="MS Gothic" w:hAnsi="Cambria" w:cs="Calibri"/>
          <w:b/>
          <w:bCs/>
          <w:kern w:val="0"/>
          <w:sz w:val="20"/>
          <w:szCs w:val="20"/>
          <w:lang w:eastAsia="pl-PL"/>
          <w14:ligatures w14:val="none"/>
        </w:rPr>
      </w:pPr>
    </w:p>
    <w:p w14:paraId="0ED32CFA" w14:textId="39F3E271" w:rsidR="000250EE" w:rsidRPr="00E559CB" w:rsidRDefault="000250EE" w:rsidP="000250EE">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§24</w:t>
      </w:r>
    </w:p>
    <w:p w14:paraId="22F5FC60" w14:textId="6ECCC4FA" w:rsidR="000250EE" w:rsidRPr="00E559CB" w:rsidRDefault="000250EE" w:rsidP="000250EE">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POCHODZENIE DOSTAW</w:t>
      </w:r>
    </w:p>
    <w:p w14:paraId="2AABA8F5" w14:textId="6EA7C1EA" w:rsidR="000250EE" w:rsidRPr="00E559CB" w:rsidRDefault="000250EE" w:rsidP="00BD08D3">
      <w:pPr>
        <w:numPr>
          <w:ilvl w:val="0"/>
          <w:numId w:val="166"/>
        </w:numPr>
        <w:autoSpaceDE w:val="0"/>
        <w:autoSpaceDN w:val="0"/>
        <w:adjustRightInd w:val="0"/>
        <w:spacing w:after="120" w:line="276" w:lineRule="auto"/>
        <w:ind w:left="426"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W odniesieniu do dostaw objętych niniejszą umową Wykonawca zobowiązany jest zapewnić, aby były one zgodne z wymaganiami dotyczącymi pochodzenia określonymi w</w:t>
      </w:r>
      <w:r w:rsidR="00A00B0A" w:rsidRPr="00E559CB">
        <w:rPr>
          <w:rFonts w:ascii="Cambria" w:eastAsia="Calibri" w:hAnsi="Cambria" w:cs="Times New Roman"/>
          <w:iCs/>
          <w:kern w:val="0"/>
          <w:sz w:val="20"/>
          <w:szCs w:val="20"/>
          <w14:ligatures w14:val="none"/>
        </w:rPr>
        <w:t> </w:t>
      </w:r>
      <w:r w:rsidRPr="00E559CB">
        <w:rPr>
          <w:rFonts w:ascii="Cambria" w:eastAsia="Calibri" w:hAnsi="Cambria" w:cs="Times New Roman"/>
          <w:iCs/>
          <w:kern w:val="0"/>
          <w:sz w:val="20"/>
          <w:szCs w:val="20"/>
          <w14:ligatures w14:val="none"/>
        </w:rPr>
        <w:t>dokumentach zamówienia, w szczególności w zakresie wyłączenia dostaw pochodzących z państw trzecich niebędących stronami umów międzynarodowych, o ile takie wyłączenie zostało przewidziane.</w:t>
      </w:r>
    </w:p>
    <w:p w14:paraId="167D82AB" w14:textId="77777777" w:rsidR="000250EE" w:rsidRPr="00E559CB" w:rsidRDefault="000250EE" w:rsidP="00BD08D3">
      <w:pPr>
        <w:numPr>
          <w:ilvl w:val="0"/>
          <w:numId w:val="166"/>
        </w:numPr>
        <w:autoSpaceDE w:val="0"/>
        <w:autoSpaceDN w:val="0"/>
        <w:adjustRightInd w:val="0"/>
        <w:spacing w:after="120" w:line="276" w:lineRule="auto"/>
        <w:ind w:left="426"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Na etapie odbioru, a także na każde żądanie Zamawiającego, Wykonawca przedkłada dokumenty potwierdzające pochodzenie dostaw, w szczególności:</w:t>
      </w:r>
    </w:p>
    <w:p w14:paraId="680A8E6B" w14:textId="77777777" w:rsidR="000250EE" w:rsidRPr="00E559CB" w:rsidRDefault="000250EE" w:rsidP="00BD08D3">
      <w:pPr>
        <w:numPr>
          <w:ilvl w:val="1"/>
          <w:numId w:val="166"/>
        </w:numPr>
        <w:autoSpaceDE w:val="0"/>
        <w:autoSpaceDN w:val="0"/>
        <w:adjustRightInd w:val="0"/>
        <w:spacing w:after="120" w:line="276" w:lineRule="auto"/>
        <w:ind w:left="993"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świadectwa pochodzenia,</w:t>
      </w:r>
    </w:p>
    <w:p w14:paraId="780696D4" w14:textId="77777777" w:rsidR="000250EE" w:rsidRPr="00E559CB" w:rsidRDefault="000250EE" w:rsidP="00BD08D3">
      <w:pPr>
        <w:numPr>
          <w:ilvl w:val="1"/>
          <w:numId w:val="166"/>
        </w:numPr>
        <w:autoSpaceDE w:val="0"/>
        <w:autoSpaceDN w:val="0"/>
        <w:adjustRightInd w:val="0"/>
        <w:spacing w:after="120" w:line="276" w:lineRule="auto"/>
        <w:ind w:left="993"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oświadczenia producenta,</w:t>
      </w:r>
      <w:r w:rsidRPr="00E559CB">
        <w:rPr>
          <w:rFonts w:ascii="Cambria" w:eastAsia="Calibri" w:hAnsi="Cambria" w:cs="Times New Roman"/>
          <w:kern w:val="0"/>
          <w:sz w:val="20"/>
          <w:szCs w:val="20"/>
          <w14:ligatures w14:val="none"/>
        </w:rPr>
        <w:t xml:space="preserve"> </w:t>
      </w:r>
    </w:p>
    <w:p w14:paraId="2FD53BCD" w14:textId="77777777" w:rsidR="000250EE" w:rsidRPr="00E559CB" w:rsidRDefault="000250EE" w:rsidP="00BD08D3">
      <w:pPr>
        <w:numPr>
          <w:ilvl w:val="1"/>
          <w:numId w:val="166"/>
        </w:numPr>
        <w:autoSpaceDE w:val="0"/>
        <w:autoSpaceDN w:val="0"/>
        <w:adjustRightInd w:val="0"/>
        <w:spacing w:after="120" w:line="276" w:lineRule="auto"/>
        <w:ind w:left="993"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inne dokumenty handlowe lub celne pozwalające na ustalenie pochodzenia zgodnie z art. 60 unijnego kodeksu celnego oraz rozporządzeniem (UE) 2022/1031.</w:t>
      </w:r>
    </w:p>
    <w:p w14:paraId="2263F9D2" w14:textId="19860287" w:rsidR="000250EE" w:rsidRPr="00E559CB" w:rsidRDefault="000250EE" w:rsidP="00BD08D3">
      <w:pPr>
        <w:numPr>
          <w:ilvl w:val="0"/>
          <w:numId w:val="166"/>
        </w:numPr>
        <w:autoSpaceDE w:val="0"/>
        <w:autoSpaceDN w:val="0"/>
        <w:adjustRightInd w:val="0"/>
        <w:spacing w:after="120" w:line="276" w:lineRule="auto"/>
        <w:ind w:left="426"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Nieprzedłożenie dokumentów, o których mowa w ust. 2, w terminie 2 dni od wezwania Zamawiającego, albo przedłożenie dokumentów wskazujących na niezgodność pochodzenia dostaw z wymaganiami umowy, stanowi nienależyte wykonanie umowy i uprawnia Zamawiającego do:</w:t>
      </w:r>
    </w:p>
    <w:p w14:paraId="7073B8AA" w14:textId="77777777" w:rsidR="000250EE" w:rsidRPr="00E559CB" w:rsidRDefault="000250EE" w:rsidP="00BD08D3">
      <w:pPr>
        <w:numPr>
          <w:ilvl w:val="1"/>
          <w:numId w:val="166"/>
        </w:numPr>
        <w:autoSpaceDE w:val="0"/>
        <w:autoSpaceDN w:val="0"/>
        <w:adjustRightInd w:val="0"/>
        <w:spacing w:after="120" w:line="276" w:lineRule="auto"/>
        <w:ind w:left="993"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odmowy odbioru dostaw i wyznaczenia dodatkowego terminu na usunięcie naruszenia,</w:t>
      </w:r>
    </w:p>
    <w:p w14:paraId="2280479F" w14:textId="7F746763" w:rsidR="000250EE" w:rsidRPr="00E559CB" w:rsidRDefault="000250EE" w:rsidP="00BD08D3">
      <w:pPr>
        <w:numPr>
          <w:ilvl w:val="1"/>
          <w:numId w:val="166"/>
        </w:numPr>
        <w:autoSpaceDE w:val="0"/>
        <w:autoSpaceDN w:val="0"/>
        <w:adjustRightInd w:val="0"/>
        <w:spacing w:after="0" w:line="276" w:lineRule="auto"/>
        <w:ind w:left="993" w:hanging="426"/>
        <w:contextualSpacing/>
        <w:jc w:val="both"/>
        <w:rPr>
          <w:rFonts w:ascii="Cambria" w:eastAsia="Calibri" w:hAnsi="Cambria" w:cs="Times New Roman"/>
          <w:iCs/>
          <w:kern w:val="0"/>
          <w:sz w:val="20"/>
          <w:szCs w:val="20"/>
          <w14:ligatures w14:val="none"/>
        </w:rPr>
      </w:pPr>
      <w:r w:rsidRPr="00E559CB">
        <w:rPr>
          <w:rFonts w:ascii="Cambria" w:eastAsia="Calibri" w:hAnsi="Cambria" w:cs="Times New Roman"/>
          <w:iCs/>
          <w:kern w:val="0"/>
          <w:sz w:val="20"/>
          <w:szCs w:val="20"/>
          <w14:ligatures w14:val="none"/>
        </w:rPr>
        <w:t>naliczenia kary umownej w wysokości</w:t>
      </w:r>
      <w:r w:rsidR="009B51D7" w:rsidRPr="00E559CB">
        <w:rPr>
          <w:rFonts w:ascii="Cambria" w:eastAsia="Calibri" w:hAnsi="Cambria" w:cs="Times New Roman"/>
          <w:iCs/>
          <w:kern w:val="0"/>
          <w:sz w:val="20"/>
          <w:szCs w:val="20"/>
          <w14:ligatures w14:val="none"/>
        </w:rPr>
        <w:t xml:space="preserve"> </w:t>
      </w:r>
      <w:r w:rsidRPr="00E559CB">
        <w:rPr>
          <w:rFonts w:ascii="Cambria" w:eastAsia="Calibri" w:hAnsi="Cambria" w:cs="Times New Roman"/>
          <w:iCs/>
          <w:kern w:val="0"/>
          <w:sz w:val="20"/>
          <w:szCs w:val="20"/>
          <w14:ligatures w14:val="none"/>
        </w:rPr>
        <w:t>1</w:t>
      </w:r>
      <w:r w:rsidR="009B51D7" w:rsidRPr="00E559CB">
        <w:rPr>
          <w:rFonts w:ascii="Cambria" w:eastAsia="Calibri" w:hAnsi="Cambria" w:cs="Times New Roman"/>
          <w:iCs/>
          <w:kern w:val="0"/>
          <w:sz w:val="20"/>
          <w:szCs w:val="20"/>
          <w14:ligatures w14:val="none"/>
        </w:rPr>
        <w:t>,0</w:t>
      </w:r>
      <w:r w:rsidRPr="00E559CB">
        <w:rPr>
          <w:rFonts w:ascii="Cambria" w:eastAsia="Calibri" w:hAnsi="Cambria" w:cs="Times New Roman"/>
          <w:iCs/>
          <w:kern w:val="0"/>
          <w:sz w:val="20"/>
          <w:szCs w:val="20"/>
          <w14:ligatures w14:val="none"/>
        </w:rPr>
        <w:t xml:space="preserve"> % wynagrodzenia określonego w § 11 ust. 1,</w:t>
      </w:r>
    </w:p>
    <w:p w14:paraId="0D535ACB" w14:textId="2E486DF6" w:rsidR="000250EE" w:rsidRPr="00E559CB" w:rsidRDefault="000250EE" w:rsidP="00BD08D3">
      <w:pPr>
        <w:pStyle w:val="Akapitzlist"/>
        <w:keepNext/>
        <w:numPr>
          <w:ilvl w:val="1"/>
          <w:numId w:val="166"/>
        </w:numPr>
        <w:shd w:val="clear" w:color="auto" w:fill="FFFFFF"/>
        <w:spacing w:after="0" w:line="276" w:lineRule="auto"/>
        <w:ind w:left="993" w:hanging="426"/>
        <w:jc w:val="both"/>
        <w:rPr>
          <w:rFonts w:ascii="Cambria" w:eastAsia="MS Gothic" w:hAnsi="Cambria" w:cs="Calibri"/>
          <w:b/>
          <w:bCs/>
          <w:kern w:val="0"/>
          <w:sz w:val="20"/>
          <w:szCs w:val="20"/>
          <w:lang w:eastAsia="pl-PL"/>
          <w14:ligatures w14:val="none"/>
        </w:rPr>
      </w:pPr>
      <w:r w:rsidRPr="00E559CB">
        <w:rPr>
          <w:rFonts w:ascii="Cambria" w:eastAsia="Calibri" w:hAnsi="Cambria" w:cs="Times New Roman"/>
          <w:iCs/>
          <w:kern w:val="0"/>
          <w:sz w:val="20"/>
          <w:szCs w:val="20"/>
          <w14:ligatures w14:val="none"/>
        </w:rPr>
        <w:t>odstąpienia od umowy w przypadku nieusunięcia naruszenia w dodatkowym terminie.</w:t>
      </w:r>
    </w:p>
    <w:p w14:paraId="78B220AB" w14:textId="77777777" w:rsidR="000250EE" w:rsidRPr="00E559CB" w:rsidRDefault="000250EE" w:rsidP="004F4D72">
      <w:pPr>
        <w:keepNext/>
        <w:shd w:val="clear" w:color="auto" w:fill="FFFFFF"/>
        <w:spacing w:after="0" w:line="276" w:lineRule="auto"/>
        <w:jc w:val="center"/>
        <w:rPr>
          <w:rFonts w:ascii="Cambria" w:eastAsia="MS Gothic" w:hAnsi="Cambria" w:cs="Calibri"/>
          <w:b/>
          <w:bCs/>
          <w:kern w:val="0"/>
          <w:sz w:val="20"/>
          <w:szCs w:val="20"/>
          <w:lang w:eastAsia="pl-PL"/>
          <w14:ligatures w14:val="none"/>
        </w:rPr>
      </w:pPr>
    </w:p>
    <w:p w14:paraId="37CC5923" w14:textId="77777777" w:rsidR="00125961" w:rsidRPr="00E559CB" w:rsidRDefault="00125961" w:rsidP="00125961">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§25</w:t>
      </w:r>
    </w:p>
    <w:p w14:paraId="3B6CE12F" w14:textId="2ABAF8E9" w:rsidR="00125961" w:rsidRPr="00E559CB" w:rsidRDefault="00125961" w:rsidP="00125961">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WYMÓG ZATRUDNIENIA NA PODSTAWIE UMOWY O PRACĘ</w:t>
      </w:r>
    </w:p>
    <w:p w14:paraId="6B8504E1" w14:textId="4544FF4A" w:rsidR="00125961" w:rsidRPr="00E559CB" w:rsidRDefault="00125961" w:rsidP="00125961">
      <w:pPr>
        <w:pStyle w:val="Akapitzlist"/>
        <w:keepNext/>
        <w:numPr>
          <w:ilvl w:val="0"/>
          <w:numId w:val="167"/>
        </w:numPr>
        <w:shd w:val="clear" w:color="auto" w:fill="FFFFFF"/>
        <w:spacing w:after="0" w:line="276" w:lineRule="auto"/>
        <w:ind w:left="426" w:hanging="426"/>
        <w:jc w:val="both"/>
        <w:rPr>
          <w:rFonts w:ascii="Cambria" w:eastAsia="MS Gothic" w:hAnsi="Cambria" w:cs="Calibri"/>
          <w:b/>
          <w:bCs/>
          <w:kern w:val="0"/>
          <w:sz w:val="20"/>
          <w:szCs w:val="20"/>
          <w:lang w:eastAsia="pl-PL"/>
          <w14:ligatures w14:val="none"/>
        </w:rPr>
      </w:pPr>
      <w:r w:rsidRPr="00E559CB">
        <w:rPr>
          <w:rFonts w:ascii="Cambria" w:hAnsi="Cambria"/>
          <w:sz w:val="20"/>
          <w:szCs w:val="20"/>
        </w:rPr>
        <w:t>Zamawiający, działając na podstawie art. 95 ust. 1 ustawy z dnia 11 września 2019 r. – Prawo zamówień publicznych (Dz.U. z 2024 r. poz. 1320 ze zm.), wymaga, aby osoby wykonujące w ramach realizacji zamówienia czynności polegające na bieżącej realizacji prac wdrożeniowych, konfiguracyjnych, serwisowych oraz wsparcia użytkowników systemu HIS, wykonywane w sposób odpowiadający przesłankom stosunku pracy, o których mowa w art. 22 § 1 Kodeksu pracy, były zatrudnione przez Wykonawcę lub Podwykonawcę na podstawie umowy o pracę.</w:t>
      </w:r>
    </w:p>
    <w:p w14:paraId="2035D676" w14:textId="1FC266EE" w:rsidR="00444AE4" w:rsidRPr="00E559CB" w:rsidRDefault="00444AE4" w:rsidP="00125961">
      <w:pPr>
        <w:pStyle w:val="Akapitzlist"/>
        <w:keepNext/>
        <w:numPr>
          <w:ilvl w:val="0"/>
          <w:numId w:val="167"/>
        </w:numPr>
        <w:shd w:val="clear" w:color="auto" w:fill="FFFFFF"/>
        <w:spacing w:after="0" w:line="276" w:lineRule="auto"/>
        <w:ind w:left="426" w:hanging="426"/>
        <w:jc w:val="both"/>
        <w:rPr>
          <w:rFonts w:ascii="Cambria" w:eastAsia="MS Gothic" w:hAnsi="Cambria" w:cs="Calibri"/>
          <w:kern w:val="0"/>
          <w:sz w:val="20"/>
          <w:szCs w:val="20"/>
          <w:lang w:eastAsia="pl-PL"/>
          <w14:ligatures w14:val="none"/>
        </w:rPr>
      </w:pPr>
      <w:r w:rsidRPr="00E559CB">
        <w:rPr>
          <w:rFonts w:ascii="Cambria" w:eastAsia="MS Gothic" w:hAnsi="Cambria" w:cs="Calibri"/>
          <w:kern w:val="0"/>
          <w:sz w:val="20"/>
          <w:szCs w:val="20"/>
          <w:lang w:eastAsia="pl-PL"/>
          <w14:ligatures w14:val="none"/>
        </w:rPr>
        <w:t xml:space="preserve">Wykonawca najpóźniej w dniu </w:t>
      </w:r>
      <w:r w:rsidR="00623B8F" w:rsidRPr="00E559CB">
        <w:rPr>
          <w:rFonts w:ascii="Cambria" w:eastAsia="MS Gothic" w:hAnsi="Cambria" w:cs="Calibri"/>
          <w:kern w:val="0"/>
          <w:sz w:val="20"/>
          <w:szCs w:val="20"/>
          <w:lang w:eastAsia="pl-PL"/>
          <w14:ligatures w14:val="none"/>
        </w:rPr>
        <w:t>zaakceptowania przez Zamawiającego</w:t>
      </w:r>
      <w:r w:rsidRPr="00E559CB">
        <w:rPr>
          <w:rFonts w:ascii="Cambria" w:eastAsia="MS Gothic" w:hAnsi="Cambria" w:cs="Calibri"/>
          <w:kern w:val="0"/>
          <w:sz w:val="20"/>
          <w:szCs w:val="20"/>
          <w:lang w:eastAsia="pl-PL"/>
          <w14:ligatures w14:val="none"/>
        </w:rPr>
        <w:t xml:space="preserve"> </w:t>
      </w:r>
      <w:r w:rsidR="00623B8F" w:rsidRPr="00E559CB">
        <w:rPr>
          <w:rFonts w:ascii="Cambria" w:eastAsia="MS Gothic" w:hAnsi="Cambria" w:cs="Calibri"/>
          <w:kern w:val="0"/>
          <w:sz w:val="20"/>
          <w:szCs w:val="20"/>
          <w:lang w:eastAsia="pl-PL"/>
          <w14:ligatures w14:val="none"/>
        </w:rPr>
        <w:t>Dokumentacji</w:t>
      </w:r>
      <w:r w:rsidRPr="00E559CB">
        <w:rPr>
          <w:rFonts w:ascii="Cambria" w:eastAsia="MS Gothic" w:hAnsi="Cambria" w:cs="Calibri"/>
          <w:kern w:val="0"/>
          <w:sz w:val="20"/>
          <w:szCs w:val="20"/>
          <w:lang w:eastAsia="pl-PL"/>
          <w14:ligatures w14:val="none"/>
        </w:rPr>
        <w:t xml:space="preserve"> </w:t>
      </w:r>
      <w:r w:rsidR="00373873" w:rsidRPr="00E559CB">
        <w:rPr>
          <w:rFonts w:ascii="Cambria" w:eastAsia="MS Gothic" w:hAnsi="Cambria" w:cs="Calibri"/>
          <w:kern w:val="0"/>
          <w:sz w:val="20"/>
          <w:szCs w:val="20"/>
          <w:lang w:eastAsia="pl-PL"/>
          <w14:ligatures w14:val="none"/>
        </w:rPr>
        <w:t>Analizy Przedwdrożeniowej</w:t>
      </w:r>
      <w:r w:rsidRPr="00E559CB">
        <w:rPr>
          <w:rFonts w:ascii="Cambria" w:eastAsia="MS Gothic" w:hAnsi="Cambria" w:cs="Calibri"/>
          <w:kern w:val="0"/>
          <w:sz w:val="20"/>
          <w:szCs w:val="20"/>
          <w:lang w:eastAsia="pl-PL"/>
          <w14:ligatures w14:val="none"/>
        </w:rPr>
        <w:t xml:space="preserve"> zobowiązany jest przedłożyć wykaz pracowników realizujących </w:t>
      </w:r>
      <w:r w:rsidR="00623B8F" w:rsidRPr="00E559CB">
        <w:rPr>
          <w:rFonts w:ascii="Cambria" w:eastAsia="MS Gothic" w:hAnsi="Cambria" w:cs="Calibri"/>
          <w:kern w:val="0"/>
          <w:sz w:val="20"/>
          <w:szCs w:val="20"/>
          <w:lang w:eastAsia="pl-PL"/>
          <w14:ligatures w14:val="none"/>
        </w:rPr>
        <w:t>czynności</w:t>
      </w:r>
      <w:r w:rsidRPr="00E559CB">
        <w:rPr>
          <w:rFonts w:ascii="Cambria" w:eastAsia="MS Gothic" w:hAnsi="Cambria" w:cs="Calibri"/>
          <w:kern w:val="0"/>
          <w:sz w:val="20"/>
          <w:szCs w:val="20"/>
          <w:lang w:eastAsia="pl-PL"/>
          <w14:ligatures w14:val="none"/>
        </w:rPr>
        <w:t>, o których mowa w ust. 1</w:t>
      </w:r>
      <w:r w:rsidR="00623B8F" w:rsidRPr="00E559CB">
        <w:rPr>
          <w:rFonts w:ascii="Cambria" w:eastAsia="MS Gothic" w:hAnsi="Cambria" w:cs="Calibri"/>
          <w:kern w:val="0"/>
          <w:sz w:val="20"/>
          <w:szCs w:val="20"/>
          <w:lang w:eastAsia="pl-PL"/>
          <w14:ligatures w14:val="none"/>
        </w:rPr>
        <w:t>.</w:t>
      </w:r>
    </w:p>
    <w:p w14:paraId="6CC4004F" w14:textId="3ADFBB36" w:rsidR="00623B8F" w:rsidRPr="00E559CB" w:rsidRDefault="00623B8F" w:rsidP="00125961">
      <w:pPr>
        <w:pStyle w:val="Akapitzlist"/>
        <w:keepNext/>
        <w:numPr>
          <w:ilvl w:val="0"/>
          <w:numId w:val="167"/>
        </w:numPr>
        <w:shd w:val="clear" w:color="auto" w:fill="FFFFFF"/>
        <w:spacing w:after="0" w:line="276" w:lineRule="auto"/>
        <w:ind w:left="426" w:hanging="426"/>
        <w:jc w:val="both"/>
        <w:rPr>
          <w:rFonts w:ascii="Cambria" w:eastAsia="MS Gothic" w:hAnsi="Cambria" w:cs="Calibri"/>
          <w:kern w:val="0"/>
          <w:sz w:val="20"/>
          <w:szCs w:val="20"/>
          <w:lang w:eastAsia="pl-PL"/>
          <w14:ligatures w14:val="none"/>
        </w:rPr>
      </w:pPr>
      <w:r w:rsidRPr="00E559CB">
        <w:rPr>
          <w:rFonts w:ascii="Cambria" w:eastAsia="MS Gothic" w:hAnsi="Cambria" w:cs="Calibri"/>
          <w:kern w:val="0"/>
          <w:sz w:val="20"/>
          <w:szCs w:val="20"/>
          <w:lang w:eastAsia="pl-PL"/>
          <w14:ligatures w14:val="none"/>
        </w:rPr>
        <w:t xml:space="preserve">Zamawiający wymaga, aby wykaz osób, o których mowa w ust. 1, stanowiący załącznik nr </w:t>
      </w:r>
      <w:r w:rsidR="00272A33" w:rsidRPr="00E559CB">
        <w:rPr>
          <w:rFonts w:ascii="Cambria" w:eastAsia="MS Gothic" w:hAnsi="Cambria" w:cs="Calibri"/>
          <w:kern w:val="0"/>
          <w:sz w:val="20"/>
          <w:szCs w:val="20"/>
          <w:lang w:eastAsia="pl-PL"/>
          <w14:ligatures w14:val="none"/>
        </w:rPr>
        <w:t>10</w:t>
      </w:r>
      <w:r w:rsidRPr="00E559CB">
        <w:rPr>
          <w:rFonts w:ascii="Cambria" w:eastAsia="MS Gothic" w:hAnsi="Cambria" w:cs="Calibri"/>
          <w:kern w:val="0"/>
          <w:sz w:val="20"/>
          <w:szCs w:val="20"/>
          <w:lang w:eastAsia="pl-PL"/>
          <w14:ligatures w14:val="none"/>
        </w:rPr>
        <w:t xml:space="preserve"> do umowy był aktualizowany na bieżąco, tj. za każdym razem, gdy nastąpi zmiana osoby wykonującej czynności, o których mowa w ust. 1</w:t>
      </w:r>
      <w:r w:rsidR="00272A33" w:rsidRPr="00E559CB">
        <w:rPr>
          <w:rFonts w:ascii="Cambria" w:eastAsia="MS Gothic" w:hAnsi="Cambria" w:cs="Calibri"/>
          <w:kern w:val="0"/>
          <w:sz w:val="20"/>
          <w:szCs w:val="20"/>
          <w:lang w:eastAsia="pl-PL"/>
          <w14:ligatures w14:val="none"/>
        </w:rPr>
        <w:t>.</w:t>
      </w:r>
    </w:p>
    <w:p w14:paraId="29876E9B" w14:textId="26E2D737" w:rsidR="00272A33" w:rsidRPr="00E559CB" w:rsidRDefault="00272A33" w:rsidP="00125961">
      <w:pPr>
        <w:pStyle w:val="Akapitzlist"/>
        <w:keepNext/>
        <w:numPr>
          <w:ilvl w:val="0"/>
          <w:numId w:val="167"/>
        </w:numPr>
        <w:shd w:val="clear" w:color="auto" w:fill="FFFFFF"/>
        <w:spacing w:after="0" w:line="276" w:lineRule="auto"/>
        <w:ind w:left="426" w:hanging="426"/>
        <w:jc w:val="both"/>
        <w:rPr>
          <w:rFonts w:ascii="Cambria" w:eastAsia="MS Gothic" w:hAnsi="Cambria" w:cs="Calibri"/>
          <w:kern w:val="0"/>
          <w:sz w:val="20"/>
          <w:szCs w:val="20"/>
          <w:lang w:eastAsia="pl-PL"/>
          <w14:ligatures w14:val="none"/>
        </w:rPr>
      </w:pPr>
      <w:r w:rsidRPr="00E559CB">
        <w:rPr>
          <w:rFonts w:ascii="Cambria" w:eastAsia="MS Gothic" w:hAnsi="Cambria" w:cs="Calibri"/>
          <w:kern w:val="0"/>
          <w:sz w:val="20"/>
          <w:szCs w:val="20"/>
          <w:lang w:eastAsia="pl-PL"/>
          <w14:ligatures w14:val="none"/>
        </w:rPr>
        <w:t>W trakcie realizacji przedmiotu umowy Zamawiający, w wyznaczonym pisemnie terminie, zastrzega sobie prawo do wykonywania czynności kontrolnych wobec Wykonawcy odnośnie spełnienia przez Wykonawcę lub Podwykonawcę lub dalszych Podwykonawców wymogu zatrudnienia na podstawie umowy o pracę osób wykonujących czynności wskazane w ust.1. Wykonawca zobowiązany jest do złożenia na każde wezwanie Zamawiającego (jednego lub kilku z poniższych dokumentów):</w:t>
      </w:r>
    </w:p>
    <w:p w14:paraId="3D302962" w14:textId="4CDAE9AA" w:rsidR="00272A33" w:rsidRPr="00E559CB" w:rsidRDefault="00272A33" w:rsidP="00272A33">
      <w:pPr>
        <w:pStyle w:val="Akapitzlist"/>
        <w:keepNext/>
        <w:numPr>
          <w:ilvl w:val="1"/>
          <w:numId w:val="167"/>
        </w:numPr>
        <w:shd w:val="clear" w:color="auto" w:fill="FFFFFF"/>
        <w:spacing w:after="0" w:line="276" w:lineRule="auto"/>
        <w:ind w:left="851" w:hanging="425"/>
        <w:jc w:val="both"/>
        <w:rPr>
          <w:rFonts w:ascii="Cambria" w:eastAsia="MS Gothic" w:hAnsi="Cambria" w:cs="Calibri"/>
          <w:kern w:val="0"/>
          <w:sz w:val="20"/>
          <w:szCs w:val="20"/>
          <w:lang w:eastAsia="pl-PL"/>
          <w14:ligatures w14:val="none"/>
        </w:rPr>
      </w:pPr>
      <w:r w:rsidRPr="00E559CB">
        <w:rPr>
          <w:rFonts w:ascii="Cambria" w:hAnsi="Cambria" w:cstheme="minorHAnsi"/>
          <w:bCs/>
          <w:sz w:val="20"/>
          <w:szCs w:val="20"/>
        </w:rPr>
        <w:t>oświadczenia Wykonawcy, Podwykonawcy oraz dalszego Podwykonawcy o zatrudnieniu na podstawie umowy o pracę</w:t>
      </w:r>
      <w:r w:rsidRPr="00E559CB">
        <w:rPr>
          <w:rFonts w:ascii="Cambria" w:hAnsi="Cambria" w:cstheme="minorHAnsi"/>
          <w:sz w:val="20"/>
          <w:szCs w:val="20"/>
        </w:rPr>
        <w:t>,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Podwykonawcy lub dalszego Podwykonawcy;</w:t>
      </w:r>
    </w:p>
    <w:p w14:paraId="4DF382D2" w14:textId="0B4B149C" w:rsidR="00272A33" w:rsidRPr="00E559CB" w:rsidRDefault="00272A33" w:rsidP="00272A33">
      <w:pPr>
        <w:pStyle w:val="Akapitzlist"/>
        <w:keepNext/>
        <w:numPr>
          <w:ilvl w:val="1"/>
          <w:numId w:val="167"/>
        </w:numPr>
        <w:shd w:val="clear" w:color="auto" w:fill="FFFFFF"/>
        <w:spacing w:after="0" w:line="276" w:lineRule="auto"/>
        <w:ind w:left="851" w:hanging="425"/>
        <w:jc w:val="both"/>
        <w:rPr>
          <w:rFonts w:ascii="Cambria" w:eastAsia="MS Gothic" w:hAnsi="Cambria" w:cs="Calibri"/>
          <w:kern w:val="0"/>
          <w:sz w:val="20"/>
          <w:szCs w:val="20"/>
          <w:lang w:eastAsia="pl-PL"/>
          <w14:ligatures w14:val="none"/>
        </w:rPr>
      </w:pPr>
      <w:r w:rsidRPr="00E559CB">
        <w:rPr>
          <w:rFonts w:ascii="Cambria" w:eastAsia="Aptos" w:hAnsi="Cambria" w:cs="Times New Roman"/>
          <w:sz w:val="20"/>
          <w:szCs w:val="20"/>
        </w:rPr>
        <w:t>poświadczoną za zgodność z oryginałem odpowiednio przez Wykonawcę, Podwykonawcę lub dalszego Podwykonawcę</w:t>
      </w:r>
      <w:r w:rsidRPr="00E559CB">
        <w:rPr>
          <w:rFonts w:ascii="Cambria" w:eastAsia="Aptos" w:hAnsi="Cambria" w:cs="Times New Roman"/>
          <w:b/>
          <w:bCs/>
          <w:sz w:val="20"/>
          <w:szCs w:val="20"/>
        </w:rPr>
        <w:t xml:space="preserve"> </w:t>
      </w:r>
      <w:r w:rsidRPr="00E559CB">
        <w:rPr>
          <w:rFonts w:ascii="Cambria" w:eastAsia="Aptos" w:hAnsi="Cambria" w:cs="Times New Roman"/>
          <w:sz w:val="20"/>
          <w:szCs w:val="20"/>
        </w:rPr>
        <w:t xml:space="preserve">kopię umowy/umów o pracę osób wykonujących w trakcie realizacji umowy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w:t>
      </w:r>
      <w:r w:rsidRPr="00E559CB">
        <w:rPr>
          <w:rFonts w:ascii="Cambria" w:eastAsia="Aptos" w:hAnsi="Cambria" w:cs="Times New Roman"/>
          <w:i/>
          <w:iCs/>
          <w:sz w:val="20"/>
          <w:szCs w:val="20"/>
        </w:rPr>
        <w:t>o ochronie danych osobowych</w:t>
      </w:r>
      <w:r w:rsidRPr="00E559CB">
        <w:rPr>
          <w:rFonts w:ascii="Cambria" w:eastAsia="Aptos" w:hAnsi="Cambria" w:cs="Times New Roman"/>
          <w:sz w:val="20"/>
          <w:szCs w:val="20"/>
        </w:rPr>
        <w:t xml:space="preserve"> oraz rozporządzenia nr 2016/679 z dnia 27 kwietnia 2016 r. w sprawie ochrony osób fizycznych w związku z przetwarzaniem danych osobowych i w sprawie swobodnego przepływu takich danych oraz uchylenia dyrektywy 95/46/WE (ogólne rozporządzenie o ochronie danych), w szczególności bez adresów, nr PESEL </w:t>
      </w:r>
      <w:r w:rsidRPr="00E559CB">
        <w:rPr>
          <w:rFonts w:ascii="Cambria" w:eastAsia="Aptos" w:hAnsi="Cambria" w:cs="Times New Roman"/>
          <w:sz w:val="20"/>
          <w:szCs w:val="20"/>
        </w:rPr>
        <w:lastRenderedPageBreak/>
        <w:t>pracowników. Informacje takie jak: imię i nazwisko, data zawarcia umowy, rodzaj umowy o pracę i zakres obowiązków pracownika powinny być możliwe do zidentyfikowania;</w:t>
      </w:r>
    </w:p>
    <w:p w14:paraId="66A719AC" w14:textId="555AAB3B" w:rsidR="00272A33" w:rsidRPr="00E559CB" w:rsidRDefault="00272A33" w:rsidP="00272A33">
      <w:pPr>
        <w:pStyle w:val="Akapitzlist"/>
        <w:keepNext/>
        <w:numPr>
          <w:ilvl w:val="1"/>
          <w:numId w:val="167"/>
        </w:numPr>
        <w:shd w:val="clear" w:color="auto" w:fill="FFFFFF"/>
        <w:spacing w:after="0" w:line="276" w:lineRule="auto"/>
        <w:ind w:left="851" w:hanging="425"/>
        <w:jc w:val="both"/>
        <w:rPr>
          <w:rFonts w:ascii="Cambria" w:eastAsia="MS Gothic" w:hAnsi="Cambria" w:cs="Calibri"/>
          <w:kern w:val="0"/>
          <w:sz w:val="20"/>
          <w:szCs w:val="20"/>
          <w:lang w:eastAsia="pl-PL"/>
          <w14:ligatures w14:val="none"/>
        </w:rPr>
      </w:pPr>
      <w:r w:rsidRPr="00E559CB">
        <w:rPr>
          <w:rFonts w:ascii="Cambria" w:eastAsia="MS Gothic" w:hAnsi="Cambria" w:cs="Calibri"/>
          <w:bCs/>
          <w:kern w:val="0"/>
          <w:sz w:val="20"/>
          <w:szCs w:val="20"/>
          <w:lang w:eastAsia="pl-PL"/>
          <w14:ligatures w14:val="none"/>
        </w:rPr>
        <w:t>zaświadczenia właściwego oddziału ZUS</w:t>
      </w:r>
      <w:r w:rsidRPr="00E559CB">
        <w:rPr>
          <w:rFonts w:ascii="Cambria" w:eastAsia="MS Gothic" w:hAnsi="Cambria" w:cs="Calibri"/>
          <w:b/>
          <w:kern w:val="0"/>
          <w:sz w:val="20"/>
          <w:szCs w:val="20"/>
          <w:lang w:eastAsia="pl-PL"/>
          <w14:ligatures w14:val="none"/>
        </w:rPr>
        <w:t>,</w:t>
      </w:r>
      <w:r w:rsidRPr="00E559CB">
        <w:rPr>
          <w:rFonts w:ascii="Cambria" w:eastAsia="MS Gothic" w:hAnsi="Cambria" w:cs="Calibri"/>
          <w:kern w:val="0"/>
          <w:sz w:val="20"/>
          <w:szCs w:val="20"/>
          <w:lang w:eastAsia="pl-PL"/>
          <w14:ligatures w14:val="none"/>
        </w:rPr>
        <w:t xml:space="preserve"> potwierdzające opłacanie przez Wykonawcę, Podwykonawcę lub dalszego Podwykonawcę składek na ubezpieczenia społeczne i zdrowotne z tytułu zatrudnienia na podstawie umów o pracę za ostatni okres rozliczeniowy;</w:t>
      </w:r>
    </w:p>
    <w:p w14:paraId="0EB853BE" w14:textId="0BC7ABE5" w:rsidR="00272A33" w:rsidRPr="00E559CB" w:rsidRDefault="00272A33" w:rsidP="00272A33">
      <w:pPr>
        <w:pStyle w:val="Akapitzlist"/>
        <w:keepNext/>
        <w:numPr>
          <w:ilvl w:val="1"/>
          <w:numId w:val="167"/>
        </w:numPr>
        <w:shd w:val="clear" w:color="auto" w:fill="FFFFFF"/>
        <w:spacing w:after="0" w:line="276" w:lineRule="auto"/>
        <w:ind w:left="851" w:hanging="425"/>
        <w:jc w:val="both"/>
        <w:rPr>
          <w:rFonts w:ascii="Cambria" w:eastAsia="MS Gothic" w:hAnsi="Cambria" w:cs="Calibri"/>
          <w:kern w:val="0"/>
          <w:sz w:val="20"/>
          <w:szCs w:val="20"/>
          <w:lang w:eastAsia="pl-PL"/>
          <w14:ligatures w14:val="none"/>
        </w:rPr>
      </w:pPr>
      <w:r w:rsidRPr="00E559CB">
        <w:rPr>
          <w:rFonts w:ascii="Cambria" w:eastAsia="MS Gothic" w:hAnsi="Cambria" w:cs="Calibri"/>
          <w:kern w:val="0"/>
          <w:sz w:val="20"/>
          <w:szCs w:val="20"/>
          <w:lang w:eastAsia="pl-PL"/>
          <w14:ligatures w14:val="none"/>
        </w:rPr>
        <w:t>poświadczonej za zgodność z oryginałem odpowiednio przez Wykonawcę, Podwykonawcę lub dalszego Podwykonawcę</w:t>
      </w:r>
      <w:r w:rsidRPr="00E559CB">
        <w:rPr>
          <w:rFonts w:ascii="Cambria" w:eastAsia="MS Gothic" w:hAnsi="Cambria" w:cs="Calibri"/>
          <w:b/>
          <w:bCs/>
          <w:kern w:val="0"/>
          <w:sz w:val="20"/>
          <w:szCs w:val="20"/>
          <w:lang w:eastAsia="pl-PL"/>
          <w14:ligatures w14:val="none"/>
        </w:rPr>
        <w:t xml:space="preserve"> </w:t>
      </w:r>
      <w:r w:rsidRPr="00E559CB">
        <w:rPr>
          <w:rFonts w:ascii="Cambria" w:eastAsia="MS Gothic" w:hAnsi="Cambria" w:cs="Calibri"/>
          <w:kern w:val="0"/>
          <w:sz w:val="20"/>
          <w:szCs w:val="20"/>
          <w:lang w:eastAsia="pl-PL"/>
          <w14:ligatures w14:val="none"/>
        </w:rPr>
        <w:t>kopii dowodu potwierdzającego zgłoszenie pracownika przez pracodawcę do ubezpieczeń, zanonimizowanej w sposób zapewniający ochronę danych osobowych pracowników, zgodnie z przepisami, o których mowa w lit. b);</w:t>
      </w:r>
    </w:p>
    <w:p w14:paraId="27187831" w14:textId="4745111C" w:rsidR="00272A33" w:rsidRPr="00E559CB" w:rsidRDefault="00272A33" w:rsidP="00BD08D3">
      <w:pPr>
        <w:pStyle w:val="Akapitzlist"/>
        <w:keepNext/>
        <w:numPr>
          <w:ilvl w:val="1"/>
          <w:numId w:val="167"/>
        </w:numPr>
        <w:shd w:val="clear" w:color="auto" w:fill="FFFFFF"/>
        <w:spacing w:after="0" w:line="276" w:lineRule="auto"/>
        <w:ind w:left="851" w:hanging="425"/>
        <w:jc w:val="both"/>
        <w:rPr>
          <w:rFonts w:ascii="Cambria" w:eastAsia="MS Gothic" w:hAnsi="Cambria" w:cs="Calibri"/>
          <w:kern w:val="0"/>
          <w:sz w:val="20"/>
          <w:szCs w:val="20"/>
          <w:lang w:eastAsia="pl-PL"/>
          <w14:ligatures w14:val="none"/>
        </w:rPr>
      </w:pPr>
      <w:r w:rsidRPr="00E559CB">
        <w:rPr>
          <w:rFonts w:ascii="Cambria" w:eastAsia="MS Gothic" w:hAnsi="Cambria" w:cs="Calibri"/>
          <w:kern w:val="0"/>
          <w:sz w:val="20"/>
          <w:szCs w:val="20"/>
          <w:lang w:eastAsia="pl-PL"/>
          <w14:ligatures w14:val="none"/>
        </w:rPr>
        <w:t>dodatkowych wyjaśnień w przypadku wątpliwości w zakresie potwierdzenia spełnienia wymogów opisanych w ust. 1 oraz w ust. 5 lit. a) - d).</w:t>
      </w:r>
    </w:p>
    <w:p w14:paraId="2C47B9E1" w14:textId="167ED96B" w:rsidR="00125961" w:rsidRPr="00E559CB" w:rsidRDefault="00272A33" w:rsidP="00125961">
      <w:pPr>
        <w:pStyle w:val="Akapitzlist"/>
        <w:keepNext/>
        <w:numPr>
          <w:ilvl w:val="0"/>
          <w:numId w:val="167"/>
        </w:numPr>
        <w:shd w:val="clear" w:color="auto" w:fill="FFFFFF"/>
        <w:spacing w:after="0" w:line="276" w:lineRule="auto"/>
        <w:ind w:left="426" w:hanging="426"/>
        <w:jc w:val="both"/>
        <w:rPr>
          <w:rFonts w:ascii="Cambria" w:eastAsia="MS Gothic" w:hAnsi="Cambria" w:cs="Calibri"/>
          <w:kern w:val="0"/>
          <w:sz w:val="20"/>
          <w:szCs w:val="20"/>
          <w:lang w:eastAsia="pl-PL"/>
          <w14:ligatures w14:val="none"/>
        </w:rPr>
      </w:pPr>
      <w:r w:rsidRPr="00E559CB">
        <w:rPr>
          <w:rFonts w:ascii="Cambria" w:eastAsia="MS Gothic" w:hAnsi="Cambria" w:cs="Calibri"/>
          <w:kern w:val="0"/>
          <w:sz w:val="20"/>
          <w:szCs w:val="20"/>
          <w:lang w:eastAsia="pl-PL"/>
          <w14:ligatures w14:val="none"/>
        </w:rPr>
        <w:t>Obowiązek, o którym mowa w ust.1, dotyczy okresu realizacji zamówienia, w tym etapu wdrożenia oraz utrzymania systemu. W przypadku ustania stosunku pracy, niezależnie od przyczyny, Wykonawca zobowiązuje się do przedstawienia osoby zatrudnionej na podstawie Umowy o pracę w miejsce osoby, której stosunek pracy ustał, w terminie 7 dni roboczych od dnia ustania tego stosunku, przy czym ust. 2 - 5 stosuje się odpowiednio.</w:t>
      </w:r>
    </w:p>
    <w:p w14:paraId="7C41BAD1" w14:textId="6A6DB771" w:rsidR="00125961" w:rsidRPr="00E559CB" w:rsidRDefault="00125961" w:rsidP="00BD08D3">
      <w:pPr>
        <w:pStyle w:val="Akapitzlist"/>
        <w:keepNext/>
        <w:numPr>
          <w:ilvl w:val="0"/>
          <w:numId w:val="167"/>
        </w:numPr>
        <w:shd w:val="clear" w:color="auto" w:fill="FFFFFF"/>
        <w:spacing w:after="0" w:line="276" w:lineRule="auto"/>
        <w:ind w:left="426" w:hanging="426"/>
        <w:jc w:val="both"/>
        <w:rPr>
          <w:rFonts w:ascii="Cambria" w:eastAsia="MS Gothic" w:hAnsi="Cambria" w:cs="Calibri"/>
          <w:kern w:val="0"/>
          <w:sz w:val="20"/>
          <w:szCs w:val="20"/>
          <w:lang w:eastAsia="pl-PL"/>
          <w14:ligatures w14:val="none"/>
        </w:rPr>
      </w:pPr>
      <w:r w:rsidRPr="00E559CB">
        <w:rPr>
          <w:rFonts w:ascii="Cambria" w:eastAsia="MS Gothic" w:hAnsi="Cambria" w:cs="Calibri"/>
          <w:kern w:val="0"/>
          <w:sz w:val="20"/>
          <w:szCs w:val="20"/>
          <w:lang w:eastAsia="pl-PL"/>
          <w14:ligatures w14:val="none"/>
        </w:rPr>
        <w:t>Wymóg zatrudnienia na podstawie umowy o pracę nie dotyczy osób wykonujących czynności o charakterze projektowym, doradczym lub eksperckim, które nie spełniają przesłanek stosunku pracy.</w:t>
      </w:r>
    </w:p>
    <w:p w14:paraId="0A6D90C1" w14:textId="77777777" w:rsidR="00125961" w:rsidRPr="00E559CB" w:rsidRDefault="00125961" w:rsidP="004F4D72">
      <w:pPr>
        <w:keepNext/>
        <w:shd w:val="clear" w:color="auto" w:fill="FFFFFF"/>
        <w:spacing w:after="0" w:line="276" w:lineRule="auto"/>
        <w:jc w:val="center"/>
        <w:rPr>
          <w:rFonts w:ascii="Cambria" w:eastAsia="MS Gothic" w:hAnsi="Cambria" w:cs="Calibri"/>
          <w:b/>
          <w:bCs/>
          <w:kern w:val="0"/>
          <w:sz w:val="20"/>
          <w:szCs w:val="20"/>
          <w:lang w:eastAsia="pl-PL"/>
          <w14:ligatures w14:val="none"/>
        </w:rPr>
      </w:pPr>
    </w:p>
    <w:p w14:paraId="645F3E98" w14:textId="6D1ACCB5" w:rsidR="006E176C" w:rsidRPr="00E559CB" w:rsidRDefault="006E176C" w:rsidP="004F4D72">
      <w:pPr>
        <w:keepNext/>
        <w:shd w:val="clear" w:color="auto" w:fill="FFFFFF"/>
        <w:spacing w:after="0" w:line="276" w:lineRule="auto"/>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§2</w:t>
      </w:r>
      <w:r w:rsidR="00125961" w:rsidRPr="00E559CB">
        <w:rPr>
          <w:rFonts w:ascii="Cambria" w:eastAsia="MS Gothic" w:hAnsi="Cambria" w:cs="Calibri"/>
          <w:b/>
          <w:bCs/>
          <w:kern w:val="0"/>
          <w:sz w:val="20"/>
          <w:szCs w:val="20"/>
          <w:lang w:eastAsia="pl-PL"/>
          <w14:ligatures w14:val="none"/>
        </w:rPr>
        <w:t>6</w:t>
      </w:r>
    </w:p>
    <w:p w14:paraId="0F95B786" w14:textId="77777777" w:rsidR="00402922" w:rsidRPr="00E559CB" w:rsidRDefault="00402922" w:rsidP="006E176C">
      <w:pPr>
        <w:keepNext/>
        <w:shd w:val="clear" w:color="auto" w:fill="FFFFFF"/>
        <w:spacing w:after="0" w:line="276" w:lineRule="auto"/>
        <w:ind w:left="426"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POSTANOWIENIA KOŃCOWE</w:t>
      </w:r>
    </w:p>
    <w:bookmarkEnd w:id="12"/>
    <w:bookmarkEnd w:id="14"/>
    <w:p w14:paraId="04B57613" w14:textId="66134B03" w:rsidR="006E176C" w:rsidRPr="00E559CB" w:rsidRDefault="006E176C" w:rsidP="006E176C">
      <w:pPr>
        <w:numPr>
          <w:ilvl w:val="3"/>
          <w:numId w:val="3"/>
        </w:numPr>
        <w:tabs>
          <w:tab w:val="left" w:pos="567"/>
        </w:tabs>
        <w:spacing w:after="0" w:line="276" w:lineRule="auto"/>
        <w:ind w:left="426"/>
        <w:jc w:val="both"/>
        <w:rPr>
          <w:rFonts w:ascii="Cambria" w:eastAsia="Times New Roman" w:hAnsi="Cambria"/>
          <w:sz w:val="20"/>
          <w:szCs w:val="20"/>
          <w:lang w:eastAsia="ar-SA"/>
        </w:rPr>
      </w:pPr>
      <w:r w:rsidRPr="00E559CB">
        <w:rPr>
          <w:rFonts w:ascii="Cambria" w:eastAsia="Times New Roman" w:hAnsi="Cambria"/>
          <w:sz w:val="20"/>
          <w:szCs w:val="20"/>
          <w:lang w:eastAsia="ar-SA"/>
        </w:rPr>
        <w:t>Wykonawca oświadcza</w:t>
      </w:r>
      <w:r w:rsidR="00A65BFD" w:rsidRPr="00E559CB">
        <w:rPr>
          <w:rFonts w:ascii="Cambria" w:eastAsia="Times New Roman" w:hAnsi="Cambria"/>
          <w:sz w:val="20"/>
          <w:szCs w:val="20"/>
          <w:lang w:eastAsia="ar-SA"/>
        </w:rPr>
        <w:t>,</w:t>
      </w:r>
      <w:r w:rsidRPr="00E559CB">
        <w:rPr>
          <w:rFonts w:ascii="Cambria" w:eastAsia="Times New Roman" w:hAnsi="Cambria"/>
          <w:sz w:val="20"/>
          <w:szCs w:val="20"/>
          <w:lang w:eastAsia="ar-SA"/>
        </w:rPr>
        <w:t xml:space="preserve"> że jest mu znany stan majątkowy Zamawiającego w rozumieniu dyspozycji z art. 490 § 2 ustawy KC.</w:t>
      </w:r>
    </w:p>
    <w:p w14:paraId="407F6356" w14:textId="38ACD867" w:rsidR="006E176C" w:rsidRPr="00E559CB" w:rsidRDefault="006E176C" w:rsidP="006E176C">
      <w:pPr>
        <w:numPr>
          <w:ilvl w:val="3"/>
          <w:numId w:val="3"/>
        </w:numPr>
        <w:tabs>
          <w:tab w:val="left" w:pos="567"/>
        </w:tabs>
        <w:spacing w:after="0" w:line="276" w:lineRule="auto"/>
        <w:ind w:left="426"/>
        <w:jc w:val="both"/>
        <w:rPr>
          <w:rFonts w:ascii="Cambria" w:eastAsia="Times New Roman" w:hAnsi="Cambria"/>
          <w:sz w:val="20"/>
          <w:szCs w:val="20"/>
          <w:lang w:eastAsia="ar-SA"/>
        </w:rPr>
      </w:pPr>
      <w:r w:rsidRPr="00E559CB">
        <w:rPr>
          <w:rFonts w:ascii="Cambria" w:eastAsia="Times New Roman" w:hAnsi="Cambria"/>
          <w:sz w:val="20"/>
          <w:szCs w:val="20"/>
          <w:lang w:eastAsia="ar-SA"/>
        </w:rPr>
        <w:t xml:space="preserve">Strony zgodnie postanawiają, że w przypadku zaistnienia pomiędzy nimi sporu dotyczącego niniejszej umowy lub pozostającego w związku z nią, przed skierowaniem sprawy na drogę sądową, podejmą próbę rozwiązania sporu </w:t>
      </w:r>
      <w:r w:rsidR="00E559CB">
        <w:rPr>
          <w:rFonts w:ascii="Cambria" w:eastAsia="Times New Roman" w:hAnsi="Cambria"/>
          <w:sz w:val="20"/>
          <w:szCs w:val="20"/>
          <w:lang w:eastAsia="ar-SA"/>
        </w:rPr>
        <w:br/>
      </w:r>
      <w:r w:rsidRPr="00E559CB">
        <w:rPr>
          <w:rFonts w:ascii="Cambria" w:eastAsia="Times New Roman" w:hAnsi="Cambria"/>
          <w:sz w:val="20"/>
          <w:szCs w:val="20"/>
          <w:lang w:eastAsia="ar-SA"/>
        </w:rPr>
        <w:t xml:space="preserve">w </w:t>
      </w:r>
      <w:r w:rsidRPr="00E559CB">
        <w:rPr>
          <w:rFonts w:ascii="Cambria" w:eastAsia="Times New Roman" w:hAnsi="Cambria"/>
          <w:b/>
          <w:bCs/>
          <w:sz w:val="20"/>
          <w:szCs w:val="20"/>
          <w:lang w:eastAsia="ar-SA"/>
        </w:rPr>
        <w:t>postępowaniu mediacyjnym</w:t>
      </w:r>
      <w:r w:rsidRPr="00E559CB">
        <w:rPr>
          <w:rFonts w:ascii="Cambria" w:eastAsia="Times New Roman" w:hAnsi="Cambria"/>
          <w:sz w:val="20"/>
          <w:szCs w:val="20"/>
          <w:lang w:eastAsia="ar-SA"/>
        </w:rPr>
        <w:t>. W tym celu Strona, która dochodzić będzie roszczeń od drugiej strony, zobowiązana będzie przed wytoczeniem powództwa do przeprowadzenia postępowania mediacyjnego, o którym mowa w art.  183</w:t>
      </w:r>
      <w:r w:rsidRPr="00E559CB">
        <w:rPr>
          <w:rFonts w:ascii="Cambria" w:eastAsia="Times New Roman" w:hAnsi="Cambria"/>
          <w:sz w:val="20"/>
          <w:szCs w:val="20"/>
          <w:vertAlign w:val="superscript"/>
          <w:lang w:eastAsia="ar-SA"/>
        </w:rPr>
        <w:t xml:space="preserve">1 </w:t>
      </w:r>
      <w:r w:rsidRPr="00E559CB">
        <w:rPr>
          <w:rFonts w:ascii="Cambria" w:eastAsia="Times New Roman" w:hAnsi="Cambria"/>
          <w:sz w:val="20"/>
          <w:szCs w:val="20"/>
          <w:lang w:eastAsia="ar-SA"/>
        </w:rPr>
        <w:t>KPC. Brak przeprowadzenia postępowania mediacyjnego skutkować będzie podniesieniem przez drugą stronę w postępowaniu cywilnym zarzutu z art. 202</w:t>
      </w:r>
      <w:r w:rsidRPr="00E559CB">
        <w:rPr>
          <w:rFonts w:ascii="Cambria" w:eastAsia="Times New Roman" w:hAnsi="Cambria"/>
          <w:sz w:val="20"/>
          <w:szCs w:val="20"/>
          <w:vertAlign w:val="superscript"/>
          <w:lang w:eastAsia="ar-SA"/>
        </w:rPr>
        <w:t>1</w:t>
      </w:r>
      <w:r w:rsidRPr="00E559CB">
        <w:rPr>
          <w:rFonts w:ascii="Cambria" w:eastAsia="Times New Roman" w:hAnsi="Cambria"/>
          <w:sz w:val="20"/>
          <w:szCs w:val="20"/>
          <w:lang w:eastAsia="ar-SA"/>
        </w:rPr>
        <w:t xml:space="preserve"> KPC. Wszelkie spory mogące wyniknąć z/lub związane z</w:t>
      </w:r>
      <w:r w:rsidR="00A65BFD" w:rsidRPr="00E559CB">
        <w:rPr>
          <w:rFonts w:ascii="Cambria" w:eastAsia="Times New Roman" w:hAnsi="Cambria"/>
          <w:sz w:val="20"/>
          <w:szCs w:val="20"/>
          <w:lang w:eastAsia="ar-SA"/>
        </w:rPr>
        <w:t> </w:t>
      </w:r>
      <w:r w:rsidRPr="00E559CB">
        <w:rPr>
          <w:rFonts w:ascii="Cambria" w:eastAsia="Times New Roman" w:hAnsi="Cambria"/>
          <w:sz w:val="20"/>
          <w:szCs w:val="20"/>
          <w:lang w:eastAsia="ar-SA"/>
        </w:rPr>
        <w:t>Umową podlegają rozstrzygnięciu przez właściwy dla siedziby Zamawiającego sąd powszechny.</w:t>
      </w:r>
    </w:p>
    <w:p w14:paraId="7212A910" w14:textId="4E1F44DE" w:rsidR="006E176C" w:rsidRPr="00E559CB" w:rsidRDefault="006E176C" w:rsidP="006E176C">
      <w:pPr>
        <w:numPr>
          <w:ilvl w:val="3"/>
          <w:numId w:val="3"/>
        </w:numPr>
        <w:tabs>
          <w:tab w:val="left" w:pos="567"/>
        </w:tabs>
        <w:spacing w:after="0" w:line="276" w:lineRule="auto"/>
        <w:ind w:left="426"/>
        <w:jc w:val="both"/>
        <w:rPr>
          <w:rFonts w:ascii="Cambria" w:eastAsia="Times New Roman" w:hAnsi="Cambria"/>
          <w:sz w:val="20"/>
          <w:szCs w:val="20"/>
          <w:lang w:eastAsia="ar-SA"/>
        </w:rPr>
      </w:pPr>
      <w:r w:rsidRPr="00E559CB">
        <w:rPr>
          <w:rFonts w:ascii="Cambria" w:eastAsia="Times New Roman" w:hAnsi="Cambria"/>
          <w:sz w:val="20"/>
          <w:szCs w:val="20"/>
          <w:lang w:eastAsia="pl-PL"/>
        </w:rPr>
        <w:t>W sprawach nieuregulowanych niniejszą umową, zastosowanie mają przepisy Kodeksu Cywilnego i Ustawy Prawo Zamówień Publicznych. Strony wyłączają jednak między sobą zastosowanie art. 552 KC.</w:t>
      </w:r>
    </w:p>
    <w:p w14:paraId="50ECCE50" w14:textId="59F6C899" w:rsidR="006E176C" w:rsidRPr="00E559CB" w:rsidRDefault="006E176C" w:rsidP="006E176C">
      <w:pPr>
        <w:numPr>
          <w:ilvl w:val="3"/>
          <w:numId w:val="3"/>
        </w:numPr>
        <w:tabs>
          <w:tab w:val="left" w:pos="567"/>
        </w:tabs>
        <w:spacing w:after="0" w:line="276" w:lineRule="auto"/>
        <w:ind w:left="426"/>
        <w:jc w:val="both"/>
        <w:rPr>
          <w:rFonts w:ascii="Cambria" w:eastAsia="Times New Roman" w:hAnsi="Cambria"/>
          <w:sz w:val="20"/>
          <w:szCs w:val="20"/>
          <w:lang w:eastAsia="ar-SA"/>
        </w:rPr>
      </w:pPr>
      <w:r w:rsidRPr="00E559CB">
        <w:rPr>
          <w:rFonts w:ascii="Cambria" w:eastAsia="Times New Roman" w:hAnsi="Cambria"/>
          <w:sz w:val="20"/>
          <w:szCs w:val="20"/>
          <w:lang w:eastAsia="ar-SA"/>
        </w:rPr>
        <w:t xml:space="preserve">W przypadku spraw sądowych, dotyczących rekompensat określonych w art. 10 ustawy z dnia 8 marca 2013 roku </w:t>
      </w:r>
      <w:r w:rsidR="00E559CB">
        <w:rPr>
          <w:rFonts w:ascii="Cambria" w:eastAsia="Times New Roman" w:hAnsi="Cambria"/>
          <w:sz w:val="20"/>
          <w:szCs w:val="20"/>
          <w:lang w:eastAsia="ar-SA"/>
        </w:rPr>
        <w:br/>
      </w:r>
      <w:r w:rsidRPr="00E559CB">
        <w:rPr>
          <w:rFonts w:ascii="Cambria" w:eastAsia="Times New Roman" w:hAnsi="Cambria"/>
          <w:sz w:val="20"/>
          <w:szCs w:val="20"/>
          <w:lang w:eastAsia="ar-SA"/>
        </w:rPr>
        <w:t>o przeciwdziałaniu nadmiernym opóźnieniom w transakcjach handlowych, dowodem poniesienia przez Wykonawcę kosztów odzyskiwania danej należności nie może być dowód z zeznań świadków. Strony zgodnie oświadczają, iż</w:t>
      </w:r>
      <w:r w:rsidR="00A65BFD" w:rsidRPr="00E559CB">
        <w:rPr>
          <w:rFonts w:ascii="Cambria" w:eastAsia="Times New Roman" w:hAnsi="Cambria"/>
          <w:sz w:val="20"/>
          <w:szCs w:val="20"/>
          <w:lang w:eastAsia="ar-SA"/>
        </w:rPr>
        <w:t> </w:t>
      </w:r>
      <w:r w:rsidRPr="00E559CB">
        <w:rPr>
          <w:rFonts w:ascii="Cambria" w:eastAsia="Times New Roman" w:hAnsi="Cambria"/>
          <w:sz w:val="20"/>
          <w:szCs w:val="20"/>
          <w:lang w:eastAsia="ar-SA"/>
        </w:rPr>
        <w:t>w</w:t>
      </w:r>
      <w:r w:rsidR="00A65BFD" w:rsidRPr="00E559CB">
        <w:rPr>
          <w:rFonts w:ascii="Cambria" w:eastAsia="Times New Roman" w:hAnsi="Cambria"/>
          <w:sz w:val="20"/>
          <w:szCs w:val="20"/>
          <w:lang w:eastAsia="ar-SA"/>
        </w:rPr>
        <w:t> </w:t>
      </w:r>
      <w:r w:rsidRPr="00E559CB">
        <w:rPr>
          <w:rFonts w:ascii="Cambria" w:eastAsia="Times New Roman" w:hAnsi="Cambria"/>
          <w:sz w:val="20"/>
          <w:szCs w:val="20"/>
          <w:lang w:eastAsia="ar-SA"/>
        </w:rPr>
        <w:t>przypadku opóźnienia w zapłacie jakiejkolwiek należności z tytułu wykonania niniejszej umowy, Wykonawcy przysługuje jedno roszczenie o zapłatę rekompensaty za</w:t>
      </w:r>
      <w:r w:rsidR="00A65BFD" w:rsidRPr="00E559CB">
        <w:rPr>
          <w:rFonts w:ascii="Cambria" w:eastAsia="Times New Roman" w:hAnsi="Cambria"/>
          <w:sz w:val="20"/>
          <w:szCs w:val="20"/>
          <w:lang w:eastAsia="ar-SA"/>
        </w:rPr>
        <w:t> </w:t>
      </w:r>
      <w:r w:rsidRPr="00E559CB">
        <w:rPr>
          <w:rFonts w:ascii="Cambria" w:eastAsia="Times New Roman" w:hAnsi="Cambria"/>
          <w:sz w:val="20"/>
          <w:szCs w:val="20"/>
          <w:lang w:eastAsia="ar-SA"/>
        </w:rPr>
        <w:t>koszty odzyskiwania należności, niezależnie od ilości wystawionych faktur w związku z wykonaniem niniejszej umowy.</w:t>
      </w:r>
    </w:p>
    <w:p w14:paraId="27B3A483" w14:textId="77777777" w:rsidR="006E176C" w:rsidRPr="00E559CB" w:rsidRDefault="006E176C" w:rsidP="006E176C">
      <w:pPr>
        <w:numPr>
          <w:ilvl w:val="3"/>
          <w:numId w:val="3"/>
        </w:numPr>
        <w:tabs>
          <w:tab w:val="left" w:pos="567"/>
        </w:tabs>
        <w:spacing w:after="0" w:line="276" w:lineRule="auto"/>
        <w:ind w:left="426"/>
        <w:jc w:val="both"/>
        <w:rPr>
          <w:rFonts w:ascii="Cambria" w:eastAsia="Times New Roman" w:hAnsi="Cambria"/>
          <w:sz w:val="20"/>
          <w:szCs w:val="20"/>
          <w:lang w:eastAsia="ar-SA"/>
        </w:rPr>
      </w:pPr>
      <w:r w:rsidRPr="00E559CB">
        <w:rPr>
          <w:rFonts w:ascii="Cambria" w:eastAsia="Times New Roman" w:hAnsi="Cambria"/>
          <w:sz w:val="20"/>
          <w:szCs w:val="20"/>
          <w:lang w:eastAsia="pl-PL"/>
        </w:rPr>
        <w:t xml:space="preserve">Umowę sporządzono w </w:t>
      </w:r>
      <w:r w:rsidRPr="00E559CB">
        <w:rPr>
          <w:rFonts w:ascii="Cambria" w:eastAsia="Times New Roman" w:hAnsi="Cambria"/>
          <w:b/>
          <w:bCs/>
          <w:sz w:val="20"/>
          <w:szCs w:val="20"/>
          <w:lang w:eastAsia="pl-PL"/>
        </w:rPr>
        <w:t>trzech</w:t>
      </w:r>
      <w:r w:rsidRPr="00E559CB">
        <w:rPr>
          <w:rFonts w:ascii="Cambria" w:eastAsia="Times New Roman" w:hAnsi="Cambria"/>
          <w:sz w:val="20"/>
          <w:szCs w:val="20"/>
          <w:lang w:eastAsia="pl-PL"/>
        </w:rPr>
        <w:t xml:space="preserve"> jednobrzmiących egzemplarzach, dwa dla Zamawiającego, jeden dla Wykonawcy.</w:t>
      </w:r>
    </w:p>
    <w:p w14:paraId="31BAFA13" w14:textId="77777777" w:rsidR="006E176C" w:rsidRPr="00E559CB" w:rsidRDefault="006E176C" w:rsidP="006E176C">
      <w:pPr>
        <w:numPr>
          <w:ilvl w:val="3"/>
          <w:numId w:val="3"/>
        </w:numPr>
        <w:tabs>
          <w:tab w:val="left" w:pos="567"/>
        </w:tabs>
        <w:spacing w:after="0" w:line="276" w:lineRule="auto"/>
        <w:ind w:left="426"/>
        <w:jc w:val="both"/>
        <w:rPr>
          <w:rFonts w:ascii="Cambria" w:eastAsia="Times New Roman" w:hAnsi="Cambria"/>
          <w:sz w:val="20"/>
          <w:szCs w:val="20"/>
          <w:lang w:eastAsia="ar-SA"/>
        </w:rPr>
      </w:pPr>
      <w:r w:rsidRPr="00E559CB">
        <w:rPr>
          <w:rFonts w:ascii="Cambria" w:hAnsi="Cambria" w:cs="Arial"/>
          <w:sz w:val="20"/>
          <w:szCs w:val="20"/>
        </w:rPr>
        <w:t>Integralną część Umowy stanowią Załączniki:</w:t>
      </w:r>
    </w:p>
    <w:p w14:paraId="56728CFA" w14:textId="77777777" w:rsidR="00E559CB" w:rsidRPr="00E559CB" w:rsidRDefault="00E559CB" w:rsidP="00E559CB">
      <w:pPr>
        <w:tabs>
          <w:tab w:val="left" w:pos="567"/>
        </w:tabs>
        <w:spacing w:after="0" w:line="276" w:lineRule="auto"/>
        <w:ind w:left="426"/>
        <w:jc w:val="both"/>
        <w:rPr>
          <w:rFonts w:ascii="Cambria" w:eastAsia="Times New Roman" w:hAnsi="Cambria"/>
          <w:sz w:val="20"/>
          <w:szCs w:val="20"/>
          <w:lang w:eastAsia="ar-SA"/>
        </w:rPr>
      </w:pPr>
    </w:p>
    <w:p w14:paraId="27C35B91" w14:textId="77777777" w:rsidR="00402922" w:rsidRPr="00E559CB" w:rsidRDefault="00402922" w:rsidP="00E559CB">
      <w:pPr>
        <w:shd w:val="clear" w:color="auto" w:fill="FFFFFF"/>
        <w:spacing w:after="0" w:line="276" w:lineRule="auto"/>
        <w:jc w:val="both"/>
        <w:rPr>
          <w:rFonts w:ascii="Cambria" w:eastAsia="Times New Roman" w:hAnsi="Cambria" w:cs="Calibri"/>
          <w:b/>
          <w:kern w:val="0"/>
          <w:sz w:val="20"/>
          <w:szCs w:val="20"/>
          <w:lang w:eastAsia="pl-PL"/>
          <w14:ligatures w14:val="none"/>
        </w:rPr>
      </w:pPr>
      <w:bookmarkStart w:id="16" w:name="_Hlk203032391"/>
      <w:r w:rsidRPr="00E559CB">
        <w:rPr>
          <w:rFonts w:ascii="Cambria" w:eastAsia="Times New Roman" w:hAnsi="Cambria" w:cs="Calibri"/>
          <w:kern w:val="0"/>
          <w:sz w:val="20"/>
          <w:szCs w:val="20"/>
          <w:lang w:eastAsia="pl-PL"/>
          <w14:ligatures w14:val="none"/>
        </w:rPr>
        <w:t>Załączniki do Umowy stanowią:</w:t>
      </w:r>
    </w:p>
    <w:p w14:paraId="0C9C9BBA" w14:textId="77777777" w:rsidR="00402922" w:rsidRPr="00E559CB" w:rsidRDefault="00402922" w:rsidP="00402922">
      <w:pPr>
        <w:numPr>
          <w:ilvl w:val="0"/>
          <w:numId w:val="11"/>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Kalkulacja cenowa</w:t>
      </w:r>
    </w:p>
    <w:p w14:paraId="6F0EDE13" w14:textId="77777777" w:rsidR="00402922" w:rsidRPr="00E559CB" w:rsidRDefault="00402922" w:rsidP="00402922">
      <w:pPr>
        <w:numPr>
          <w:ilvl w:val="0"/>
          <w:numId w:val="11"/>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Opis Przedmiotu Zamówienia</w:t>
      </w:r>
    </w:p>
    <w:p w14:paraId="286A5EE3" w14:textId="77777777" w:rsidR="00402922" w:rsidRPr="00E559CB" w:rsidRDefault="00402922" w:rsidP="00402922">
      <w:pPr>
        <w:numPr>
          <w:ilvl w:val="0"/>
          <w:numId w:val="11"/>
        </w:numPr>
        <w:spacing w:after="0" w:line="276" w:lineRule="auto"/>
        <w:contextualSpacing/>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Gwarancja</w:t>
      </w:r>
    </w:p>
    <w:p w14:paraId="532B4AF5" w14:textId="318652CA" w:rsidR="00402922" w:rsidRPr="00E559CB" w:rsidRDefault="00402922" w:rsidP="00402922">
      <w:pPr>
        <w:numPr>
          <w:ilvl w:val="0"/>
          <w:numId w:val="72"/>
        </w:numPr>
        <w:spacing w:after="0" w:line="276" w:lineRule="auto"/>
        <w:contextualSpacing/>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 xml:space="preserve">Dodatek nr </w:t>
      </w:r>
      <w:r w:rsidR="00AF21E8" w:rsidRPr="00E559CB">
        <w:rPr>
          <w:rFonts w:ascii="Cambria" w:eastAsia="Calibri" w:hAnsi="Cambria" w:cs="Arial"/>
          <w:kern w:val="0"/>
          <w:sz w:val="20"/>
          <w:szCs w:val="20"/>
          <w14:ligatures w14:val="none"/>
        </w:rPr>
        <w:t>1</w:t>
      </w:r>
      <w:r w:rsidRPr="00E559CB">
        <w:rPr>
          <w:rFonts w:ascii="Cambria" w:eastAsia="Calibri" w:hAnsi="Cambria" w:cs="Arial"/>
          <w:kern w:val="0"/>
          <w:sz w:val="20"/>
          <w:szCs w:val="20"/>
          <w14:ligatures w14:val="none"/>
        </w:rPr>
        <w:t xml:space="preserve"> – Informacje o Zamawiającym</w:t>
      </w:r>
    </w:p>
    <w:p w14:paraId="3EE781D4" w14:textId="77777777" w:rsidR="00402922" w:rsidRPr="00E559CB" w:rsidRDefault="00402922" w:rsidP="00402922">
      <w:pPr>
        <w:numPr>
          <w:ilvl w:val="0"/>
          <w:numId w:val="11"/>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Licencja</w:t>
      </w:r>
    </w:p>
    <w:p w14:paraId="3A0681FC" w14:textId="1A205DF9" w:rsidR="00AF21E8" w:rsidRPr="00E559CB" w:rsidRDefault="00AF21E8" w:rsidP="00BD08D3">
      <w:pPr>
        <w:spacing w:after="0" w:line="276" w:lineRule="auto"/>
        <w:ind w:left="284" w:firstLine="142"/>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5.a.) Bezpieczeństwo informacji</w:t>
      </w:r>
    </w:p>
    <w:p w14:paraId="526C8046" w14:textId="66C1CC55" w:rsidR="00402922" w:rsidRPr="00E559CB" w:rsidRDefault="00AF21E8" w:rsidP="00BD08D3">
      <w:pPr>
        <w:spacing w:after="0" w:line="276" w:lineRule="auto"/>
        <w:ind w:left="284" w:firstLine="142"/>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5.b.) </w:t>
      </w:r>
      <w:r w:rsidR="00402922" w:rsidRPr="00E559CB">
        <w:rPr>
          <w:rFonts w:ascii="Cambria" w:eastAsia="Calibri" w:hAnsi="Cambria" w:cs="Calibri"/>
          <w:kern w:val="0"/>
          <w:sz w:val="20"/>
          <w:szCs w:val="20"/>
          <w14:ligatures w14:val="none"/>
        </w:rPr>
        <w:t>Umowa powierzenia przetwarzania danych osobowych</w:t>
      </w:r>
    </w:p>
    <w:p w14:paraId="3EE352EC" w14:textId="4320A9C0" w:rsidR="008512D6" w:rsidRPr="00E559CB" w:rsidRDefault="00AF21E8" w:rsidP="00BD08D3">
      <w:pPr>
        <w:spacing w:after="0" w:line="276" w:lineRule="auto"/>
        <w:ind w:left="284" w:firstLine="142"/>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5.c.) </w:t>
      </w:r>
      <w:r w:rsidR="008512D6" w:rsidRPr="00E559CB">
        <w:rPr>
          <w:rFonts w:ascii="Cambria" w:eastAsia="Calibri" w:hAnsi="Cambria" w:cs="Calibri"/>
          <w:kern w:val="0"/>
          <w:sz w:val="20"/>
          <w:szCs w:val="20"/>
          <w14:ligatures w14:val="none"/>
        </w:rPr>
        <w:t>Oświadczenie o zachowaniu poufności</w:t>
      </w:r>
    </w:p>
    <w:p w14:paraId="2781EA9A" w14:textId="1D298C4A" w:rsidR="00402922" w:rsidRPr="00E559CB" w:rsidRDefault="00402922" w:rsidP="00A31C6A">
      <w:pPr>
        <w:numPr>
          <w:ilvl w:val="0"/>
          <w:numId w:val="96"/>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Wzory Protokołów: Odbioru Częściowego Wdrożenia (Etapu), Odbioru Końcowego Wdrożenia, Odbioru Licencji, Zaawansowania Prac</w:t>
      </w:r>
    </w:p>
    <w:p w14:paraId="3E11E25F" w14:textId="77777777" w:rsidR="00402922" w:rsidRPr="00E559CB" w:rsidRDefault="00402922" w:rsidP="00A31C6A">
      <w:pPr>
        <w:numPr>
          <w:ilvl w:val="0"/>
          <w:numId w:val="96"/>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Klauzula informacyjna Wykonawcy</w:t>
      </w:r>
    </w:p>
    <w:p w14:paraId="0E8BE0D2" w14:textId="274BE086" w:rsidR="00C36ADA" w:rsidRPr="00E559CB" w:rsidRDefault="00C36ADA" w:rsidP="00A31C6A">
      <w:pPr>
        <w:numPr>
          <w:ilvl w:val="0"/>
          <w:numId w:val="96"/>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Klauzula Informacyjna Zamawiającego</w:t>
      </w:r>
    </w:p>
    <w:p w14:paraId="1343B0F6" w14:textId="1F54EDA3" w:rsidR="00AA2A5E" w:rsidRPr="00E559CB" w:rsidRDefault="00AA2A5E" w:rsidP="00A31C6A">
      <w:pPr>
        <w:numPr>
          <w:ilvl w:val="0"/>
          <w:numId w:val="96"/>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Klauzula Informacyjna IK oraz IOI</w:t>
      </w:r>
    </w:p>
    <w:p w14:paraId="6093599B" w14:textId="1ABE87EA" w:rsidR="00623B8F" w:rsidRPr="00E559CB" w:rsidRDefault="00623B8F" w:rsidP="00A31C6A">
      <w:pPr>
        <w:numPr>
          <w:ilvl w:val="0"/>
          <w:numId w:val="96"/>
        </w:numPr>
        <w:spacing w:after="0" w:line="276" w:lineRule="auto"/>
        <w:contextualSpacing/>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 </w:t>
      </w:r>
      <w:bookmarkStart w:id="17" w:name="_Hlk216867076"/>
      <w:r w:rsidRPr="00E559CB">
        <w:rPr>
          <w:rFonts w:ascii="Cambria" w:eastAsia="Calibri" w:hAnsi="Cambria" w:cs="Calibri"/>
          <w:kern w:val="0"/>
          <w:sz w:val="20"/>
          <w:szCs w:val="20"/>
          <w14:ligatures w14:val="none"/>
        </w:rPr>
        <w:t>Wykaz osób skierowanych do realizacji Przedmiotu Umowy</w:t>
      </w:r>
      <w:bookmarkEnd w:id="17"/>
    </w:p>
    <w:p w14:paraId="4F263AD7" w14:textId="77777777" w:rsidR="00402922" w:rsidRPr="00E559CB" w:rsidRDefault="00402922" w:rsidP="00402922">
      <w:pPr>
        <w:spacing w:after="200" w:line="276" w:lineRule="auto"/>
        <w:rPr>
          <w:rFonts w:ascii="Cambria" w:eastAsia="Calibri" w:hAnsi="Cambria" w:cs="Calibri"/>
          <w:b/>
          <w:bCs/>
          <w:kern w:val="0"/>
          <w:sz w:val="20"/>
          <w:szCs w:val="20"/>
          <w14:ligatures w14:val="none"/>
        </w:rPr>
      </w:pPr>
    </w:p>
    <w:p w14:paraId="08AC2C44" w14:textId="77777777" w:rsidR="00402922" w:rsidRPr="00E559CB" w:rsidRDefault="00402922" w:rsidP="00402922">
      <w:pPr>
        <w:shd w:val="clear" w:color="auto" w:fill="FFFFFF"/>
        <w:spacing w:after="0" w:line="276" w:lineRule="auto"/>
        <w:ind w:hanging="426"/>
        <w:jc w:val="center"/>
        <w:rPr>
          <w:rFonts w:ascii="Cambria" w:eastAsia="MS Gothic" w:hAnsi="Cambria" w:cs="Calibri"/>
          <w:b/>
          <w:bCs/>
          <w:kern w:val="0"/>
          <w:sz w:val="20"/>
          <w:szCs w:val="20"/>
          <w:lang w:eastAsia="pl-PL"/>
          <w14:ligatures w14:val="none"/>
        </w:rPr>
      </w:pPr>
    </w:p>
    <w:bookmarkEnd w:id="16"/>
    <w:p w14:paraId="502ADE3B" w14:textId="77777777" w:rsidR="00402922" w:rsidRPr="00E559CB" w:rsidRDefault="00402922" w:rsidP="00402922">
      <w:pPr>
        <w:shd w:val="clear" w:color="auto" w:fill="FFFFFF"/>
        <w:spacing w:after="0" w:line="276" w:lineRule="auto"/>
        <w:ind w:left="426"/>
        <w:jc w:val="both"/>
        <w:rPr>
          <w:rFonts w:ascii="Cambria" w:eastAsia="Times New Roman" w:hAnsi="Cambria" w:cs="Calibri"/>
          <w:kern w:val="0"/>
          <w:sz w:val="20"/>
          <w:szCs w:val="20"/>
          <w:lang w:eastAsia="pl-PL"/>
          <w14:ligatures w14:val="none"/>
        </w:rPr>
      </w:pPr>
    </w:p>
    <w:tbl>
      <w:tblPr>
        <w:tblStyle w:val="Tabela-Siatk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02922" w:rsidRPr="00E559CB" w14:paraId="44907C19" w14:textId="77777777" w:rsidTr="00E559CB">
        <w:trPr>
          <w:jc w:val="center"/>
        </w:trPr>
        <w:tc>
          <w:tcPr>
            <w:tcW w:w="4672" w:type="dxa"/>
          </w:tcPr>
          <w:p w14:paraId="179C59BF" w14:textId="77777777" w:rsidR="00402922" w:rsidRPr="00E559CB" w:rsidRDefault="00402922" w:rsidP="00402922">
            <w:pPr>
              <w:spacing w:line="276" w:lineRule="auto"/>
              <w:jc w:val="center"/>
              <w:rPr>
                <w:rFonts w:ascii="Cambria" w:eastAsia="Calibri" w:hAnsi="Cambria" w:cs="Calibri"/>
                <w:b/>
              </w:rPr>
            </w:pPr>
            <w:r w:rsidRPr="00E559CB">
              <w:rPr>
                <w:rFonts w:ascii="Cambria" w:eastAsia="Calibri" w:hAnsi="Cambria" w:cs="Calibri"/>
                <w:b/>
              </w:rPr>
              <w:t>………………………………………………….</w:t>
            </w:r>
          </w:p>
          <w:p w14:paraId="642BC5D5" w14:textId="77777777" w:rsidR="00402922" w:rsidRPr="00E559CB" w:rsidRDefault="00402922" w:rsidP="00402922">
            <w:pPr>
              <w:spacing w:line="276" w:lineRule="auto"/>
              <w:jc w:val="center"/>
              <w:rPr>
                <w:rFonts w:ascii="Cambria" w:eastAsia="Calibri" w:hAnsi="Cambria" w:cs="Calibri"/>
                <w:b/>
              </w:rPr>
            </w:pPr>
            <w:r w:rsidRPr="00E559CB">
              <w:rPr>
                <w:rFonts w:ascii="Cambria" w:eastAsia="Calibri" w:hAnsi="Cambria" w:cs="Calibri"/>
                <w:b/>
              </w:rPr>
              <w:t>Zamawiający</w:t>
            </w:r>
          </w:p>
        </w:tc>
        <w:tc>
          <w:tcPr>
            <w:tcW w:w="4672" w:type="dxa"/>
          </w:tcPr>
          <w:p w14:paraId="7E516739" w14:textId="77777777" w:rsidR="00402922" w:rsidRPr="00E559CB" w:rsidRDefault="00402922" w:rsidP="00402922">
            <w:pPr>
              <w:spacing w:line="276" w:lineRule="auto"/>
              <w:jc w:val="center"/>
              <w:rPr>
                <w:rFonts w:ascii="Cambria" w:eastAsia="Calibri" w:hAnsi="Cambria" w:cs="Calibri"/>
                <w:b/>
              </w:rPr>
            </w:pPr>
            <w:r w:rsidRPr="00E559CB">
              <w:rPr>
                <w:rFonts w:ascii="Cambria" w:eastAsia="Calibri" w:hAnsi="Cambria" w:cs="Calibri"/>
                <w:b/>
              </w:rPr>
              <w:t>………………………………………………….</w:t>
            </w:r>
          </w:p>
          <w:p w14:paraId="13F1F6A9" w14:textId="77777777" w:rsidR="00402922" w:rsidRPr="00E559CB" w:rsidRDefault="00402922" w:rsidP="00402922">
            <w:pPr>
              <w:spacing w:line="276" w:lineRule="auto"/>
              <w:jc w:val="center"/>
              <w:rPr>
                <w:rFonts w:ascii="Cambria" w:eastAsia="Calibri" w:hAnsi="Cambria" w:cs="Calibri"/>
                <w:b/>
              </w:rPr>
            </w:pPr>
            <w:r w:rsidRPr="00E559CB">
              <w:rPr>
                <w:rFonts w:ascii="Cambria" w:eastAsia="Calibri" w:hAnsi="Cambria" w:cs="Calibri"/>
                <w:b/>
              </w:rPr>
              <w:t>Wykonawca</w:t>
            </w:r>
          </w:p>
        </w:tc>
      </w:tr>
    </w:tbl>
    <w:p w14:paraId="75F5A897" w14:textId="77777777" w:rsidR="00402922" w:rsidRPr="00E559CB" w:rsidRDefault="00402922" w:rsidP="00402922">
      <w:pPr>
        <w:spacing w:after="0" w:line="276" w:lineRule="auto"/>
        <w:jc w:val="center"/>
        <w:rPr>
          <w:rFonts w:ascii="Cambria" w:eastAsia="Calibri" w:hAnsi="Cambria" w:cs="Calibri"/>
          <w:kern w:val="0"/>
          <w:sz w:val="20"/>
          <w:szCs w:val="20"/>
          <w14:ligatures w14:val="none"/>
        </w:rPr>
      </w:pPr>
    </w:p>
    <w:p w14:paraId="6C519D11"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kern w:val="0"/>
          <w:sz w:val="20"/>
          <w:szCs w:val="20"/>
          <w14:ligatures w14:val="none"/>
        </w:rPr>
        <w:br w:type="page"/>
      </w:r>
      <w:r w:rsidRPr="00E559CB">
        <w:rPr>
          <w:rFonts w:ascii="Cambria" w:eastAsia="Calibri" w:hAnsi="Cambria" w:cs="Calibri"/>
          <w:b/>
          <w:kern w:val="0"/>
          <w:sz w:val="20"/>
          <w:szCs w:val="20"/>
          <w14:ligatures w14:val="none"/>
        </w:rPr>
        <w:lastRenderedPageBreak/>
        <w:t>ZAŁĄCZNIK NR 1</w:t>
      </w:r>
    </w:p>
    <w:p w14:paraId="12038AE4"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KALKULACJA CENOWA</w:t>
      </w:r>
    </w:p>
    <w:p w14:paraId="2CF40E18" w14:textId="77777777" w:rsidR="00402922" w:rsidRPr="00E559CB" w:rsidRDefault="00402922" w:rsidP="00402922">
      <w:pPr>
        <w:spacing w:after="0" w:line="276" w:lineRule="auto"/>
        <w:rPr>
          <w:rFonts w:ascii="Cambria" w:eastAsia="Calibri" w:hAnsi="Cambria" w:cs="Calibri"/>
          <w:kern w:val="0"/>
          <w:sz w:val="20"/>
          <w:szCs w:val="20"/>
          <w14:ligatures w14:val="none"/>
        </w:rPr>
      </w:pPr>
    </w:p>
    <w:p w14:paraId="29CD6A37" w14:textId="77777777" w:rsidR="00402922" w:rsidRPr="00E559CB" w:rsidRDefault="00402922" w:rsidP="00402922">
      <w:pPr>
        <w:spacing w:after="0" w:line="276" w:lineRule="auto"/>
        <w:rPr>
          <w:rFonts w:ascii="Cambria" w:eastAsia="Calibri" w:hAnsi="Cambria" w:cs="Calibri"/>
          <w:kern w:val="0"/>
          <w:sz w:val="20"/>
          <w:szCs w:val="20"/>
          <w14:ligatures w14:val="none"/>
        </w:rPr>
      </w:pPr>
    </w:p>
    <w:tbl>
      <w:tblPr>
        <w:tblStyle w:val="Tabela-Siatka"/>
        <w:tblW w:w="9351" w:type="dxa"/>
        <w:tblLook w:val="04A0" w:firstRow="1" w:lastRow="0" w:firstColumn="1" w:lastColumn="0" w:noHBand="0" w:noVBand="1"/>
      </w:tblPr>
      <w:tblGrid>
        <w:gridCol w:w="2263"/>
        <w:gridCol w:w="3402"/>
        <w:gridCol w:w="3686"/>
      </w:tblGrid>
      <w:tr w:rsidR="008A62E0" w:rsidRPr="00E559CB" w14:paraId="76D671D4" w14:textId="77777777" w:rsidTr="004F4D72">
        <w:trPr>
          <w:trHeight w:val="315"/>
        </w:trPr>
        <w:tc>
          <w:tcPr>
            <w:tcW w:w="2263" w:type="dxa"/>
            <w:noWrap/>
            <w:hideMark/>
          </w:tcPr>
          <w:p w14:paraId="3800BF3A" w14:textId="6B3E9C51" w:rsidR="008A62E0" w:rsidRPr="00E559CB" w:rsidRDefault="008A62E0"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Moduł</w:t>
            </w:r>
          </w:p>
        </w:tc>
        <w:tc>
          <w:tcPr>
            <w:tcW w:w="7088" w:type="dxa"/>
            <w:gridSpan w:val="2"/>
          </w:tcPr>
          <w:p w14:paraId="09F77F2C" w14:textId="7FBEF0F1" w:rsidR="008A62E0" w:rsidRPr="00E559CB" w:rsidRDefault="008A62E0" w:rsidP="004F4D72">
            <w:pPr>
              <w:spacing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Rejestr endoprotezoplastyk</w:t>
            </w:r>
          </w:p>
        </w:tc>
      </w:tr>
      <w:tr w:rsidR="008D4BB1" w:rsidRPr="00E559CB" w14:paraId="1E223C88" w14:textId="77777777" w:rsidTr="004F4D72">
        <w:trPr>
          <w:trHeight w:val="300"/>
        </w:trPr>
        <w:tc>
          <w:tcPr>
            <w:tcW w:w="2263" w:type="dxa"/>
            <w:noWrap/>
            <w:hideMark/>
          </w:tcPr>
          <w:p w14:paraId="1BD9D0B9"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Etap realizacji</w:t>
            </w:r>
          </w:p>
        </w:tc>
        <w:tc>
          <w:tcPr>
            <w:tcW w:w="3402" w:type="dxa"/>
            <w:noWrap/>
            <w:hideMark/>
          </w:tcPr>
          <w:p w14:paraId="0E2902AE"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netto</w:t>
            </w:r>
          </w:p>
        </w:tc>
        <w:tc>
          <w:tcPr>
            <w:tcW w:w="3686" w:type="dxa"/>
            <w:noWrap/>
            <w:hideMark/>
          </w:tcPr>
          <w:p w14:paraId="56588CE6"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brutto</w:t>
            </w:r>
          </w:p>
        </w:tc>
      </w:tr>
      <w:tr w:rsidR="008D4BB1" w:rsidRPr="00E559CB" w14:paraId="0C88F1B2" w14:textId="77777777" w:rsidTr="004F4D72">
        <w:trPr>
          <w:trHeight w:val="300"/>
        </w:trPr>
        <w:tc>
          <w:tcPr>
            <w:tcW w:w="2263" w:type="dxa"/>
            <w:noWrap/>
            <w:hideMark/>
          </w:tcPr>
          <w:p w14:paraId="2278F33E"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w:t>
            </w:r>
          </w:p>
        </w:tc>
        <w:tc>
          <w:tcPr>
            <w:tcW w:w="3402" w:type="dxa"/>
            <w:noWrap/>
            <w:hideMark/>
          </w:tcPr>
          <w:p w14:paraId="15185017"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60C54F88"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7443BBF9" w14:textId="77777777" w:rsidTr="004F4D72">
        <w:trPr>
          <w:trHeight w:val="300"/>
        </w:trPr>
        <w:tc>
          <w:tcPr>
            <w:tcW w:w="2263" w:type="dxa"/>
            <w:noWrap/>
            <w:hideMark/>
          </w:tcPr>
          <w:p w14:paraId="7CACF29B"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w:t>
            </w:r>
          </w:p>
        </w:tc>
        <w:tc>
          <w:tcPr>
            <w:tcW w:w="3402" w:type="dxa"/>
            <w:noWrap/>
            <w:hideMark/>
          </w:tcPr>
          <w:p w14:paraId="11E42650"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789E843B"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6C0B59F2" w14:textId="77777777" w:rsidTr="004F4D72">
        <w:trPr>
          <w:trHeight w:val="300"/>
        </w:trPr>
        <w:tc>
          <w:tcPr>
            <w:tcW w:w="2263" w:type="dxa"/>
            <w:noWrap/>
            <w:hideMark/>
          </w:tcPr>
          <w:p w14:paraId="658F3910"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III</w:t>
            </w:r>
          </w:p>
        </w:tc>
        <w:tc>
          <w:tcPr>
            <w:tcW w:w="3402" w:type="dxa"/>
            <w:noWrap/>
            <w:hideMark/>
          </w:tcPr>
          <w:p w14:paraId="428D1386"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3932C70F"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7686DC30" w14:textId="77777777" w:rsidTr="004F4D72">
        <w:trPr>
          <w:trHeight w:val="300"/>
        </w:trPr>
        <w:tc>
          <w:tcPr>
            <w:tcW w:w="2263" w:type="dxa"/>
            <w:noWrap/>
            <w:hideMark/>
          </w:tcPr>
          <w:p w14:paraId="0A868E68"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IV</w:t>
            </w:r>
          </w:p>
        </w:tc>
        <w:tc>
          <w:tcPr>
            <w:tcW w:w="3402" w:type="dxa"/>
            <w:noWrap/>
            <w:hideMark/>
          </w:tcPr>
          <w:p w14:paraId="6711D810"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329AC511"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2F7966DD" w14:textId="77777777" w:rsidTr="004F4D72">
        <w:trPr>
          <w:trHeight w:val="300"/>
        </w:trPr>
        <w:tc>
          <w:tcPr>
            <w:tcW w:w="2263" w:type="dxa"/>
            <w:noWrap/>
            <w:hideMark/>
          </w:tcPr>
          <w:p w14:paraId="2EBA146D"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w:t>
            </w:r>
          </w:p>
        </w:tc>
        <w:tc>
          <w:tcPr>
            <w:tcW w:w="3402" w:type="dxa"/>
            <w:noWrap/>
            <w:hideMark/>
          </w:tcPr>
          <w:p w14:paraId="33AE5E28"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435F0617"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23D22252" w14:textId="77777777" w:rsidTr="004F4D72">
        <w:trPr>
          <w:trHeight w:val="300"/>
        </w:trPr>
        <w:tc>
          <w:tcPr>
            <w:tcW w:w="2263" w:type="dxa"/>
            <w:noWrap/>
            <w:hideMark/>
          </w:tcPr>
          <w:p w14:paraId="5F6C0333"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VI</w:t>
            </w:r>
          </w:p>
        </w:tc>
        <w:tc>
          <w:tcPr>
            <w:tcW w:w="3402" w:type="dxa"/>
            <w:noWrap/>
            <w:hideMark/>
          </w:tcPr>
          <w:p w14:paraId="4DC3B057"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6750DA43"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444D3608" w14:textId="77777777" w:rsidTr="004F4D72">
        <w:trPr>
          <w:trHeight w:val="300"/>
        </w:trPr>
        <w:tc>
          <w:tcPr>
            <w:tcW w:w="2263" w:type="dxa"/>
            <w:noWrap/>
            <w:hideMark/>
          </w:tcPr>
          <w:p w14:paraId="4F7B5F6E" w14:textId="77777777" w:rsidR="00842BAF" w:rsidRPr="00E559CB" w:rsidRDefault="00842BAF"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SUMA</w:t>
            </w:r>
          </w:p>
        </w:tc>
        <w:tc>
          <w:tcPr>
            <w:tcW w:w="3402" w:type="dxa"/>
            <w:noWrap/>
            <w:hideMark/>
          </w:tcPr>
          <w:p w14:paraId="4B08EF47" w14:textId="77777777" w:rsidR="00842BAF" w:rsidRPr="00E559CB" w:rsidRDefault="00842BAF" w:rsidP="00842BAF">
            <w:pPr>
              <w:spacing w:line="276" w:lineRule="auto"/>
              <w:rPr>
                <w:rFonts w:ascii="Cambria" w:eastAsia="Calibri" w:hAnsi="Cambria" w:cs="Calibri"/>
                <w:b/>
                <w:bCs/>
                <w:kern w:val="0"/>
                <w:sz w:val="20"/>
                <w:szCs w:val="20"/>
                <w14:ligatures w14:val="none"/>
              </w:rPr>
            </w:pPr>
          </w:p>
        </w:tc>
        <w:tc>
          <w:tcPr>
            <w:tcW w:w="3686" w:type="dxa"/>
            <w:noWrap/>
            <w:hideMark/>
          </w:tcPr>
          <w:p w14:paraId="30D05B59"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6AA8F2C0" w14:textId="77777777" w:rsidTr="004F4D72">
        <w:trPr>
          <w:trHeight w:val="300"/>
        </w:trPr>
        <w:tc>
          <w:tcPr>
            <w:tcW w:w="2263" w:type="dxa"/>
            <w:noWrap/>
            <w:hideMark/>
          </w:tcPr>
          <w:p w14:paraId="611E9C6F"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402" w:type="dxa"/>
            <w:noWrap/>
            <w:hideMark/>
          </w:tcPr>
          <w:p w14:paraId="6E642BC2"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13EF9EBA" w14:textId="77777777" w:rsidR="00842BAF" w:rsidRPr="00E559CB" w:rsidRDefault="00842BAF" w:rsidP="00842BAF">
            <w:pPr>
              <w:spacing w:line="276" w:lineRule="auto"/>
              <w:rPr>
                <w:rFonts w:ascii="Cambria" w:eastAsia="Calibri" w:hAnsi="Cambria" w:cs="Calibri"/>
                <w:kern w:val="0"/>
                <w:sz w:val="20"/>
                <w:szCs w:val="20"/>
                <w14:ligatures w14:val="none"/>
              </w:rPr>
            </w:pPr>
          </w:p>
        </w:tc>
      </w:tr>
    </w:tbl>
    <w:p w14:paraId="7396B540" w14:textId="77777777" w:rsidR="00094A28" w:rsidRPr="00E559CB" w:rsidRDefault="00094A28">
      <w:pPr>
        <w:rPr>
          <w:rFonts w:ascii="Cambria" w:hAnsi="Cambria"/>
        </w:rPr>
      </w:pPr>
    </w:p>
    <w:tbl>
      <w:tblPr>
        <w:tblStyle w:val="Tabela-Siatka"/>
        <w:tblW w:w="9351" w:type="dxa"/>
        <w:tblLook w:val="04A0" w:firstRow="1" w:lastRow="0" w:firstColumn="1" w:lastColumn="0" w:noHBand="0" w:noVBand="1"/>
      </w:tblPr>
      <w:tblGrid>
        <w:gridCol w:w="2263"/>
        <w:gridCol w:w="3402"/>
        <w:gridCol w:w="3686"/>
      </w:tblGrid>
      <w:tr w:rsidR="00842BAF" w:rsidRPr="00E559CB" w14:paraId="3137347B" w14:textId="77777777" w:rsidTr="004F4D72">
        <w:trPr>
          <w:trHeight w:val="315"/>
        </w:trPr>
        <w:tc>
          <w:tcPr>
            <w:tcW w:w="9351" w:type="dxa"/>
            <w:gridSpan w:val="3"/>
            <w:noWrap/>
            <w:hideMark/>
          </w:tcPr>
          <w:p w14:paraId="6E759DE4" w14:textId="77777777" w:rsidR="00842BAF" w:rsidRPr="00E559CB" w:rsidRDefault="00842BAF" w:rsidP="004F4D72">
            <w:pPr>
              <w:spacing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Ankiety SIMP</w:t>
            </w:r>
          </w:p>
        </w:tc>
      </w:tr>
      <w:tr w:rsidR="008D4BB1" w:rsidRPr="00E559CB" w14:paraId="74665DA5" w14:textId="77777777" w:rsidTr="004F4D72">
        <w:trPr>
          <w:trHeight w:val="300"/>
        </w:trPr>
        <w:tc>
          <w:tcPr>
            <w:tcW w:w="2263" w:type="dxa"/>
            <w:noWrap/>
            <w:hideMark/>
          </w:tcPr>
          <w:p w14:paraId="2DE527E1"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Etap realizacji</w:t>
            </w:r>
          </w:p>
        </w:tc>
        <w:tc>
          <w:tcPr>
            <w:tcW w:w="3402" w:type="dxa"/>
            <w:noWrap/>
            <w:hideMark/>
          </w:tcPr>
          <w:p w14:paraId="4B37AA5F"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netto</w:t>
            </w:r>
          </w:p>
        </w:tc>
        <w:tc>
          <w:tcPr>
            <w:tcW w:w="3686" w:type="dxa"/>
            <w:noWrap/>
            <w:hideMark/>
          </w:tcPr>
          <w:p w14:paraId="318FCADD"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brutto</w:t>
            </w:r>
          </w:p>
        </w:tc>
      </w:tr>
      <w:tr w:rsidR="008D4BB1" w:rsidRPr="00E559CB" w14:paraId="4FF4B70E" w14:textId="77777777" w:rsidTr="004F4D72">
        <w:trPr>
          <w:trHeight w:val="300"/>
        </w:trPr>
        <w:tc>
          <w:tcPr>
            <w:tcW w:w="2263" w:type="dxa"/>
            <w:noWrap/>
            <w:hideMark/>
          </w:tcPr>
          <w:p w14:paraId="16236939"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w:t>
            </w:r>
          </w:p>
        </w:tc>
        <w:tc>
          <w:tcPr>
            <w:tcW w:w="3402" w:type="dxa"/>
            <w:noWrap/>
            <w:hideMark/>
          </w:tcPr>
          <w:p w14:paraId="678860EF"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75FB979F"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2B097326" w14:textId="77777777" w:rsidTr="004F4D72">
        <w:trPr>
          <w:trHeight w:val="300"/>
        </w:trPr>
        <w:tc>
          <w:tcPr>
            <w:tcW w:w="2263" w:type="dxa"/>
            <w:noWrap/>
            <w:hideMark/>
          </w:tcPr>
          <w:p w14:paraId="7A1F7D82"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w:t>
            </w:r>
          </w:p>
        </w:tc>
        <w:tc>
          <w:tcPr>
            <w:tcW w:w="3402" w:type="dxa"/>
            <w:noWrap/>
            <w:hideMark/>
          </w:tcPr>
          <w:p w14:paraId="251ED3DF"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2AB2DE5E"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0A795AAB" w14:textId="77777777" w:rsidTr="004F4D72">
        <w:trPr>
          <w:trHeight w:val="300"/>
        </w:trPr>
        <w:tc>
          <w:tcPr>
            <w:tcW w:w="2263" w:type="dxa"/>
            <w:noWrap/>
            <w:hideMark/>
          </w:tcPr>
          <w:p w14:paraId="249338B8"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III</w:t>
            </w:r>
          </w:p>
        </w:tc>
        <w:tc>
          <w:tcPr>
            <w:tcW w:w="3402" w:type="dxa"/>
            <w:noWrap/>
            <w:hideMark/>
          </w:tcPr>
          <w:p w14:paraId="3EF3C25C"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28742342"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1CD7288D" w14:textId="77777777" w:rsidTr="004F4D72">
        <w:trPr>
          <w:trHeight w:val="300"/>
        </w:trPr>
        <w:tc>
          <w:tcPr>
            <w:tcW w:w="2263" w:type="dxa"/>
            <w:noWrap/>
            <w:hideMark/>
          </w:tcPr>
          <w:p w14:paraId="6C9814BB"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IV</w:t>
            </w:r>
          </w:p>
        </w:tc>
        <w:tc>
          <w:tcPr>
            <w:tcW w:w="3402" w:type="dxa"/>
            <w:noWrap/>
            <w:hideMark/>
          </w:tcPr>
          <w:p w14:paraId="21603622"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030974EC"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727248DB" w14:textId="77777777" w:rsidTr="004F4D72">
        <w:trPr>
          <w:trHeight w:val="300"/>
        </w:trPr>
        <w:tc>
          <w:tcPr>
            <w:tcW w:w="2263" w:type="dxa"/>
            <w:noWrap/>
            <w:hideMark/>
          </w:tcPr>
          <w:p w14:paraId="053B6027"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w:t>
            </w:r>
          </w:p>
        </w:tc>
        <w:tc>
          <w:tcPr>
            <w:tcW w:w="3402" w:type="dxa"/>
            <w:noWrap/>
            <w:hideMark/>
          </w:tcPr>
          <w:p w14:paraId="51E461C1"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4186FBAF"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349D86F9" w14:textId="77777777" w:rsidTr="004F4D72">
        <w:trPr>
          <w:trHeight w:val="300"/>
        </w:trPr>
        <w:tc>
          <w:tcPr>
            <w:tcW w:w="2263" w:type="dxa"/>
            <w:noWrap/>
            <w:hideMark/>
          </w:tcPr>
          <w:p w14:paraId="2561E30F"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VI</w:t>
            </w:r>
          </w:p>
        </w:tc>
        <w:tc>
          <w:tcPr>
            <w:tcW w:w="3402" w:type="dxa"/>
            <w:noWrap/>
            <w:hideMark/>
          </w:tcPr>
          <w:p w14:paraId="375086B3"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274C491C"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6BFF2BB3" w14:textId="77777777" w:rsidTr="004F4D72">
        <w:trPr>
          <w:trHeight w:val="300"/>
        </w:trPr>
        <w:tc>
          <w:tcPr>
            <w:tcW w:w="2263" w:type="dxa"/>
            <w:noWrap/>
            <w:hideMark/>
          </w:tcPr>
          <w:p w14:paraId="1A4FC318" w14:textId="77777777" w:rsidR="00842BAF" w:rsidRPr="00E559CB" w:rsidRDefault="00842BAF"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SUMA</w:t>
            </w:r>
          </w:p>
        </w:tc>
        <w:tc>
          <w:tcPr>
            <w:tcW w:w="3402" w:type="dxa"/>
            <w:noWrap/>
            <w:hideMark/>
          </w:tcPr>
          <w:p w14:paraId="00FC31E2" w14:textId="77777777" w:rsidR="00842BAF" w:rsidRPr="00E559CB" w:rsidRDefault="00842BAF" w:rsidP="00842BAF">
            <w:pPr>
              <w:spacing w:line="276" w:lineRule="auto"/>
              <w:rPr>
                <w:rFonts w:ascii="Cambria" w:eastAsia="Calibri" w:hAnsi="Cambria" w:cs="Calibri"/>
                <w:b/>
                <w:bCs/>
                <w:kern w:val="0"/>
                <w:sz w:val="20"/>
                <w:szCs w:val="20"/>
                <w14:ligatures w14:val="none"/>
              </w:rPr>
            </w:pPr>
          </w:p>
        </w:tc>
        <w:tc>
          <w:tcPr>
            <w:tcW w:w="3686" w:type="dxa"/>
            <w:noWrap/>
            <w:hideMark/>
          </w:tcPr>
          <w:p w14:paraId="66126D7C" w14:textId="77777777" w:rsidR="00842BAF" w:rsidRPr="00E559CB" w:rsidRDefault="00842BAF" w:rsidP="00842BAF">
            <w:pPr>
              <w:spacing w:line="276" w:lineRule="auto"/>
              <w:rPr>
                <w:rFonts w:ascii="Cambria" w:eastAsia="Calibri" w:hAnsi="Cambria" w:cs="Calibri"/>
                <w:kern w:val="0"/>
                <w:sz w:val="20"/>
                <w:szCs w:val="20"/>
                <w14:ligatures w14:val="none"/>
              </w:rPr>
            </w:pPr>
          </w:p>
        </w:tc>
      </w:tr>
    </w:tbl>
    <w:p w14:paraId="64F4B138" w14:textId="77777777" w:rsidR="00094A28" w:rsidRPr="00E559CB" w:rsidRDefault="00094A28">
      <w:pPr>
        <w:rPr>
          <w:rFonts w:ascii="Cambria" w:hAnsi="Cambria"/>
        </w:rPr>
      </w:pPr>
    </w:p>
    <w:tbl>
      <w:tblPr>
        <w:tblStyle w:val="Tabela-Siatka"/>
        <w:tblW w:w="9351" w:type="dxa"/>
        <w:tblLook w:val="04A0" w:firstRow="1" w:lastRow="0" w:firstColumn="1" w:lastColumn="0" w:noHBand="0" w:noVBand="1"/>
      </w:tblPr>
      <w:tblGrid>
        <w:gridCol w:w="2263"/>
        <w:gridCol w:w="3402"/>
        <w:gridCol w:w="3686"/>
      </w:tblGrid>
      <w:tr w:rsidR="00842BAF" w:rsidRPr="00E559CB" w14:paraId="078FDB4D" w14:textId="77777777" w:rsidTr="004F4D72">
        <w:trPr>
          <w:trHeight w:val="315"/>
        </w:trPr>
        <w:tc>
          <w:tcPr>
            <w:tcW w:w="9351" w:type="dxa"/>
            <w:gridSpan w:val="3"/>
            <w:noWrap/>
            <w:hideMark/>
          </w:tcPr>
          <w:p w14:paraId="49E8EB18" w14:textId="77777777" w:rsidR="00842BAF" w:rsidRPr="00E559CB" w:rsidRDefault="00842BAF" w:rsidP="004F4D72">
            <w:pPr>
              <w:spacing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Ankieta udarowa</w:t>
            </w:r>
          </w:p>
        </w:tc>
      </w:tr>
      <w:tr w:rsidR="008D4BB1" w:rsidRPr="00E559CB" w14:paraId="691C4B69" w14:textId="77777777" w:rsidTr="004F4D72">
        <w:trPr>
          <w:trHeight w:val="300"/>
        </w:trPr>
        <w:tc>
          <w:tcPr>
            <w:tcW w:w="2263" w:type="dxa"/>
            <w:noWrap/>
            <w:hideMark/>
          </w:tcPr>
          <w:p w14:paraId="34DCDBCF"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Etap realizacji</w:t>
            </w:r>
          </w:p>
        </w:tc>
        <w:tc>
          <w:tcPr>
            <w:tcW w:w="3402" w:type="dxa"/>
            <w:noWrap/>
            <w:hideMark/>
          </w:tcPr>
          <w:p w14:paraId="17E96EF1"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netto</w:t>
            </w:r>
          </w:p>
        </w:tc>
        <w:tc>
          <w:tcPr>
            <w:tcW w:w="3686" w:type="dxa"/>
            <w:noWrap/>
            <w:hideMark/>
          </w:tcPr>
          <w:p w14:paraId="7151C5C0"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brutto</w:t>
            </w:r>
          </w:p>
        </w:tc>
      </w:tr>
      <w:tr w:rsidR="008D4BB1" w:rsidRPr="00E559CB" w14:paraId="167E3948" w14:textId="77777777" w:rsidTr="004F4D72">
        <w:trPr>
          <w:trHeight w:val="300"/>
        </w:trPr>
        <w:tc>
          <w:tcPr>
            <w:tcW w:w="2263" w:type="dxa"/>
            <w:noWrap/>
            <w:hideMark/>
          </w:tcPr>
          <w:p w14:paraId="7D85F44D"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w:t>
            </w:r>
          </w:p>
        </w:tc>
        <w:tc>
          <w:tcPr>
            <w:tcW w:w="3402" w:type="dxa"/>
            <w:noWrap/>
            <w:hideMark/>
          </w:tcPr>
          <w:p w14:paraId="16FA232A"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1523B909"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5C3CC3EF" w14:textId="77777777" w:rsidTr="004F4D72">
        <w:trPr>
          <w:trHeight w:val="300"/>
        </w:trPr>
        <w:tc>
          <w:tcPr>
            <w:tcW w:w="2263" w:type="dxa"/>
            <w:noWrap/>
            <w:hideMark/>
          </w:tcPr>
          <w:p w14:paraId="03683CAD"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w:t>
            </w:r>
          </w:p>
        </w:tc>
        <w:tc>
          <w:tcPr>
            <w:tcW w:w="3402" w:type="dxa"/>
            <w:noWrap/>
            <w:hideMark/>
          </w:tcPr>
          <w:p w14:paraId="50EC7131"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19BF556C"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5650D677" w14:textId="77777777" w:rsidTr="004F4D72">
        <w:trPr>
          <w:trHeight w:val="300"/>
        </w:trPr>
        <w:tc>
          <w:tcPr>
            <w:tcW w:w="2263" w:type="dxa"/>
            <w:noWrap/>
            <w:hideMark/>
          </w:tcPr>
          <w:p w14:paraId="22358E67"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III</w:t>
            </w:r>
          </w:p>
        </w:tc>
        <w:tc>
          <w:tcPr>
            <w:tcW w:w="3402" w:type="dxa"/>
            <w:noWrap/>
            <w:hideMark/>
          </w:tcPr>
          <w:p w14:paraId="7BA4D271"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7D2A2EC2"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1CB30298" w14:textId="77777777" w:rsidTr="004F4D72">
        <w:trPr>
          <w:trHeight w:val="300"/>
        </w:trPr>
        <w:tc>
          <w:tcPr>
            <w:tcW w:w="2263" w:type="dxa"/>
            <w:noWrap/>
            <w:hideMark/>
          </w:tcPr>
          <w:p w14:paraId="76407529"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IV</w:t>
            </w:r>
          </w:p>
        </w:tc>
        <w:tc>
          <w:tcPr>
            <w:tcW w:w="3402" w:type="dxa"/>
            <w:noWrap/>
            <w:hideMark/>
          </w:tcPr>
          <w:p w14:paraId="21DB8F3F"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7F132658"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1BE3C7E0" w14:textId="77777777" w:rsidTr="004F4D72">
        <w:trPr>
          <w:trHeight w:val="300"/>
        </w:trPr>
        <w:tc>
          <w:tcPr>
            <w:tcW w:w="2263" w:type="dxa"/>
            <w:noWrap/>
            <w:hideMark/>
          </w:tcPr>
          <w:p w14:paraId="1A77482E"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w:t>
            </w:r>
          </w:p>
        </w:tc>
        <w:tc>
          <w:tcPr>
            <w:tcW w:w="3402" w:type="dxa"/>
            <w:noWrap/>
            <w:hideMark/>
          </w:tcPr>
          <w:p w14:paraId="6D18C0B5"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69A5E234"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6C86E562" w14:textId="77777777" w:rsidTr="004F4D72">
        <w:trPr>
          <w:trHeight w:val="300"/>
        </w:trPr>
        <w:tc>
          <w:tcPr>
            <w:tcW w:w="2263" w:type="dxa"/>
            <w:noWrap/>
            <w:hideMark/>
          </w:tcPr>
          <w:p w14:paraId="0C778DD5"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VI</w:t>
            </w:r>
          </w:p>
        </w:tc>
        <w:tc>
          <w:tcPr>
            <w:tcW w:w="3402" w:type="dxa"/>
            <w:noWrap/>
            <w:hideMark/>
          </w:tcPr>
          <w:p w14:paraId="6188D35B"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592145FD"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317C035E" w14:textId="77777777" w:rsidTr="004F4D72">
        <w:trPr>
          <w:trHeight w:val="300"/>
        </w:trPr>
        <w:tc>
          <w:tcPr>
            <w:tcW w:w="2263" w:type="dxa"/>
            <w:noWrap/>
            <w:hideMark/>
          </w:tcPr>
          <w:p w14:paraId="0E1ABEB7" w14:textId="77777777" w:rsidR="00842BAF" w:rsidRPr="00E559CB" w:rsidRDefault="00842BAF"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SUMA</w:t>
            </w:r>
          </w:p>
        </w:tc>
        <w:tc>
          <w:tcPr>
            <w:tcW w:w="3402" w:type="dxa"/>
            <w:noWrap/>
            <w:hideMark/>
          </w:tcPr>
          <w:p w14:paraId="33132B5A" w14:textId="77777777" w:rsidR="00842BAF" w:rsidRPr="00E559CB" w:rsidRDefault="00842BAF" w:rsidP="00842BAF">
            <w:pPr>
              <w:spacing w:line="276" w:lineRule="auto"/>
              <w:rPr>
                <w:rFonts w:ascii="Cambria" w:eastAsia="Calibri" w:hAnsi="Cambria" w:cs="Calibri"/>
                <w:b/>
                <w:bCs/>
                <w:kern w:val="0"/>
                <w:sz w:val="20"/>
                <w:szCs w:val="20"/>
                <w14:ligatures w14:val="none"/>
              </w:rPr>
            </w:pPr>
          </w:p>
        </w:tc>
        <w:tc>
          <w:tcPr>
            <w:tcW w:w="3686" w:type="dxa"/>
            <w:noWrap/>
            <w:hideMark/>
          </w:tcPr>
          <w:p w14:paraId="0172F05E" w14:textId="77777777" w:rsidR="00842BAF" w:rsidRPr="00E559CB" w:rsidRDefault="00842BAF" w:rsidP="00842BAF">
            <w:pPr>
              <w:spacing w:line="276" w:lineRule="auto"/>
              <w:rPr>
                <w:rFonts w:ascii="Cambria" w:eastAsia="Calibri" w:hAnsi="Cambria" w:cs="Calibri"/>
                <w:kern w:val="0"/>
                <w:sz w:val="20"/>
                <w:szCs w:val="20"/>
                <w14:ligatures w14:val="none"/>
              </w:rPr>
            </w:pPr>
          </w:p>
        </w:tc>
      </w:tr>
    </w:tbl>
    <w:p w14:paraId="64A1B57D" w14:textId="77777777" w:rsidR="00094A28" w:rsidRPr="00E559CB" w:rsidRDefault="00094A28">
      <w:pPr>
        <w:rPr>
          <w:rFonts w:ascii="Cambria" w:hAnsi="Cambria"/>
        </w:rPr>
      </w:pPr>
    </w:p>
    <w:tbl>
      <w:tblPr>
        <w:tblStyle w:val="Tabela-Siatka"/>
        <w:tblW w:w="9351" w:type="dxa"/>
        <w:tblLook w:val="04A0" w:firstRow="1" w:lastRow="0" w:firstColumn="1" w:lastColumn="0" w:noHBand="0" w:noVBand="1"/>
      </w:tblPr>
      <w:tblGrid>
        <w:gridCol w:w="2263"/>
        <w:gridCol w:w="3402"/>
        <w:gridCol w:w="3686"/>
      </w:tblGrid>
      <w:tr w:rsidR="00094A28" w:rsidRPr="00E559CB" w14:paraId="2ACD9866" w14:textId="77777777" w:rsidTr="004F4D72">
        <w:trPr>
          <w:trHeight w:val="315"/>
        </w:trPr>
        <w:tc>
          <w:tcPr>
            <w:tcW w:w="9351" w:type="dxa"/>
            <w:gridSpan w:val="3"/>
            <w:noWrap/>
            <w:hideMark/>
          </w:tcPr>
          <w:p w14:paraId="26CD3DEE" w14:textId="77777777" w:rsidR="00094A28" w:rsidRPr="00E559CB" w:rsidRDefault="00094A28" w:rsidP="004F4D72">
            <w:pPr>
              <w:spacing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Rozszerzenie EDM</w:t>
            </w:r>
          </w:p>
        </w:tc>
      </w:tr>
      <w:tr w:rsidR="00094A28" w:rsidRPr="00E559CB" w14:paraId="21CE0D9D" w14:textId="77777777" w:rsidTr="004F4D72">
        <w:trPr>
          <w:trHeight w:val="300"/>
        </w:trPr>
        <w:tc>
          <w:tcPr>
            <w:tcW w:w="2263" w:type="dxa"/>
            <w:noWrap/>
            <w:hideMark/>
          </w:tcPr>
          <w:p w14:paraId="2C5C38BA" w14:textId="77777777" w:rsidR="00094A28" w:rsidRPr="00E559CB" w:rsidRDefault="00094A28" w:rsidP="00094A28">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Etap realizacji</w:t>
            </w:r>
          </w:p>
        </w:tc>
        <w:tc>
          <w:tcPr>
            <w:tcW w:w="3402" w:type="dxa"/>
            <w:noWrap/>
            <w:hideMark/>
          </w:tcPr>
          <w:p w14:paraId="68F90FD5" w14:textId="77777777" w:rsidR="00094A28" w:rsidRPr="00E559CB" w:rsidRDefault="00094A28" w:rsidP="00094A28">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netto</w:t>
            </w:r>
          </w:p>
        </w:tc>
        <w:tc>
          <w:tcPr>
            <w:tcW w:w="3686" w:type="dxa"/>
            <w:noWrap/>
            <w:hideMark/>
          </w:tcPr>
          <w:p w14:paraId="35E15D88" w14:textId="77777777" w:rsidR="00094A28" w:rsidRPr="00E559CB" w:rsidRDefault="00094A28" w:rsidP="00094A28">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brutto</w:t>
            </w:r>
          </w:p>
        </w:tc>
      </w:tr>
      <w:tr w:rsidR="00094A28" w:rsidRPr="00E559CB" w14:paraId="692A07FF" w14:textId="77777777" w:rsidTr="004F4D72">
        <w:trPr>
          <w:trHeight w:val="300"/>
        </w:trPr>
        <w:tc>
          <w:tcPr>
            <w:tcW w:w="2263" w:type="dxa"/>
            <w:noWrap/>
            <w:hideMark/>
          </w:tcPr>
          <w:p w14:paraId="78ED0664" w14:textId="77777777" w:rsidR="00094A28" w:rsidRPr="00E559CB" w:rsidRDefault="00094A28" w:rsidP="00094A28">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w:t>
            </w:r>
          </w:p>
        </w:tc>
        <w:tc>
          <w:tcPr>
            <w:tcW w:w="3402" w:type="dxa"/>
            <w:noWrap/>
            <w:hideMark/>
          </w:tcPr>
          <w:p w14:paraId="381B19AC" w14:textId="77777777" w:rsidR="00094A28" w:rsidRPr="00E559CB" w:rsidRDefault="00094A28" w:rsidP="00094A28">
            <w:pPr>
              <w:spacing w:line="276" w:lineRule="auto"/>
              <w:rPr>
                <w:rFonts w:ascii="Cambria" w:eastAsia="Calibri" w:hAnsi="Cambria" w:cs="Calibri"/>
                <w:kern w:val="0"/>
                <w:sz w:val="20"/>
                <w:szCs w:val="20"/>
                <w14:ligatures w14:val="none"/>
              </w:rPr>
            </w:pPr>
          </w:p>
        </w:tc>
        <w:tc>
          <w:tcPr>
            <w:tcW w:w="3686" w:type="dxa"/>
            <w:noWrap/>
            <w:hideMark/>
          </w:tcPr>
          <w:p w14:paraId="02B4B255" w14:textId="77777777" w:rsidR="00094A28" w:rsidRPr="00E559CB" w:rsidRDefault="00094A28" w:rsidP="00094A28">
            <w:pPr>
              <w:spacing w:line="276" w:lineRule="auto"/>
              <w:rPr>
                <w:rFonts w:ascii="Cambria" w:eastAsia="Calibri" w:hAnsi="Cambria" w:cs="Calibri"/>
                <w:kern w:val="0"/>
                <w:sz w:val="20"/>
                <w:szCs w:val="20"/>
                <w14:ligatures w14:val="none"/>
              </w:rPr>
            </w:pPr>
          </w:p>
        </w:tc>
      </w:tr>
      <w:tr w:rsidR="00094A28" w:rsidRPr="00E559CB" w14:paraId="53B14F05" w14:textId="77777777" w:rsidTr="004F4D72">
        <w:trPr>
          <w:trHeight w:val="300"/>
        </w:trPr>
        <w:tc>
          <w:tcPr>
            <w:tcW w:w="2263" w:type="dxa"/>
            <w:noWrap/>
            <w:hideMark/>
          </w:tcPr>
          <w:p w14:paraId="0C81A66C" w14:textId="77777777" w:rsidR="00094A28" w:rsidRPr="00E559CB" w:rsidRDefault="00094A28" w:rsidP="00094A28">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w:t>
            </w:r>
          </w:p>
        </w:tc>
        <w:tc>
          <w:tcPr>
            <w:tcW w:w="3402" w:type="dxa"/>
            <w:noWrap/>
            <w:hideMark/>
          </w:tcPr>
          <w:p w14:paraId="64DA2D1D" w14:textId="77777777" w:rsidR="00094A28" w:rsidRPr="00E559CB" w:rsidRDefault="00094A28" w:rsidP="00094A28">
            <w:pPr>
              <w:spacing w:line="276" w:lineRule="auto"/>
              <w:rPr>
                <w:rFonts w:ascii="Cambria" w:eastAsia="Calibri" w:hAnsi="Cambria" w:cs="Calibri"/>
                <w:kern w:val="0"/>
                <w:sz w:val="20"/>
                <w:szCs w:val="20"/>
                <w14:ligatures w14:val="none"/>
              </w:rPr>
            </w:pPr>
          </w:p>
        </w:tc>
        <w:tc>
          <w:tcPr>
            <w:tcW w:w="3686" w:type="dxa"/>
            <w:noWrap/>
            <w:hideMark/>
          </w:tcPr>
          <w:p w14:paraId="21018E00" w14:textId="77777777" w:rsidR="00094A28" w:rsidRPr="00E559CB" w:rsidRDefault="00094A28" w:rsidP="00094A28">
            <w:pPr>
              <w:spacing w:line="276" w:lineRule="auto"/>
              <w:rPr>
                <w:rFonts w:ascii="Cambria" w:eastAsia="Calibri" w:hAnsi="Cambria" w:cs="Calibri"/>
                <w:kern w:val="0"/>
                <w:sz w:val="20"/>
                <w:szCs w:val="20"/>
                <w14:ligatures w14:val="none"/>
              </w:rPr>
            </w:pPr>
          </w:p>
        </w:tc>
      </w:tr>
      <w:tr w:rsidR="00094A28" w:rsidRPr="00E559CB" w14:paraId="0F5FA29C" w14:textId="77777777" w:rsidTr="004F4D72">
        <w:trPr>
          <w:trHeight w:val="300"/>
        </w:trPr>
        <w:tc>
          <w:tcPr>
            <w:tcW w:w="2263" w:type="dxa"/>
            <w:noWrap/>
            <w:hideMark/>
          </w:tcPr>
          <w:p w14:paraId="5431556C" w14:textId="77777777" w:rsidR="00094A28" w:rsidRPr="00E559CB" w:rsidRDefault="00094A28" w:rsidP="00094A28">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III</w:t>
            </w:r>
          </w:p>
        </w:tc>
        <w:tc>
          <w:tcPr>
            <w:tcW w:w="3402" w:type="dxa"/>
            <w:noWrap/>
            <w:hideMark/>
          </w:tcPr>
          <w:p w14:paraId="03A6EB93" w14:textId="77777777" w:rsidR="00094A28" w:rsidRPr="00E559CB" w:rsidRDefault="00094A28" w:rsidP="00094A28">
            <w:pPr>
              <w:spacing w:line="276" w:lineRule="auto"/>
              <w:rPr>
                <w:rFonts w:ascii="Cambria" w:eastAsia="Calibri" w:hAnsi="Cambria" w:cs="Calibri"/>
                <w:kern w:val="0"/>
                <w:sz w:val="20"/>
                <w:szCs w:val="20"/>
                <w14:ligatures w14:val="none"/>
              </w:rPr>
            </w:pPr>
          </w:p>
        </w:tc>
        <w:tc>
          <w:tcPr>
            <w:tcW w:w="3686" w:type="dxa"/>
            <w:noWrap/>
            <w:hideMark/>
          </w:tcPr>
          <w:p w14:paraId="35A829FD" w14:textId="77777777" w:rsidR="00094A28" w:rsidRPr="00E559CB" w:rsidRDefault="00094A28" w:rsidP="00094A28">
            <w:pPr>
              <w:spacing w:line="276" w:lineRule="auto"/>
              <w:rPr>
                <w:rFonts w:ascii="Cambria" w:eastAsia="Calibri" w:hAnsi="Cambria" w:cs="Calibri"/>
                <w:kern w:val="0"/>
                <w:sz w:val="20"/>
                <w:szCs w:val="20"/>
                <w14:ligatures w14:val="none"/>
              </w:rPr>
            </w:pPr>
          </w:p>
        </w:tc>
      </w:tr>
      <w:tr w:rsidR="00094A28" w:rsidRPr="00E559CB" w14:paraId="02CD5732" w14:textId="77777777" w:rsidTr="004F4D72">
        <w:trPr>
          <w:trHeight w:val="300"/>
        </w:trPr>
        <w:tc>
          <w:tcPr>
            <w:tcW w:w="2263" w:type="dxa"/>
            <w:noWrap/>
            <w:hideMark/>
          </w:tcPr>
          <w:p w14:paraId="62EDEA06" w14:textId="77777777" w:rsidR="00094A28" w:rsidRPr="00E559CB" w:rsidRDefault="00094A28" w:rsidP="00094A28">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IV</w:t>
            </w:r>
          </w:p>
        </w:tc>
        <w:tc>
          <w:tcPr>
            <w:tcW w:w="3402" w:type="dxa"/>
            <w:noWrap/>
            <w:hideMark/>
          </w:tcPr>
          <w:p w14:paraId="5C37E097" w14:textId="77777777" w:rsidR="00094A28" w:rsidRPr="00E559CB" w:rsidRDefault="00094A28" w:rsidP="00094A28">
            <w:pPr>
              <w:spacing w:line="276" w:lineRule="auto"/>
              <w:rPr>
                <w:rFonts w:ascii="Cambria" w:eastAsia="Calibri" w:hAnsi="Cambria" w:cs="Calibri"/>
                <w:kern w:val="0"/>
                <w:sz w:val="20"/>
                <w:szCs w:val="20"/>
                <w14:ligatures w14:val="none"/>
              </w:rPr>
            </w:pPr>
          </w:p>
        </w:tc>
        <w:tc>
          <w:tcPr>
            <w:tcW w:w="3686" w:type="dxa"/>
            <w:noWrap/>
            <w:hideMark/>
          </w:tcPr>
          <w:p w14:paraId="66AFD6B9" w14:textId="77777777" w:rsidR="00094A28" w:rsidRPr="00E559CB" w:rsidRDefault="00094A28" w:rsidP="00094A28">
            <w:pPr>
              <w:spacing w:line="276" w:lineRule="auto"/>
              <w:rPr>
                <w:rFonts w:ascii="Cambria" w:eastAsia="Calibri" w:hAnsi="Cambria" w:cs="Calibri"/>
                <w:kern w:val="0"/>
                <w:sz w:val="20"/>
                <w:szCs w:val="20"/>
                <w14:ligatures w14:val="none"/>
              </w:rPr>
            </w:pPr>
          </w:p>
        </w:tc>
      </w:tr>
      <w:tr w:rsidR="00094A28" w:rsidRPr="00E559CB" w14:paraId="7006C20C" w14:textId="77777777" w:rsidTr="004F4D72">
        <w:trPr>
          <w:trHeight w:val="300"/>
        </w:trPr>
        <w:tc>
          <w:tcPr>
            <w:tcW w:w="2263" w:type="dxa"/>
            <w:noWrap/>
            <w:hideMark/>
          </w:tcPr>
          <w:p w14:paraId="1A96C06E" w14:textId="77777777" w:rsidR="00094A28" w:rsidRPr="00E559CB" w:rsidRDefault="00094A28" w:rsidP="00094A28">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w:t>
            </w:r>
          </w:p>
        </w:tc>
        <w:tc>
          <w:tcPr>
            <w:tcW w:w="3402" w:type="dxa"/>
            <w:noWrap/>
            <w:hideMark/>
          </w:tcPr>
          <w:p w14:paraId="2460F656" w14:textId="77777777" w:rsidR="00094A28" w:rsidRPr="00E559CB" w:rsidRDefault="00094A28" w:rsidP="00094A28">
            <w:pPr>
              <w:spacing w:line="276" w:lineRule="auto"/>
              <w:rPr>
                <w:rFonts w:ascii="Cambria" w:eastAsia="Calibri" w:hAnsi="Cambria" w:cs="Calibri"/>
                <w:kern w:val="0"/>
                <w:sz w:val="20"/>
                <w:szCs w:val="20"/>
                <w14:ligatures w14:val="none"/>
              </w:rPr>
            </w:pPr>
          </w:p>
        </w:tc>
        <w:tc>
          <w:tcPr>
            <w:tcW w:w="3686" w:type="dxa"/>
            <w:noWrap/>
            <w:hideMark/>
          </w:tcPr>
          <w:p w14:paraId="36D6F877" w14:textId="77777777" w:rsidR="00094A28" w:rsidRPr="00E559CB" w:rsidRDefault="00094A28" w:rsidP="00094A28">
            <w:pPr>
              <w:spacing w:line="276" w:lineRule="auto"/>
              <w:rPr>
                <w:rFonts w:ascii="Cambria" w:eastAsia="Calibri" w:hAnsi="Cambria" w:cs="Calibri"/>
                <w:kern w:val="0"/>
                <w:sz w:val="20"/>
                <w:szCs w:val="20"/>
                <w14:ligatures w14:val="none"/>
              </w:rPr>
            </w:pPr>
          </w:p>
        </w:tc>
      </w:tr>
      <w:tr w:rsidR="00094A28" w:rsidRPr="00E559CB" w14:paraId="1D631E90" w14:textId="77777777" w:rsidTr="004F4D72">
        <w:trPr>
          <w:trHeight w:val="300"/>
        </w:trPr>
        <w:tc>
          <w:tcPr>
            <w:tcW w:w="2263" w:type="dxa"/>
            <w:noWrap/>
            <w:hideMark/>
          </w:tcPr>
          <w:p w14:paraId="4E4F37E0" w14:textId="77777777" w:rsidR="00094A28" w:rsidRPr="00E559CB" w:rsidRDefault="00094A28" w:rsidP="00094A28">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VI</w:t>
            </w:r>
          </w:p>
        </w:tc>
        <w:tc>
          <w:tcPr>
            <w:tcW w:w="3402" w:type="dxa"/>
            <w:noWrap/>
            <w:hideMark/>
          </w:tcPr>
          <w:p w14:paraId="501F6D68" w14:textId="77777777" w:rsidR="00094A28" w:rsidRPr="00E559CB" w:rsidRDefault="00094A28" w:rsidP="00094A28">
            <w:pPr>
              <w:spacing w:line="276" w:lineRule="auto"/>
              <w:rPr>
                <w:rFonts w:ascii="Cambria" w:eastAsia="Calibri" w:hAnsi="Cambria" w:cs="Calibri"/>
                <w:kern w:val="0"/>
                <w:sz w:val="20"/>
                <w:szCs w:val="20"/>
                <w14:ligatures w14:val="none"/>
              </w:rPr>
            </w:pPr>
          </w:p>
        </w:tc>
        <w:tc>
          <w:tcPr>
            <w:tcW w:w="3686" w:type="dxa"/>
            <w:noWrap/>
            <w:hideMark/>
          </w:tcPr>
          <w:p w14:paraId="60B5113C" w14:textId="77777777" w:rsidR="00094A28" w:rsidRPr="00E559CB" w:rsidRDefault="00094A28" w:rsidP="00094A28">
            <w:pPr>
              <w:spacing w:line="276" w:lineRule="auto"/>
              <w:rPr>
                <w:rFonts w:ascii="Cambria" w:eastAsia="Calibri" w:hAnsi="Cambria" w:cs="Calibri"/>
                <w:kern w:val="0"/>
                <w:sz w:val="20"/>
                <w:szCs w:val="20"/>
                <w14:ligatures w14:val="none"/>
              </w:rPr>
            </w:pPr>
          </w:p>
        </w:tc>
      </w:tr>
      <w:tr w:rsidR="00094A28" w:rsidRPr="00E559CB" w14:paraId="184EA251" w14:textId="77777777" w:rsidTr="004F4D72">
        <w:trPr>
          <w:trHeight w:val="300"/>
        </w:trPr>
        <w:tc>
          <w:tcPr>
            <w:tcW w:w="2263" w:type="dxa"/>
            <w:noWrap/>
            <w:hideMark/>
          </w:tcPr>
          <w:p w14:paraId="7E984623" w14:textId="77777777" w:rsidR="00094A28" w:rsidRPr="00E559CB" w:rsidRDefault="00094A28"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SUMA</w:t>
            </w:r>
          </w:p>
        </w:tc>
        <w:tc>
          <w:tcPr>
            <w:tcW w:w="3402" w:type="dxa"/>
            <w:noWrap/>
            <w:hideMark/>
          </w:tcPr>
          <w:p w14:paraId="32C7A606" w14:textId="77777777" w:rsidR="00094A28" w:rsidRPr="00E559CB" w:rsidRDefault="00094A28" w:rsidP="00094A28">
            <w:pPr>
              <w:spacing w:line="276" w:lineRule="auto"/>
              <w:rPr>
                <w:rFonts w:ascii="Cambria" w:eastAsia="Calibri" w:hAnsi="Cambria" w:cs="Calibri"/>
                <w:b/>
                <w:bCs/>
                <w:kern w:val="0"/>
                <w:sz w:val="20"/>
                <w:szCs w:val="20"/>
                <w14:ligatures w14:val="none"/>
              </w:rPr>
            </w:pPr>
          </w:p>
        </w:tc>
        <w:tc>
          <w:tcPr>
            <w:tcW w:w="3686" w:type="dxa"/>
            <w:noWrap/>
            <w:hideMark/>
          </w:tcPr>
          <w:p w14:paraId="30391104" w14:textId="77777777" w:rsidR="00094A28" w:rsidRPr="00E559CB" w:rsidRDefault="00094A28" w:rsidP="00094A28">
            <w:pPr>
              <w:spacing w:line="276" w:lineRule="auto"/>
              <w:rPr>
                <w:rFonts w:ascii="Cambria" w:eastAsia="Calibri" w:hAnsi="Cambria" w:cs="Calibri"/>
                <w:kern w:val="0"/>
                <w:sz w:val="20"/>
                <w:szCs w:val="20"/>
                <w14:ligatures w14:val="none"/>
              </w:rPr>
            </w:pPr>
          </w:p>
        </w:tc>
      </w:tr>
    </w:tbl>
    <w:p w14:paraId="751F9948" w14:textId="77777777" w:rsidR="00094A28" w:rsidRPr="00E559CB" w:rsidRDefault="00094A28">
      <w:pPr>
        <w:rPr>
          <w:rFonts w:ascii="Cambria" w:hAnsi="Cambria"/>
        </w:rPr>
      </w:pPr>
    </w:p>
    <w:tbl>
      <w:tblPr>
        <w:tblStyle w:val="Tabela-Siatka"/>
        <w:tblW w:w="9351" w:type="dxa"/>
        <w:tblLook w:val="04A0" w:firstRow="1" w:lastRow="0" w:firstColumn="1" w:lastColumn="0" w:noHBand="0" w:noVBand="1"/>
      </w:tblPr>
      <w:tblGrid>
        <w:gridCol w:w="2263"/>
        <w:gridCol w:w="3402"/>
        <w:gridCol w:w="3686"/>
      </w:tblGrid>
      <w:tr w:rsidR="00842BAF" w:rsidRPr="00E559CB" w14:paraId="73E4E3BD" w14:textId="77777777" w:rsidTr="004F4D72">
        <w:trPr>
          <w:trHeight w:val="315"/>
        </w:trPr>
        <w:tc>
          <w:tcPr>
            <w:tcW w:w="9351" w:type="dxa"/>
            <w:gridSpan w:val="3"/>
            <w:noWrap/>
            <w:hideMark/>
          </w:tcPr>
          <w:p w14:paraId="3CA07CEA" w14:textId="77777777" w:rsidR="00842BAF" w:rsidRPr="00E559CB" w:rsidRDefault="00842BAF" w:rsidP="004F4D72">
            <w:pPr>
              <w:spacing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lastRenderedPageBreak/>
              <w:t>Integracja z E-KRN</w:t>
            </w:r>
          </w:p>
        </w:tc>
      </w:tr>
      <w:tr w:rsidR="008D4BB1" w:rsidRPr="00E559CB" w14:paraId="514307CE" w14:textId="77777777" w:rsidTr="004F4D72">
        <w:trPr>
          <w:trHeight w:val="300"/>
        </w:trPr>
        <w:tc>
          <w:tcPr>
            <w:tcW w:w="2263" w:type="dxa"/>
            <w:noWrap/>
            <w:hideMark/>
          </w:tcPr>
          <w:p w14:paraId="2F01B57C"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Etap realizacji</w:t>
            </w:r>
          </w:p>
        </w:tc>
        <w:tc>
          <w:tcPr>
            <w:tcW w:w="3402" w:type="dxa"/>
            <w:noWrap/>
            <w:hideMark/>
          </w:tcPr>
          <w:p w14:paraId="6F9C1835"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netto</w:t>
            </w:r>
          </w:p>
        </w:tc>
        <w:tc>
          <w:tcPr>
            <w:tcW w:w="3686" w:type="dxa"/>
            <w:noWrap/>
            <w:hideMark/>
          </w:tcPr>
          <w:p w14:paraId="52599201"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brutto</w:t>
            </w:r>
          </w:p>
        </w:tc>
      </w:tr>
      <w:tr w:rsidR="008D4BB1" w:rsidRPr="00E559CB" w14:paraId="5D8FA357" w14:textId="77777777" w:rsidTr="004F4D72">
        <w:trPr>
          <w:trHeight w:val="300"/>
        </w:trPr>
        <w:tc>
          <w:tcPr>
            <w:tcW w:w="2263" w:type="dxa"/>
            <w:noWrap/>
            <w:hideMark/>
          </w:tcPr>
          <w:p w14:paraId="138F42B4"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w:t>
            </w:r>
          </w:p>
        </w:tc>
        <w:tc>
          <w:tcPr>
            <w:tcW w:w="3402" w:type="dxa"/>
            <w:noWrap/>
            <w:hideMark/>
          </w:tcPr>
          <w:p w14:paraId="79FEB733"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3BC70821"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66475598" w14:textId="77777777" w:rsidTr="004F4D72">
        <w:trPr>
          <w:trHeight w:val="300"/>
        </w:trPr>
        <w:tc>
          <w:tcPr>
            <w:tcW w:w="2263" w:type="dxa"/>
            <w:noWrap/>
            <w:hideMark/>
          </w:tcPr>
          <w:p w14:paraId="6A7A3A23"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w:t>
            </w:r>
          </w:p>
        </w:tc>
        <w:tc>
          <w:tcPr>
            <w:tcW w:w="3402" w:type="dxa"/>
            <w:noWrap/>
            <w:hideMark/>
          </w:tcPr>
          <w:p w14:paraId="6E154261"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40A07222"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4604413B" w14:textId="77777777" w:rsidTr="004F4D72">
        <w:trPr>
          <w:trHeight w:val="300"/>
        </w:trPr>
        <w:tc>
          <w:tcPr>
            <w:tcW w:w="2263" w:type="dxa"/>
            <w:noWrap/>
            <w:hideMark/>
          </w:tcPr>
          <w:p w14:paraId="59ABA0DA"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III</w:t>
            </w:r>
          </w:p>
        </w:tc>
        <w:tc>
          <w:tcPr>
            <w:tcW w:w="3402" w:type="dxa"/>
            <w:noWrap/>
            <w:hideMark/>
          </w:tcPr>
          <w:p w14:paraId="2846B5F8"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3BBFBEB7"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12CF1909" w14:textId="77777777" w:rsidTr="004F4D72">
        <w:trPr>
          <w:trHeight w:val="300"/>
        </w:trPr>
        <w:tc>
          <w:tcPr>
            <w:tcW w:w="2263" w:type="dxa"/>
            <w:noWrap/>
            <w:hideMark/>
          </w:tcPr>
          <w:p w14:paraId="2C474A9A"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IV</w:t>
            </w:r>
          </w:p>
        </w:tc>
        <w:tc>
          <w:tcPr>
            <w:tcW w:w="3402" w:type="dxa"/>
            <w:noWrap/>
            <w:hideMark/>
          </w:tcPr>
          <w:p w14:paraId="4605CB70"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675A6B31"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77F119EA" w14:textId="77777777" w:rsidTr="004F4D72">
        <w:trPr>
          <w:trHeight w:val="300"/>
        </w:trPr>
        <w:tc>
          <w:tcPr>
            <w:tcW w:w="2263" w:type="dxa"/>
            <w:noWrap/>
            <w:hideMark/>
          </w:tcPr>
          <w:p w14:paraId="2E0026C4"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w:t>
            </w:r>
          </w:p>
        </w:tc>
        <w:tc>
          <w:tcPr>
            <w:tcW w:w="3402" w:type="dxa"/>
            <w:noWrap/>
            <w:hideMark/>
          </w:tcPr>
          <w:p w14:paraId="56DC0565"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51C7C583"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2286D8A7" w14:textId="77777777" w:rsidTr="004F4D72">
        <w:trPr>
          <w:trHeight w:val="300"/>
        </w:trPr>
        <w:tc>
          <w:tcPr>
            <w:tcW w:w="2263" w:type="dxa"/>
            <w:noWrap/>
            <w:hideMark/>
          </w:tcPr>
          <w:p w14:paraId="777C125A"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VI</w:t>
            </w:r>
          </w:p>
        </w:tc>
        <w:tc>
          <w:tcPr>
            <w:tcW w:w="3402" w:type="dxa"/>
            <w:noWrap/>
            <w:hideMark/>
          </w:tcPr>
          <w:p w14:paraId="6DD8F9B5"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37F08E10"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49E093CC" w14:textId="77777777" w:rsidTr="004F4D72">
        <w:trPr>
          <w:trHeight w:val="300"/>
        </w:trPr>
        <w:tc>
          <w:tcPr>
            <w:tcW w:w="2263" w:type="dxa"/>
            <w:noWrap/>
            <w:hideMark/>
          </w:tcPr>
          <w:p w14:paraId="2A32342B" w14:textId="77777777" w:rsidR="00842BAF" w:rsidRPr="00E559CB" w:rsidRDefault="00842BAF"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SUMA</w:t>
            </w:r>
          </w:p>
        </w:tc>
        <w:tc>
          <w:tcPr>
            <w:tcW w:w="3402" w:type="dxa"/>
            <w:noWrap/>
            <w:hideMark/>
          </w:tcPr>
          <w:p w14:paraId="6308239F" w14:textId="77777777" w:rsidR="00842BAF" w:rsidRPr="00E559CB" w:rsidRDefault="00842BAF" w:rsidP="00842BAF">
            <w:pPr>
              <w:spacing w:line="276" w:lineRule="auto"/>
              <w:rPr>
                <w:rFonts w:ascii="Cambria" w:eastAsia="Calibri" w:hAnsi="Cambria" w:cs="Calibri"/>
                <w:b/>
                <w:bCs/>
                <w:kern w:val="0"/>
                <w:sz w:val="20"/>
                <w:szCs w:val="20"/>
                <w14:ligatures w14:val="none"/>
              </w:rPr>
            </w:pPr>
          </w:p>
        </w:tc>
        <w:tc>
          <w:tcPr>
            <w:tcW w:w="3686" w:type="dxa"/>
            <w:noWrap/>
            <w:hideMark/>
          </w:tcPr>
          <w:p w14:paraId="4A4B67F9" w14:textId="77777777" w:rsidR="00842BAF" w:rsidRPr="00E559CB" w:rsidRDefault="00842BAF" w:rsidP="00842BAF">
            <w:pPr>
              <w:spacing w:line="276" w:lineRule="auto"/>
              <w:rPr>
                <w:rFonts w:ascii="Cambria" w:eastAsia="Calibri" w:hAnsi="Cambria" w:cs="Calibri"/>
                <w:kern w:val="0"/>
                <w:sz w:val="20"/>
                <w:szCs w:val="20"/>
                <w14:ligatures w14:val="none"/>
              </w:rPr>
            </w:pPr>
          </w:p>
        </w:tc>
      </w:tr>
    </w:tbl>
    <w:p w14:paraId="5D1F00D9" w14:textId="77777777" w:rsidR="00094A28" w:rsidRPr="00E559CB" w:rsidRDefault="00094A28">
      <w:pPr>
        <w:rPr>
          <w:rFonts w:ascii="Cambria" w:hAnsi="Cambria"/>
        </w:rPr>
      </w:pPr>
    </w:p>
    <w:tbl>
      <w:tblPr>
        <w:tblStyle w:val="Tabela-Siatka"/>
        <w:tblW w:w="9351" w:type="dxa"/>
        <w:tblLook w:val="04A0" w:firstRow="1" w:lastRow="0" w:firstColumn="1" w:lastColumn="0" w:noHBand="0" w:noVBand="1"/>
      </w:tblPr>
      <w:tblGrid>
        <w:gridCol w:w="2263"/>
        <w:gridCol w:w="3402"/>
        <w:gridCol w:w="3686"/>
      </w:tblGrid>
      <w:tr w:rsidR="00842BAF" w:rsidRPr="00E559CB" w14:paraId="5EEC5994" w14:textId="77777777" w:rsidTr="004F4D72">
        <w:trPr>
          <w:trHeight w:val="315"/>
        </w:trPr>
        <w:tc>
          <w:tcPr>
            <w:tcW w:w="9351" w:type="dxa"/>
            <w:gridSpan w:val="3"/>
            <w:noWrap/>
            <w:hideMark/>
          </w:tcPr>
          <w:p w14:paraId="4D94C23C" w14:textId="77777777" w:rsidR="00842BAF" w:rsidRPr="00E559CB" w:rsidRDefault="00842BAF" w:rsidP="004F4D72">
            <w:pPr>
              <w:spacing w:line="276" w:lineRule="auto"/>
              <w:jc w:val="center"/>
              <w:rPr>
                <w:rFonts w:ascii="Cambria" w:eastAsia="Calibri" w:hAnsi="Cambria" w:cs="Calibri"/>
                <w:b/>
                <w:bCs/>
                <w:kern w:val="0"/>
                <w:sz w:val="20"/>
                <w:szCs w:val="20"/>
                <w14:ligatures w14:val="none"/>
              </w:rPr>
            </w:pPr>
            <w:bookmarkStart w:id="18" w:name="_Hlk215229865"/>
            <w:r w:rsidRPr="00E559CB">
              <w:rPr>
                <w:rFonts w:ascii="Cambria" w:eastAsia="Calibri" w:hAnsi="Cambria" w:cs="Calibri"/>
                <w:b/>
                <w:bCs/>
                <w:kern w:val="0"/>
                <w:sz w:val="20"/>
                <w:szCs w:val="20"/>
                <w14:ligatures w14:val="none"/>
              </w:rPr>
              <w:t xml:space="preserve">Integracja z </w:t>
            </w:r>
            <w:proofErr w:type="spellStart"/>
            <w:r w:rsidRPr="00E559CB">
              <w:rPr>
                <w:rFonts w:ascii="Cambria" w:eastAsia="Calibri" w:hAnsi="Cambria" w:cs="Calibri"/>
                <w:b/>
                <w:bCs/>
                <w:kern w:val="0"/>
                <w:sz w:val="20"/>
                <w:szCs w:val="20"/>
                <w14:ligatures w14:val="none"/>
              </w:rPr>
              <w:t>CeZ</w:t>
            </w:r>
            <w:proofErr w:type="spellEnd"/>
          </w:p>
        </w:tc>
      </w:tr>
      <w:tr w:rsidR="008D4BB1" w:rsidRPr="00E559CB" w14:paraId="4094B6E3" w14:textId="77777777" w:rsidTr="004F4D72">
        <w:trPr>
          <w:trHeight w:val="300"/>
        </w:trPr>
        <w:tc>
          <w:tcPr>
            <w:tcW w:w="2263" w:type="dxa"/>
            <w:noWrap/>
            <w:hideMark/>
          </w:tcPr>
          <w:p w14:paraId="2C355E2E"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Etap realizacji</w:t>
            </w:r>
          </w:p>
        </w:tc>
        <w:tc>
          <w:tcPr>
            <w:tcW w:w="3402" w:type="dxa"/>
            <w:noWrap/>
            <w:hideMark/>
          </w:tcPr>
          <w:p w14:paraId="166AD544"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netto</w:t>
            </w:r>
          </w:p>
        </w:tc>
        <w:tc>
          <w:tcPr>
            <w:tcW w:w="3686" w:type="dxa"/>
            <w:noWrap/>
            <w:hideMark/>
          </w:tcPr>
          <w:p w14:paraId="1B846148" w14:textId="77777777" w:rsidR="00842BAF" w:rsidRPr="00E559CB" w:rsidRDefault="00842BAF" w:rsidP="00842BAF">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brutto</w:t>
            </w:r>
          </w:p>
        </w:tc>
      </w:tr>
      <w:tr w:rsidR="008D4BB1" w:rsidRPr="00E559CB" w14:paraId="3AADCA82" w14:textId="77777777" w:rsidTr="004F4D72">
        <w:trPr>
          <w:trHeight w:val="300"/>
        </w:trPr>
        <w:tc>
          <w:tcPr>
            <w:tcW w:w="2263" w:type="dxa"/>
            <w:noWrap/>
            <w:hideMark/>
          </w:tcPr>
          <w:p w14:paraId="2438F0FE"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w:t>
            </w:r>
          </w:p>
        </w:tc>
        <w:tc>
          <w:tcPr>
            <w:tcW w:w="3402" w:type="dxa"/>
            <w:noWrap/>
            <w:hideMark/>
          </w:tcPr>
          <w:p w14:paraId="37820189"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1181C6A1"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4739F26A" w14:textId="77777777" w:rsidTr="004F4D72">
        <w:trPr>
          <w:trHeight w:val="300"/>
        </w:trPr>
        <w:tc>
          <w:tcPr>
            <w:tcW w:w="2263" w:type="dxa"/>
            <w:noWrap/>
            <w:hideMark/>
          </w:tcPr>
          <w:p w14:paraId="383EA3A9"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w:t>
            </w:r>
          </w:p>
        </w:tc>
        <w:tc>
          <w:tcPr>
            <w:tcW w:w="3402" w:type="dxa"/>
            <w:noWrap/>
            <w:hideMark/>
          </w:tcPr>
          <w:p w14:paraId="56195A58"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25ABB48B"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22377DDE" w14:textId="77777777" w:rsidTr="004F4D72">
        <w:trPr>
          <w:trHeight w:val="300"/>
        </w:trPr>
        <w:tc>
          <w:tcPr>
            <w:tcW w:w="2263" w:type="dxa"/>
            <w:noWrap/>
            <w:hideMark/>
          </w:tcPr>
          <w:p w14:paraId="1515B603"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III</w:t>
            </w:r>
          </w:p>
        </w:tc>
        <w:tc>
          <w:tcPr>
            <w:tcW w:w="3402" w:type="dxa"/>
            <w:noWrap/>
            <w:hideMark/>
          </w:tcPr>
          <w:p w14:paraId="7CF43AF9"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408750E7"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059A2561" w14:textId="77777777" w:rsidTr="004F4D72">
        <w:trPr>
          <w:trHeight w:val="300"/>
        </w:trPr>
        <w:tc>
          <w:tcPr>
            <w:tcW w:w="2263" w:type="dxa"/>
            <w:noWrap/>
            <w:hideMark/>
          </w:tcPr>
          <w:p w14:paraId="45E48038"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IV</w:t>
            </w:r>
          </w:p>
        </w:tc>
        <w:tc>
          <w:tcPr>
            <w:tcW w:w="3402" w:type="dxa"/>
            <w:noWrap/>
            <w:hideMark/>
          </w:tcPr>
          <w:p w14:paraId="6A17C4A0"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2CDF17A0"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6E0E581E" w14:textId="77777777" w:rsidTr="004F4D72">
        <w:trPr>
          <w:trHeight w:val="300"/>
        </w:trPr>
        <w:tc>
          <w:tcPr>
            <w:tcW w:w="2263" w:type="dxa"/>
            <w:noWrap/>
            <w:hideMark/>
          </w:tcPr>
          <w:p w14:paraId="05989BF6"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w:t>
            </w:r>
          </w:p>
        </w:tc>
        <w:tc>
          <w:tcPr>
            <w:tcW w:w="3402" w:type="dxa"/>
            <w:noWrap/>
            <w:hideMark/>
          </w:tcPr>
          <w:p w14:paraId="4AA3D5CD"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0A4E0479"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769BA36C" w14:textId="77777777" w:rsidTr="004F4D72">
        <w:trPr>
          <w:trHeight w:val="300"/>
        </w:trPr>
        <w:tc>
          <w:tcPr>
            <w:tcW w:w="2263" w:type="dxa"/>
            <w:noWrap/>
            <w:hideMark/>
          </w:tcPr>
          <w:p w14:paraId="37575FA6" w14:textId="77777777" w:rsidR="00842BAF" w:rsidRPr="00E559CB" w:rsidRDefault="00842BAF" w:rsidP="00842BAF">
            <w:pPr>
              <w:spacing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Etap VI</w:t>
            </w:r>
          </w:p>
        </w:tc>
        <w:tc>
          <w:tcPr>
            <w:tcW w:w="3402" w:type="dxa"/>
            <w:noWrap/>
            <w:hideMark/>
          </w:tcPr>
          <w:p w14:paraId="2DFD3ABF" w14:textId="77777777" w:rsidR="00842BAF" w:rsidRPr="00E559CB" w:rsidRDefault="00842BAF" w:rsidP="00842BAF">
            <w:pPr>
              <w:spacing w:line="276" w:lineRule="auto"/>
              <w:rPr>
                <w:rFonts w:ascii="Cambria" w:eastAsia="Calibri" w:hAnsi="Cambria" w:cs="Calibri"/>
                <w:kern w:val="0"/>
                <w:sz w:val="20"/>
                <w:szCs w:val="20"/>
                <w14:ligatures w14:val="none"/>
              </w:rPr>
            </w:pPr>
          </w:p>
        </w:tc>
        <w:tc>
          <w:tcPr>
            <w:tcW w:w="3686" w:type="dxa"/>
            <w:noWrap/>
            <w:hideMark/>
          </w:tcPr>
          <w:p w14:paraId="66C38A40" w14:textId="77777777" w:rsidR="00842BAF" w:rsidRPr="00E559CB" w:rsidRDefault="00842BAF" w:rsidP="00842BAF">
            <w:pPr>
              <w:spacing w:line="276" w:lineRule="auto"/>
              <w:rPr>
                <w:rFonts w:ascii="Cambria" w:eastAsia="Calibri" w:hAnsi="Cambria" w:cs="Calibri"/>
                <w:kern w:val="0"/>
                <w:sz w:val="20"/>
                <w:szCs w:val="20"/>
                <w14:ligatures w14:val="none"/>
              </w:rPr>
            </w:pPr>
          </w:p>
        </w:tc>
      </w:tr>
      <w:tr w:rsidR="008D4BB1" w:rsidRPr="00E559CB" w14:paraId="48DD0BEA" w14:textId="77777777" w:rsidTr="004F4D72">
        <w:trPr>
          <w:trHeight w:val="300"/>
        </w:trPr>
        <w:tc>
          <w:tcPr>
            <w:tcW w:w="2263" w:type="dxa"/>
            <w:noWrap/>
            <w:hideMark/>
          </w:tcPr>
          <w:p w14:paraId="4BD94ED5" w14:textId="77777777" w:rsidR="00842BAF" w:rsidRPr="00E559CB" w:rsidRDefault="00842BAF"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SUMA</w:t>
            </w:r>
          </w:p>
        </w:tc>
        <w:tc>
          <w:tcPr>
            <w:tcW w:w="3402" w:type="dxa"/>
            <w:noWrap/>
            <w:hideMark/>
          </w:tcPr>
          <w:p w14:paraId="6AB23118" w14:textId="77777777" w:rsidR="00842BAF" w:rsidRPr="00E559CB" w:rsidRDefault="00842BAF" w:rsidP="00842BAF">
            <w:pPr>
              <w:spacing w:line="276" w:lineRule="auto"/>
              <w:rPr>
                <w:rFonts w:ascii="Cambria" w:eastAsia="Calibri" w:hAnsi="Cambria" w:cs="Calibri"/>
                <w:b/>
                <w:bCs/>
                <w:kern w:val="0"/>
                <w:sz w:val="20"/>
                <w:szCs w:val="20"/>
                <w14:ligatures w14:val="none"/>
              </w:rPr>
            </w:pPr>
          </w:p>
        </w:tc>
        <w:tc>
          <w:tcPr>
            <w:tcW w:w="3686" w:type="dxa"/>
            <w:noWrap/>
            <w:hideMark/>
          </w:tcPr>
          <w:p w14:paraId="51125F40" w14:textId="77777777" w:rsidR="00842BAF" w:rsidRPr="00E559CB" w:rsidRDefault="00842BAF" w:rsidP="00842BAF">
            <w:pPr>
              <w:spacing w:line="276" w:lineRule="auto"/>
              <w:rPr>
                <w:rFonts w:ascii="Cambria" w:eastAsia="Calibri" w:hAnsi="Cambria" w:cs="Calibri"/>
                <w:kern w:val="0"/>
                <w:sz w:val="20"/>
                <w:szCs w:val="20"/>
                <w14:ligatures w14:val="none"/>
              </w:rPr>
            </w:pPr>
          </w:p>
        </w:tc>
      </w:tr>
      <w:bookmarkEnd w:id="18"/>
    </w:tbl>
    <w:p w14:paraId="1E51D26F" w14:textId="77777777" w:rsidR="00402922" w:rsidRPr="00E559CB" w:rsidRDefault="00402922" w:rsidP="00402922">
      <w:pPr>
        <w:spacing w:after="0" w:line="276" w:lineRule="auto"/>
        <w:rPr>
          <w:rFonts w:ascii="Cambria" w:eastAsia="Calibri" w:hAnsi="Cambria" w:cs="Calibri"/>
          <w:kern w:val="0"/>
          <w:sz w:val="20"/>
          <w:szCs w:val="20"/>
          <w14:ligatures w14:val="none"/>
        </w:rPr>
      </w:pPr>
    </w:p>
    <w:p w14:paraId="4402BC46" w14:textId="77777777" w:rsidR="00402922" w:rsidRPr="00E559CB" w:rsidRDefault="00402922" w:rsidP="00402922">
      <w:pPr>
        <w:spacing w:after="0" w:line="276" w:lineRule="auto"/>
        <w:rPr>
          <w:rFonts w:ascii="Cambria" w:eastAsia="Calibri" w:hAnsi="Cambria" w:cs="Calibri"/>
          <w:kern w:val="0"/>
          <w:sz w:val="20"/>
          <w:szCs w:val="20"/>
          <w14:ligatures w14:val="none"/>
        </w:rPr>
      </w:pPr>
    </w:p>
    <w:tbl>
      <w:tblPr>
        <w:tblStyle w:val="Tabela-Siatka"/>
        <w:tblW w:w="9351" w:type="dxa"/>
        <w:tblLook w:val="04A0" w:firstRow="1" w:lastRow="0" w:firstColumn="1" w:lastColumn="0" w:noHBand="0" w:noVBand="1"/>
      </w:tblPr>
      <w:tblGrid>
        <w:gridCol w:w="2263"/>
        <w:gridCol w:w="3402"/>
        <w:gridCol w:w="3686"/>
      </w:tblGrid>
      <w:tr w:rsidR="009A5315" w:rsidRPr="00E559CB" w14:paraId="146F2279" w14:textId="77777777" w:rsidTr="007D349E">
        <w:trPr>
          <w:trHeight w:val="315"/>
        </w:trPr>
        <w:tc>
          <w:tcPr>
            <w:tcW w:w="9351" w:type="dxa"/>
            <w:gridSpan w:val="3"/>
            <w:noWrap/>
            <w:hideMark/>
          </w:tcPr>
          <w:p w14:paraId="44D7589C" w14:textId="4DCBA666" w:rsidR="009A5315" w:rsidRPr="00E559CB" w:rsidRDefault="009A5315" w:rsidP="004F4D72">
            <w:pPr>
              <w:spacing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 xml:space="preserve">Całość realizacji </w:t>
            </w:r>
            <w:r w:rsidR="00977CF9" w:rsidRPr="00E559CB">
              <w:rPr>
                <w:rFonts w:ascii="Cambria" w:eastAsia="Calibri" w:hAnsi="Cambria" w:cs="Calibri"/>
                <w:b/>
                <w:bCs/>
                <w:kern w:val="0"/>
                <w:sz w:val="20"/>
                <w:szCs w:val="20"/>
                <w14:ligatures w14:val="none"/>
              </w:rPr>
              <w:t>przedmiotu umowy</w:t>
            </w:r>
          </w:p>
        </w:tc>
      </w:tr>
      <w:tr w:rsidR="009A5315" w:rsidRPr="00E559CB" w14:paraId="7A36EC28" w14:textId="77777777" w:rsidTr="007D349E">
        <w:trPr>
          <w:trHeight w:val="300"/>
        </w:trPr>
        <w:tc>
          <w:tcPr>
            <w:tcW w:w="2263" w:type="dxa"/>
            <w:noWrap/>
            <w:hideMark/>
          </w:tcPr>
          <w:p w14:paraId="068A3F79" w14:textId="77777777" w:rsidR="009A5315" w:rsidRPr="00E559CB" w:rsidRDefault="009A5315" w:rsidP="009A5315">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Etap realizacji</w:t>
            </w:r>
          </w:p>
        </w:tc>
        <w:tc>
          <w:tcPr>
            <w:tcW w:w="3402" w:type="dxa"/>
            <w:noWrap/>
            <w:hideMark/>
          </w:tcPr>
          <w:p w14:paraId="00B1AB53" w14:textId="77777777" w:rsidR="009A5315" w:rsidRPr="00E559CB" w:rsidRDefault="009A5315" w:rsidP="009A5315">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netto</w:t>
            </w:r>
          </w:p>
        </w:tc>
        <w:tc>
          <w:tcPr>
            <w:tcW w:w="3686" w:type="dxa"/>
            <w:noWrap/>
            <w:hideMark/>
          </w:tcPr>
          <w:p w14:paraId="3B0642A1" w14:textId="77777777" w:rsidR="009A5315" w:rsidRPr="00E559CB" w:rsidRDefault="009A5315" w:rsidP="009A5315">
            <w:pPr>
              <w:spacing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kwota brutto</w:t>
            </w:r>
          </w:p>
        </w:tc>
      </w:tr>
      <w:tr w:rsidR="009A5315" w:rsidRPr="00E559CB" w14:paraId="1AACA2DD" w14:textId="77777777" w:rsidTr="007D349E">
        <w:trPr>
          <w:trHeight w:val="300"/>
        </w:trPr>
        <w:tc>
          <w:tcPr>
            <w:tcW w:w="2263" w:type="dxa"/>
            <w:noWrap/>
            <w:hideMark/>
          </w:tcPr>
          <w:p w14:paraId="280EC5C0" w14:textId="77777777" w:rsidR="009A5315" w:rsidRPr="00E559CB" w:rsidRDefault="009A5315" w:rsidP="009A5315">
            <w:pPr>
              <w:spacing w:line="276" w:lineRule="auto"/>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Etap I</w:t>
            </w:r>
          </w:p>
        </w:tc>
        <w:tc>
          <w:tcPr>
            <w:tcW w:w="3402" w:type="dxa"/>
            <w:noWrap/>
            <w:hideMark/>
          </w:tcPr>
          <w:p w14:paraId="59C51D1B" w14:textId="77777777" w:rsidR="009A5315" w:rsidRPr="00E559CB" w:rsidRDefault="009A5315" w:rsidP="009A5315">
            <w:pPr>
              <w:spacing w:line="276" w:lineRule="auto"/>
              <w:rPr>
                <w:rFonts w:ascii="Cambria" w:eastAsia="Calibri" w:hAnsi="Cambria" w:cs="Calibri"/>
                <w:b/>
                <w:kern w:val="0"/>
                <w:sz w:val="20"/>
                <w:szCs w:val="20"/>
                <w14:ligatures w14:val="none"/>
              </w:rPr>
            </w:pPr>
          </w:p>
        </w:tc>
        <w:tc>
          <w:tcPr>
            <w:tcW w:w="3686" w:type="dxa"/>
            <w:noWrap/>
            <w:hideMark/>
          </w:tcPr>
          <w:p w14:paraId="79FA8426" w14:textId="77777777" w:rsidR="009A5315" w:rsidRPr="00E559CB" w:rsidRDefault="009A5315" w:rsidP="009A5315">
            <w:pPr>
              <w:spacing w:line="276" w:lineRule="auto"/>
              <w:rPr>
                <w:rFonts w:ascii="Cambria" w:eastAsia="Calibri" w:hAnsi="Cambria" w:cs="Calibri"/>
                <w:b/>
                <w:kern w:val="0"/>
                <w:sz w:val="20"/>
                <w:szCs w:val="20"/>
                <w14:ligatures w14:val="none"/>
              </w:rPr>
            </w:pPr>
          </w:p>
        </w:tc>
      </w:tr>
      <w:tr w:rsidR="009A5315" w:rsidRPr="00E559CB" w14:paraId="3C3B9F09" w14:textId="77777777" w:rsidTr="007D349E">
        <w:trPr>
          <w:trHeight w:val="300"/>
        </w:trPr>
        <w:tc>
          <w:tcPr>
            <w:tcW w:w="2263" w:type="dxa"/>
            <w:noWrap/>
            <w:hideMark/>
          </w:tcPr>
          <w:p w14:paraId="6BF0B1E7" w14:textId="77777777" w:rsidR="009A5315" w:rsidRPr="00E559CB" w:rsidRDefault="009A5315" w:rsidP="009A5315">
            <w:pPr>
              <w:spacing w:line="276" w:lineRule="auto"/>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Etap II</w:t>
            </w:r>
          </w:p>
        </w:tc>
        <w:tc>
          <w:tcPr>
            <w:tcW w:w="3402" w:type="dxa"/>
            <w:noWrap/>
            <w:hideMark/>
          </w:tcPr>
          <w:p w14:paraId="0BE5DEE9" w14:textId="77777777" w:rsidR="009A5315" w:rsidRPr="00E559CB" w:rsidRDefault="009A5315" w:rsidP="009A5315">
            <w:pPr>
              <w:spacing w:line="276" w:lineRule="auto"/>
              <w:rPr>
                <w:rFonts w:ascii="Cambria" w:eastAsia="Calibri" w:hAnsi="Cambria" w:cs="Calibri"/>
                <w:b/>
                <w:kern w:val="0"/>
                <w:sz w:val="20"/>
                <w:szCs w:val="20"/>
                <w14:ligatures w14:val="none"/>
              </w:rPr>
            </w:pPr>
          </w:p>
        </w:tc>
        <w:tc>
          <w:tcPr>
            <w:tcW w:w="3686" w:type="dxa"/>
            <w:noWrap/>
            <w:hideMark/>
          </w:tcPr>
          <w:p w14:paraId="0CA54B04" w14:textId="77777777" w:rsidR="009A5315" w:rsidRPr="00E559CB" w:rsidRDefault="009A5315" w:rsidP="009A5315">
            <w:pPr>
              <w:spacing w:line="276" w:lineRule="auto"/>
              <w:rPr>
                <w:rFonts w:ascii="Cambria" w:eastAsia="Calibri" w:hAnsi="Cambria" w:cs="Calibri"/>
                <w:b/>
                <w:kern w:val="0"/>
                <w:sz w:val="20"/>
                <w:szCs w:val="20"/>
                <w14:ligatures w14:val="none"/>
              </w:rPr>
            </w:pPr>
          </w:p>
        </w:tc>
      </w:tr>
      <w:tr w:rsidR="009A5315" w:rsidRPr="00E559CB" w14:paraId="2134D52C" w14:textId="77777777" w:rsidTr="007D349E">
        <w:trPr>
          <w:trHeight w:val="300"/>
        </w:trPr>
        <w:tc>
          <w:tcPr>
            <w:tcW w:w="2263" w:type="dxa"/>
            <w:noWrap/>
            <w:hideMark/>
          </w:tcPr>
          <w:p w14:paraId="5650FA27" w14:textId="77777777" w:rsidR="009A5315" w:rsidRPr="00E559CB" w:rsidRDefault="009A5315" w:rsidP="009A5315">
            <w:pPr>
              <w:spacing w:line="276" w:lineRule="auto"/>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Etap III</w:t>
            </w:r>
          </w:p>
        </w:tc>
        <w:tc>
          <w:tcPr>
            <w:tcW w:w="3402" w:type="dxa"/>
            <w:noWrap/>
            <w:hideMark/>
          </w:tcPr>
          <w:p w14:paraId="7B999ADB" w14:textId="77777777" w:rsidR="009A5315" w:rsidRPr="00E559CB" w:rsidRDefault="009A5315" w:rsidP="009A5315">
            <w:pPr>
              <w:spacing w:line="276" w:lineRule="auto"/>
              <w:rPr>
                <w:rFonts w:ascii="Cambria" w:eastAsia="Calibri" w:hAnsi="Cambria" w:cs="Calibri"/>
                <w:b/>
                <w:kern w:val="0"/>
                <w:sz w:val="20"/>
                <w:szCs w:val="20"/>
                <w14:ligatures w14:val="none"/>
              </w:rPr>
            </w:pPr>
          </w:p>
        </w:tc>
        <w:tc>
          <w:tcPr>
            <w:tcW w:w="3686" w:type="dxa"/>
            <w:noWrap/>
            <w:hideMark/>
          </w:tcPr>
          <w:p w14:paraId="4ED6CAF4" w14:textId="77777777" w:rsidR="009A5315" w:rsidRPr="00E559CB" w:rsidRDefault="009A5315" w:rsidP="009A5315">
            <w:pPr>
              <w:spacing w:line="276" w:lineRule="auto"/>
              <w:rPr>
                <w:rFonts w:ascii="Cambria" w:eastAsia="Calibri" w:hAnsi="Cambria" w:cs="Calibri"/>
                <w:b/>
                <w:kern w:val="0"/>
                <w:sz w:val="20"/>
                <w:szCs w:val="20"/>
                <w14:ligatures w14:val="none"/>
              </w:rPr>
            </w:pPr>
          </w:p>
        </w:tc>
      </w:tr>
      <w:tr w:rsidR="009A5315" w:rsidRPr="00E559CB" w14:paraId="507669EC" w14:textId="77777777" w:rsidTr="007D349E">
        <w:trPr>
          <w:trHeight w:val="300"/>
        </w:trPr>
        <w:tc>
          <w:tcPr>
            <w:tcW w:w="2263" w:type="dxa"/>
            <w:noWrap/>
            <w:hideMark/>
          </w:tcPr>
          <w:p w14:paraId="02E2CD5C" w14:textId="77777777" w:rsidR="009A5315" w:rsidRPr="00E559CB" w:rsidRDefault="009A5315" w:rsidP="009A5315">
            <w:pPr>
              <w:spacing w:line="276" w:lineRule="auto"/>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Etap IV</w:t>
            </w:r>
          </w:p>
        </w:tc>
        <w:tc>
          <w:tcPr>
            <w:tcW w:w="3402" w:type="dxa"/>
            <w:noWrap/>
            <w:hideMark/>
          </w:tcPr>
          <w:p w14:paraId="51ECE3C4" w14:textId="77777777" w:rsidR="009A5315" w:rsidRPr="00E559CB" w:rsidRDefault="009A5315" w:rsidP="009A5315">
            <w:pPr>
              <w:spacing w:line="276" w:lineRule="auto"/>
              <w:rPr>
                <w:rFonts w:ascii="Cambria" w:eastAsia="Calibri" w:hAnsi="Cambria" w:cs="Calibri"/>
                <w:b/>
                <w:kern w:val="0"/>
                <w:sz w:val="20"/>
                <w:szCs w:val="20"/>
                <w14:ligatures w14:val="none"/>
              </w:rPr>
            </w:pPr>
          </w:p>
        </w:tc>
        <w:tc>
          <w:tcPr>
            <w:tcW w:w="3686" w:type="dxa"/>
            <w:noWrap/>
            <w:hideMark/>
          </w:tcPr>
          <w:p w14:paraId="07EAA988" w14:textId="77777777" w:rsidR="009A5315" w:rsidRPr="00E559CB" w:rsidRDefault="009A5315" w:rsidP="009A5315">
            <w:pPr>
              <w:spacing w:line="276" w:lineRule="auto"/>
              <w:rPr>
                <w:rFonts w:ascii="Cambria" w:eastAsia="Calibri" w:hAnsi="Cambria" w:cs="Calibri"/>
                <w:b/>
                <w:kern w:val="0"/>
                <w:sz w:val="20"/>
                <w:szCs w:val="20"/>
                <w14:ligatures w14:val="none"/>
              </w:rPr>
            </w:pPr>
          </w:p>
        </w:tc>
      </w:tr>
      <w:tr w:rsidR="009A5315" w:rsidRPr="00E559CB" w14:paraId="55848C9C" w14:textId="77777777" w:rsidTr="007D349E">
        <w:trPr>
          <w:trHeight w:val="300"/>
        </w:trPr>
        <w:tc>
          <w:tcPr>
            <w:tcW w:w="2263" w:type="dxa"/>
            <w:noWrap/>
            <w:hideMark/>
          </w:tcPr>
          <w:p w14:paraId="69CA6051" w14:textId="77777777" w:rsidR="009A5315" w:rsidRPr="00E559CB" w:rsidRDefault="009A5315" w:rsidP="009A5315">
            <w:pPr>
              <w:spacing w:line="276" w:lineRule="auto"/>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Etap V</w:t>
            </w:r>
          </w:p>
        </w:tc>
        <w:tc>
          <w:tcPr>
            <w:tcW w:w="3402" w:type="dxa"/>
            <w:noWrap/>
            <w:hideMark/>
          </w:tcPr>
          <w:p w14:paraId="13DDFE9C" w14:textId="77777777" w:rsidR="009A5315" w:rsidRPr="00E559CB" w:rsidRDefault="009A5315" w:rsidP="009A5315">
            <w:pPr>
              <w:spacing w:line="276" w:lineRule="auto"/>
              <w:rPr>
                <w:rFonts w:ascii="Cambria" w:eastAsia="Calibri" w:hAnsi="Cambria" w:cs="Calibri"/>
                <w:b/>
                <w:kern w:val="0"/>
                <w:sz w:val="20"/>
                <w:szCs w:val="20"/>
                <w14:ligatures w14:val="none"/>
              </w:rPr>
            </w:pPr>
          </w:p>
        </w:tc>
        <w:tc>
          <w:tcPr>
            <w:tcW w:w="3686" w:type="dxa"/>
            <w:noWrap/>
            <w:hideMark/>
          </w:tcPr>
          <w:p w14:paraId="467D71D3" w14:textId="77777777" w:rsidR="009A5315" w:rsidRPr="00E559CB" w:rsidRDefault="009A5315" w:rsidP="009A5315">
            <w:pPr>
              <w:spacing w:line="276" w:lineRule="auto"/>
              <w:rPr>
                <w:rFonts w:ascii="Cambria" w:eastAsia="Calibri" w:hAnsi="Cambria" w:cs="Calibri"/>
                <w:b/>
                <w:kern w:val="0"/>
                <w:sz w:val="20"/>
                <w:szCs w:val="20"/>
                <w14:ligatures w14:val="none"/>
              </w:rPr>
            </w:pPr>
          </w:p>
        </w:tc>
      </w:tr>
      <w:tr w:rsidR="009A5315" w:rsidRPr="00E559CB" w14:paraId="77AAE89E" w14:textId="77777777" w:rsidTr="007D349E">
        <w:trPr>
          <w:trHeight w:val="300"/>
        </w:trPr>
        <w:tc>
          <w:tcPr>
            <w:tcW w:w="2263" w:type="dxa"/>
            <w:noWrap/>
            <w:hideMark/>
          </w:tcPr>
          <w:p w14:paraId="59131828" w14:textId="77777777" w:rsidR="009A5315" w:rsidRPr="00E559CB" w:rsidRDefault="009A5315" w:rsidP="009A5315">
            <w:pPr>
              <w:spacing w:line="276" w:lineRule="auto"/>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Etap VI</w:t>
            </w:r>
          </w:p>
        </w:tc>
        <w:tc>
          <w:tcPr>
            <w:tcW w:w="3402" w:type="dxa"/>
            <w:noWrap/>
            <w:hideMark/>
          </w:tcPr>
          <w:p w14:paraId="4C92AE6B" w14:textId="77777777" w:rsidR="009A5315" w:rsidRPr="00E559CB" w:rsidRDefault="009A5315" w:rsidP="009A5315">
            <w:pPr>
              <w:spacing w:line="276" w:lineRule="auto"/>
              <w:rPr>
                <w:rFonts w:ascii="Cambria" w:eastAsia="Calibri" w:hAnsi="Cambria" w:cs="Calibri"/>
                <w:b/>
                <w:kern w:val="0"/>
                <w:sz w:val="20"/>
                <w:szCs w:val="20"/>
                <w14:ligatures w14:val="none"/>
              </w:rPr>
            </w:pPr>
          </w:p>
        </w:tc>
        <w:tc>
          <w:tcPr>
            <w:tcW w:w="3686" w:type="dxa"/>
            <w:noWrap/>
            <w:hideMark/>
          </w:tcPr>
          <w:p w14:paraId="323A0A53" w14:textId="77777777" w:rsidR="009A5315" w:rsidRPr="00E559CB" w:rsidRDefault="009A5315" w:rsidP="009A5315">
            <w:pPr>
              <w:spacing w:line="276" w:lineRule="auto"/>
              <w:rPr>
                <w:rFonts w:ascii="Cambria" w:eastAsia="Calibri" w:hAnsi="Cambria" w:cs="Calibri"/>
                <w:b/>
                <w:kern w:val="0"/>
                <w:sz w:val="20"/>
                <w:szCs w:val="20"/>
                <w14:ligatures w14:val="none"/>
              </w:rPr>
            </w:pPr>
          </w:p>
        </w:tc>
      </w:tr>
      <w:tr w:rsidR="009A5315" w:rsidRPr="00E559CB" w14:paraId="2A959939" w14:textId="77777777" w:rsidTr="007D349E">
        <w:trPr>
          <w:trHeight w:val="300"/>
        </w:trPr>
        <w:tc>
          <w:tcPr>
            <w:tcW w:w="2263" w:type="dxa"/>
            <w:noWrap/>
            <w:hideMark/>
          </w:tcPr>
          <w:p w14:paraId="72AAE6C3" w14:textId="77777777" w:rsidR="009A5315" w:rsidRPr="00E559CB" w:rsidRDefault="009A5315" w:rsidP="004F4D72">
            <w:pPr>
              <w:spacing w:line="276" w:lineRule="auto"/>
              <w:jc w:val="right"/>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SUMA</w:t>
            </w:r>
          </w:p>
        </w:tc>
        <w:tc>
          <w:tcPr>
            <w:tcW w:w="3402" w:type="dxa"/>
            <w:noWrap/>
            <w:hideMark/>
          </w:tcPr>
          <w:p w14:paraId="2163C04D" w14:textId="77777777" w:rsidR="009A5315" w:rsidRPr="00E559CB" w:rsidRDefault="009A5315" w:rsidP="009A5315">
            <w:pPr>
              <w:spacing w:line="276" w:lineRule="auto"/>
              <w:rPr>
                <w:rFonts w:ascii="Cambria" w:eastAsia="Calibri" w:hAnsi="Cambria" w:cs="Calibri"/>
                <w:b/>
                <w:bCs/>
                <w:kern w:val="0"/>
                <w:sz w:val="20"/>
                <w:szCs w:val="20"/>
                <w14:ligatures w14:val="none"/>
              </w:rPr>
            </w:pPr>
          </w:p>
        </w:tc>
        <w:tc>
          <w:tcPr>
            <w:tcW w:w="3686" w:type="dxa"/>
            <w:noWrap/>
            <w:hideMark/>
          </w:tcPr>
          <w:p w14:paraId="0AD50E63" w14:textId="77777777" w:rsidR="009A5315" w:rsidRPr="00E559CB" w:rsidRDefault="009A5315" w:rsidP="009A5315">
            <w:pPr>
              <w:spacing w:line="276" w:lineRule="auto"/>
              <w:rPr>
                <w:rFonts w:ascii="Cambria" w:eastAsia="Calibri" w:hAnsi="Cambria" w:cs="Calibri"/>
                <w:b/>
                <w:kern w:val="0"/>
                <w:sz w:val="20"/>
                <w:szCs w:val="20"/>
                <w14:ligatures w14:val="none"/>
              </w:rPr>
            </w:pPr>
          </w:p>
        </w:tc>
      </w:tr>
    </w:tbl>
    <w:p w14:paraId="37FD9C00" w14:textId="77777777" w:rsidR="00402922" w:rsidRPr="00E559CB" w:rsidRDefault="00402922" w:rsidP="00402922">
      <w:pPr>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br w:type="page"/>
      </w:r>
    </w:p>
    <w:p w14:paraId="17568C49"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lastRenderedPageBreak/>
        <w:t>ZAŁĄCZNIK NR 2</w:t>
      </w:r>
    </w:p>
    <w:p w14:paraId="086E5146" w14:textId="77777777" w:rsidR="00BC17DF" w:rsidRPr="00E559CB" w:rsidRDefault="00402922" w:rsidP="00402922">
      <w:pPr>
        <w:widowControl w:val="0"/>
        <w:suppressAutoHyphens/>
        <w:overflowPunct w:val="0"/>
        <w:autoSpaceDE w:val="0"/>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OPIS PRZEDMIOTU ZAMÓWIENIA</w:t>
      </w:r>
    </w:p>
    <w:p w14:paraId="2E4B57B3" w14:textId="77777777" w:rsidR="00BC17DF" w:rsidRPr="00E559CB" w:rsidRDefault="00BC17DF" w:rsidP="00BC17DF">
      <w:pPr>
        <w:pStyle w:val="Akapitzlist"/>
        <w:numPr>
          <w:ilvl w:val="0"/>
          <w:numId w:val="144"/>
        </w:numPr>
        <w:rPr>
          <w:rFonts w:ascii="Cambria" w:hAnsi="Cambria"/>
          <w:b/>
          <w:bCs/>
          <w:sz w:val="20"/>
          <w:szCs w:val="20"/>
        </w:rPr>
      </w:pPr>
      <w:r w:rsidRPr="00E559CB">
        <w:rPr>
          <w:rFonts w:ascii="Cambria" w:hAnsi="Cambria"/>
          <w:b/>
          <w:bCs/>
          <w:sz w:val="20"/>
          <w:szCs w:val="20"/>
        </w:rPr>
        <w:t>OPZ – Rejestr endoprotezoplastyk</w:t>
      </w:r>
    </w:p>
    <w:tbl>
      <w:tblPr>
        <w:tblStyle w:val="Tabela-Siatka"/>
        <w:tblW w:w="0" w:type="auto"/>
        <w:jc w:val="center"/>
        <w:tblLook w:val="04A0" w:firstRow="1" w:lastRow="0" w:firstColumn="1" w:lastColumn="0" w:noHBand="0" w:noVBand="1"/>
      </w:tblPr>
      <w:tblGrid>
        <w:gridCol w:w="1271"/>
        <w:gridCol w:w="7791"/>
      </w:tblGrid>
      <w:tr w:rsidR="00BC17DF" w:rsidRPr="00E559CB" w14:paraId="2970BE80" w14:textId="77777777" w:rsidTr="007D349E">
        <w:trPr>
          <w:jc w:val="center"/>
        </w:trPr>
        <w:tc>
          <w:tcPr>
            <w:tcW w:w="1271" w:type="dxa"/>
            <w:vMerge w:val="restart"/>
            <w:textDirection w:val="btLr"/>
          </w:tcPr>
          <w:p w14:paraId="1B703476" w14:textId="77777777" w:rsidR="00BC17DF" w:rsidRPr="00E559CB" w:rsidRDefault="00BC17DF" w:rsidP="007D349E">
            <w:pPr>
              <w:ind w:left="113" w:right="113"/>
              <w:jc w:val="center"/>
              <w:rPr>
                <w:rFonts w:ascii="Cambria" w:hAnsi="Cambria"/>
                <w:sz w:val="20"/>
                <w:szCs w:val="20"/>
              </w:rPr>
            </w:pPr>
            <w:r w:rsidRPr="00E559CB">
              <w:rPr>
                <w:rFonts w:ascii="Cambria" w:hAnsi="Cambria"/>
                <w:b/>
                <w:bCs/>
                <w:sz w:val="20"/>
                <w:szCs w:val="20"/>
              </w:rPr>
              <w:t>WYMAGANIA FUNKCJONALNE</w:t>
            </w:r>
          </w:p>
        </w:tc>
        <w:tc>
          <w:tcPr>
            <w:tcW w:w="7791" w:type="dxa"/>
          </w:tcPr>
          <w:p w14:paraId="3A9962D1"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Wymagania funkcjonalne</w:t>
            </w:r>
          </w:p>
        </w:tc>
      </w:tr>
      <w:tr w:rsidR="00BC17DF" w:rsidRPr="00E559CB" w14:paraId="03AB2F1D" w14:textId="77777777" w:rsidTr="007D349E">
        <w:trPr>
          <w:jc w:val="center"/>
        </w:trPr>
        <w:tc>
          <w:tcPr>
            <w:tcW w:w="1271" w:type="dxa"/>
            <w:vMerge/>
          </w:tcPr>
          <w:p w14:paraId="6548EE6B" w14:textId="77777777" w:rsidR="00BC17DF" w:rsidRPr="00E559CB" w:rsidRDefault="00BC17DF" w:rsidP="007D349E">
            <w:pPr>
              <w:rPr>
                <w:rFonts w:ascii="Cambria" w:hAnsi="Cambria"/>
                <w:sz w:val="20"/>
                <w:szCs w:val="20"/>
              </w:rPr>
            </w:pPr>
          </w:p>
        </w:tc>
        <w:tc>
          <w:tcPr>
            <w:tcW w:w="7791" w:type="dxa"/>
          </w:tcPr>
          <w:p w14:paraId="39EF685F" w14:textId="77777777" w:rsidR="00BC17DF" w:rsidRPr="00E559CB" w:rsidRDefault="00BC17DF" w:rsidP="00BC17DF">
            <w:pPr>
              <w:numPr>
                <w:ilvl w:val="0"/>
                <w:numId w:val="133"/>
              </w:numPr>
              <w:tabs>
                <w:tab w:val="left" w:pos="748"/>
              </w:tabs>
              <w:jc w:val="both"/>
              <w:rPr>
                <w:rFonts w:ascii="Cambria" w:hAnsi="Cambria"/>
                <w:sz w:val="20"/>
                <w:szCs w:val="20"/>
              </w:rPr>
            </w:pPr>
            <w:r w:rsidRPr="00E559CB">
              <w:rPr>
                <w:rFonts w:ascii="Cambria" w:hAnsi="Cambria"/>
                <w:sz w:val="20"/>
                <w:szCs w:val="20"/>
              </w:rPr>
              <w:tab/>
              <w:t>System musi zapewniać ewidencję (min. w zakresie wymaganym przez NFZ) danych Ankiety endoprotezoplastyki – pełnej:</w:t>
            </w:r>
          </w:p>
          <w:p w14:paraId="3083D4C3"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ewidencja 3 rodzajów Ankiety pełnej tj. rozliczeniowa, rozliczeniowa - inna grupa JGP, statystyczna,</w:t>
            </w:r>
          </w:p>
          <w:p w14:paraId="4C8604EC"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kopiowanie leków stale przyjmowanych, podanych, wystawionych na recepcie, kopiowanie zaleceń lekarskich, wystawionych skierowań na rehabilitację w ramach pobytu pacjenta w szpitalu, przy czym wszystkie ww. dane pochodzą ze szpitalnego systemu HIS i muszą być kopiowane bezpośrednio z HIS,</w:t>
            </w:r>
          </w:p>
          <w:p w14:paraId="4C77A188"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System zapewnia podpowiadanie danych w Ankiecie endoprotezoplastyki, pochodzących z HIS, dotyczące: danych z poprzedniego i następnego pobytu, jednostkowych danych medycznych (waga, wzrost, BMI), daty operacji i dane operatora, daty operacji pierwotnej i miejsca wykonania,</w:t>
            </w:r>
          </w:p>
          <w:p w14:paraId="247CC968"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autoryzowanie danych oraz podpisanie w postaci elektronicznej Ankiety endoprotezoplastyki.</w:t>
            </w:r>
          </w:p>
          <w:p w14:paraId="62475CF1" w14:textId="77777777" w:rsidR="00BC17DF" w:rsidRPr="00E559CB" w:rsidRDefault="00BC17DF" w:rsidP="007D349E">
            <w:pPr>
              <w:tabs>
                <w:tab w:val="left" w:pos="3195"/>
              </w:tabs>
              <w:ind w:left="1485"/>
              <w:jc w:val="both"/>
              <w:rPr>
                <w:rFonts w:ascii="Cambria" w:hAnsi="Cambria"/>
                <w:sz w:val="20"/>
                <w:szCs w:val="20"/>
              </w:rPr>
            </w:pPr>
          </w:p>
          <w:p w14:paraId="66C5724C" w14:textId="77777777" w:rsidR="00BC17DF" w:rsidRPr="00E559CB" w:rsidRDefault="00BC17DF" w:rsidP="007D349E">
            <w:pPr>
              <w:tabs>
                <w:tab w:val="left" w:pos="3195"/>
              </w:tabs>
              <w:ind w:left="1485"/>
              <w:jc w:val="both"/>
              <w:rPr>
                <w:rFonts w:ascii="Cambria" w:hAnsi="Cambria"/>
                <w:sz w:val="20"/>
                <w:szCs w:val="20"/>
              </w:rPr>
            </w:pPr>
            <w:r w:rsidRPr="00E559CB">
              <w:rPr>
                <w:rFonts w:ascii="Cambria" w:hAnsi="Cambria"/>
                <w:sz w:val="20"/>
                <w:szCs w:val="20"/>
              </w:rPr>
              <w:t>Dane te powinny być pobierane automatycznie z HIS z możliwością ich edycji przez uprawnionego użytkownika.</w:t>
            </w:r>
          </w:p>
          <w:p w14:paraId="3FBECB44" w14:textId="77777777" w:rsidR="00BC17DF" w:rsidRPr="00E559CB" w:rsidRDefault="00BC17DF" w:rsidP="007D349E">
            <w:pPr>
              <w:tabs>
                <w:tab w:val="left" w:pos="3195"/>
              </w:tabs>
              <w:ind w:left="1485"/>
              <w:jc w:val="both"/>
              <w:rPr>
                <w:rFonts w:ascii="Cambria" w:hAnsi="Cambria"/>
                <w:sz w:val="20"/>
                <w:szCs w:val="20"/>
              </w:rPr>
            </w:pPr>
          </w:p>
          <w:p w14:paraId="1588BAA2" w14:textId="77777777" w:rsidR="00BC17DF" w:rsidRPr="00E559CB" w:rsidRDefault="00BC17DF" w:rsidP="00BC17DF">
            <w:pPr>
              <w:numPr>
                <w:ilvl w:val="0"/>
                <w:numId w:val="133"/>
              </w:numPr>
              <w:tabs>
                <w:tab w:val="left" w:pos="3195"/>
              </w:tabs>
              <w:ind w:left="748"/>
              <w:jc w:val="both"/>
              <w:rPr>
                <w:rFonts w:ascii="Cambria" w:hAnsi="Cambria"/>
                <w:sz w:val="20"/>
                <w:szCs w:val="20"/>
              </w:rPr>
            </w:pPr>
            <w:r w:rsidRPr="00E559CB">
              <w:rPr>
                <w:rFonts w:ascii="Cambria" w:hAnsi="Cambria"/>
                <w:sz w:val="20"/>
                <w:szCs w:val="20"/>
              </w:rPr>
              <w:t>System musi zapewniać z poziomu systemu HIS komunikację z systemem Rejestr endoprotezoplastyki (RE) prowadzonym przez NFZ:</w:t>
            </w:r>
          </w:p>
          <w:p w14:paraId="396CA4E8"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logowanie do RE,</w:t>
            </w:r>
          </w:p>
          <w:p w14:paraId="17FF19C5"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wysyłka Ankiety endoprotezoplastyki - pełnej w wersji roboczej oraz ostatecznej,</w:t>
            </w:r>
          </w:p>
          <w:p w14:paraId="308C6AF7"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obsługa błędów zwracanych z RE, w tym prezentację komunikatu o błędzie, zapis błędu w historii wysyłek,</w:t>
            </w:r>
          </w:p>
          <w:p w14:paraId="15F05BC0"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wysyłka korekty Ankiety endoprotezoplastyki – pełnej,</w:t>
            </w:r>
          </w:p>
          <w:p w14:paraId="40FC9C4F" w14:textId="77777777" w:rsidR="00BC17DF" w:rsidRPr="00E559CB" w:rsidRDefault="00BC17DF" w:rsidP="00BC17DF">
            <w:pPr>
              <w:numPr>
                <w:ilvl w:val="1"/>
                <w:numId w:val="133"/>
              </w:numPr>
              <w:tabs>
                <w:tab w:val="left" w:pos="3195"/>
              </w:tabs>
              <w:jc w:val="both"/>
              <w:rPr>
                <w:rFonts w:ascii="Cambria" w:hAnsi="Cambria"/>
                <w:sz w:val="20"/>
                <w:szCs w:val="20"/>
              </w:rPr>
            </w:pPr>
            <w:r w:rsidRPr="00E559CB">
              <w:rPr>
                <w:rFonts w:ascii="Cambria" w:hAnsi="Cambria"/>
                <w:sz w:val="20"/>
                <w:szCs w:val="20"/>
              </w:rPr>
              <w:t>wysyłka anulowania wersji roboczej Ankiety endoprotezoplastyki - pełnej w RE,</w:t>
            </w:r>
          </w:p>
          <w:p w14:paraId="36054815" w14:textId="77777777" w:rsidR="00BC17DF" w:rsidRPr="00E559CB" w:rsidRDefault="00BC17DF" w:rsidP="00BC17DF">
            <w:pPr>
              <w:pStyle w:val="Akapitzlist"/>
              <w:numPr>
                <w:ilvl w:val="1"/>
                <w:numId w:val="133"/>
              </w:numPr>
              <w:tabs>
                <w:tab w:val="left" w:pos="3195"/>
              </w:tabs>
              <w:jc w:val="both"/>
              <w:rPr>
                <w:rFonts w:ascii="Cambria" w:hAnsi="Cambria"/>
                <w:sz w:val="20"/>
                <w:szCs w:val="20"/>
              </w:rPr>
            </w:pPr>
            <w:r w:rsidRPr="00E559CB">
              <w:rPr>
                <w:rFonts w:ascii="Cambria" w:hAnsi="Cambria"/>
                <w:sz w:val="20"/>
                <w:szCs w:val="20"/>
              </w:rPr>
              <w:t>import słowników z systemu RE</w:t>
            </w:r>
          </w:p>
        </w:tc>
      </w:tr>
      <w:tr w:rsidR="00BC17DF" w:rsidRPr="00E559CB" w14:paraId="17AAB5A1" w14:textId="77777777" w:rsidTr="007D349E">
        <w:trPr>
          <w:jc w:val="center"/>
        </w:trPr>
        <w:tc>
          <w:tcPr>
            <w:tcW w:w="1271" w:type="dxa"/>
            <w:vMerge/>
          </w:tcPr>
          <w:p w14:paraId="593B2B13" w14:textId="77777777" w:rsidR="00BC17DF" w:rsidRPr="00E559CB" w:rsidRDefault="00BC17DF" w:rsidP="007D349E">
            <w:pPr>
              <w:rPr>
                <w:rFonts w:ascii="Cambria" w:hAnsi="Cambria"/>
                <w:sz w:val="20"/>
                <w:szCs w:val="20"/>
              </w:rPr>
            </w:pPr>
          </w:p>
        </w:tc>
        <w:tc>
          <w:tcPr>
            <w:tcW w:w="7791" w:type="dxa"/>
          </w:tcPr>
          <w:p w14:paraId="4DF052F1"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Integracje (wewnętrzne oraz zewnętrzne)</w:t>
            </w:r>
          </w:p>
        </w:tc>
      </w:tr>
      <w:tr w:rsidR="00BC17DF" w:rsidRPr="00E559CB" w14:paraId="4A65D60E" w14:textId="77777777" w:rsidTr="007D349E">
        <w:trPr>
          <w:jc w:val="center"/>
        </w:trPr>
        <w:tc>
          <w:tcPr>
            <w:tcW w:w="1271" w:type="dxa"/>
            <w:vMerge/>
          </w:tcPr>
          <w:p w14:paraId="0B069F4F" w14:textId="77777777" w:rsidR="00BC17DF" w:rsidRPr="00E559CB" w:rsidRDefault="00BC17DF" w:rsidP="007D349E">
            <w:pPr>
              <w:rPr>
                <w:rFonts w:ascii="Cambria" w:hAnsi="Cambria"/>
                <w:sz w:val="20"/>
                <w:szCs w:val="20"/>
              </w:rPr>
            </w:pPr>
          </w:p>
        </w:tc>
        <w:tc>
          <w:tcPr>
            <w:tcW w:w="7791" w:type="dxa"/>
          </w:tcPr>
          <w:p w14:paraId="181A478F" w14:textId="77777777" w:rsidR="00BC17DF" w:rsidRPr="00E559CB" w:rsidRDefault="00BC17DF" w:rsidP="00BC17DF">
            <w:pPr>
              <w:numPr>
                <w:ilvl w:val="0"/>
                <w:numId w:val="134"/>
              </w:numPr>
              <w:jc w:val="both"/>
              <w:rPr>
                <w:rFonts w:ascii="Cambria" w:hAnsi="Cambria"/>
                <w:sz w:val="20"/>
                <w:szCs w:val="20"/>
              </w:rPr>
            </w:pPr>
            <w:r w:rsidRPr="00E559CB">
              <w:rPr>
                <w:rFonts w:ascii="Cambria" w:hAnsi="Cambria"/>
                <w:sz w:val="20"/>
                <w:szCs w:val="20"/>
              </w:rPr>
              <w:t>Wewnętrzne:</w:t>
            </w:r>
          </w:p>
          <w:p w14:paraId="4337F2B8" w14:textId="77777777" w:rsidR="00BC17DF" w:rsidRPr="00E559CB" w:rsidRDefault="00BC17DF" w:rsidP="00BC17DF">
            <w:pPr>
              <w:numPr>
                <w:ilvl w:val="1"/>
                <w:numId w:val="134"/>
              </w:numPr>
              <w:jc w:val="both"/>
              <w:rPr>
                <w:rFonts w:ascii="Cambria" w:hAnsi="Cambria"/>
                <w:sz w:val="20"/>
                <w:szCs w:val="20"/>
              </w:rPr>
            </w:pPr>
            <w:r w:rsidRPr="00E559CB">
              <w:rPr>
                <w:rFonts w:ascii="Cambria" w:hAnsi="Cambria"/>
                <w:sz w:val="20"/>
                <w:szCs w:val="20"/>
              </w:rPr>
              <w:t>Pobieranie danych z HIS.</w:t>
            </w:r>
          </w:p>
          <w:p w14:paraId="54675868" w14:textId="77777777" w:rsidR="00BC17DF" w:rsidRPr="00E559CB" w:rsidRDefault="00BC17DF" w:rsidP="00BC17DF">
            <w:pPr>
              <w:numPr>
                <w:ilvl w:val="0"/>
                <w:numId w:val="134"/>
              </w:numPr>
              <w:jc w:val="both"/>
              <w:rPr>
                <w:rFonts w:ascii="Cambria" w:hAnsi="Cambria"/>
                <w:sz w:val="20"/>
                <w:szCs w:val="20"/>
              </w:rPr>
            </w:pPr>
            <w:r w:rsidRPr="00E559CB">
              <w:rPr>
                <w:rFonts w:ascii="Cambria" w:hAnsi="Cambria"/>
                <w:sz w:val="20"/>
                <w:szCs w:val="20"/>
              </w:rPr>
              <w:t>Zewnętrzne:</w:t>
            </w:r>
          </w:p>
          <w:p w14:paraId="1BB76646" w14:textId="77777777" w:rsidR="00BC17DF" w:rsidRPr="00E559CB" w:rsidRDefault="00BC17DF" w:rsidP="00BC17DF">
            <w:pPr>
              <w:numPr>
                <w:ilvl w:val="1"/>
                <w:numId w:val="134"/>
              </w:numPr>
              <w:jc w:val="both"/>
              <w:rPr>
                <w:rFonts w:ascii="Cambria" w:hAnsi="Cambria"/>
                <w:sz w:val="20"/>
                <w:szCs w:val="20"/>
              </w:rPr>
            </w:pPr>
            <w:r w:rsidRPr="00E559CB">
              <w:rPr>
                <w:rFonts w:ascii="Cambria" w:hAnsi="Cambria"/>
                <w:sz w:val="20"/>
                <w:szCs w:val="20"/>
              </w:rPr>
              <w:t>Produkt integruje się z zewnętrznym systemem Rejestr Endoprotezoplastyki (RE) w celu przekazywania danych dot. wszczepów endoprotez stawowych,</w:t>
            </w:r>
          </w:p>
          <w:p w14:paraId="65DB52C2" w14:textId="77777777" w:rsidR="00BC17DF" w:rsidRPr="00E559CB" w:rsidRDefault="00BC17DF" w:rsidP="00BC17DF">
            <w:pPr>
              <w:numPr>
                <w:ilvl w:val="1"/>
                <w:numId w:val="134"/>
              </w:numPr>
              <w:jc w:val="both"/>
              <w:rPr>
                <w:rFonts w:ascii="Cambria" w:hAnsi="Cambria"/>
                <w:sz w:val="20"/>
                <w:szCs w:val="20"/>
              </w:rPr>
            </w:pPr>
            <w:r w:rsidRPr="00E559CB">
              <w:rPr>
                <w:rFonts w:ascii="Cambria" w:hAnsi="Cambria"/>
                <w:sz w:val="20"/>
                <w:szCs w:val="20"/>
              </w:rPr>
              <w:t>Komunikacja z systemem RE odbywa się poprzez API SOAP oraz platformę integracyjną HIS – moduł ENDO,</w:t>
            </w:r>
          </w:p>
          <w:p w14:paraId="2A02D9AF" w14:textId="77777777" w:rsidR="00BC17DF" w:rsidRPr="00E559CB" w:rsidRDefault="00BC17DF" w:rsidP="00BC17DF">
            <w:pPr>
              <w:pStyle w:val="Akapitzlist"/>
              <w:numPr>
                <w:ilvl w:val="1"/>
                <w:numId w:val="134"/>
              </w:numPr>
              <w:jc w:val="both"/>
              <w:rPr>
                <w:rFonts w:ascii="Cambria" w:hAnsi="Cambria"/>
                <w:sz w:val="20"/>
                <w:szCs w:val="20"/>
              </w:rPr>
            </w:pPr>
            <w:r w:rsidRPr="00E559CB">
              <w:rPr>
                <w:rFonts w:ascii="Cambria" w:hAnsi="Cambria"/>
                <w:sz w:val="20"/>
                <w:szCs w:val="20"/>
              </w:rPr>
              <w:t>Zawartość ankiety przekazywana jest za pośrednictwem usług udostępnionych przez NFZ w formie dokumentu XML.</w:t>
            </w:r>
          </w:p>
        </w:tc>
      </w:tr>
      <w:tr w:rsidR="00BC17DF" w:rsidRPr="00E559CB" w14:paraId="4712D3FE" w14:textId="77777777" w:rsidTr="007D349E">
        <w:trPr>
          <w:jc w:val="center"/>
        </w:trPr>
        <w:tc>
          <w:tcPr>
            <w:tcW w:w="1271" w:type="dxa"/>
            <w:vMerge/>
          </w:tcPr>
          <w:p w14:paraId="3FD1BBDD" w14:textId="77777777" w:rsidR="00BC17DF" w:rsidRPr="00E559CB" w:rsidRDefault="00BC17DF" w:rsidP="007D349E">
            <w:pPr>
              <w:rPr>
                <w:rFonts w:ascii="Cambria" w:hAnsi="Cambria"/>
                <w:sz w:val="20"/>
                <w:szCs w:val="20"/>
              </w:rPr>
            </w:pPr>
          </w:p>
        </w:tc>
        <w:tc>
          <w:tcPr>
            <w:tcW w:w="7791" w:type="dxa"/>
          </w:tcPr>
          <w:p w14:paraId="6C20F2E3"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Zależności między modułami</w:t>
            </w:r>
          </w:p>
        </w:tc>
      </w:tr>
      <w:tr w:rsidR="00BC17DF" w:rsidRPr="00E559CB" w14:paraId="60F952DD" w14:textId="77777777" w:rsidTr="007D349E">
        <w:trPr>
          <w:jc w:val="center"/>
        </w:trPr>
        <w:tc>
          <w:tcPr>
            <w:tcW w:w="1271" w:type="dxa"/>
            <w:vMerge/>
          </w:tcPr>
          <w:p w14:paraId="385B95E9" w14:textId="77777777" w:rsidR="00BC17DF" w:rsidRPr="00E559CB" w:rsidRDefault="00BC17DF" w:rsidP="007D349E">
            <w:pPr>
              <w:rPr>
                <w:rFonts w:ascii="Cambria" w:hAnsi="Cambria"/>
                <w:sz w:val="20"/>
                <w:szCs w:val="20"/>
              </w:rPr>
            </w:pPr>
          </w:p>
        </w:tc>
        <w:tc>
          <w:tcPr>
            <w:tcW w:w="7791" w:type="dxa"/>
          </w:tcPr>
          <w:p w14:paraId="2C92CEEF" w14:textId="77777777" w:rsidR="00BC17DF" w:rsidRPr="00E559CB" w:rsidRDefault="00BC17DF" w:rsidP="00BC17DF">
            <w:pPr>
              <w:numPr>
                <w:ilvl w:val="0"/>
                <w:numId w:val="135"/>
              </w:numPr>
              <w:jc w:val="both"/>
              <w:rPr>
                <w:rFonts w:ascii="Cambria" w:hAnsi="Cambria"/>
                <w:sz w:val="20"/>
                <w:szCs w:val="20"/>
              </w:rPr>
            </w:pPr>
            <w:r w:rsidRPr="00E559CB">
              <w:rPr>
                <w:rFonts w:ascii="Cambria" w:hAnsi="Cambria"/>
                <w:sz w:val="20"/>
                <w:szCs w:val="20"/>
              </w:rPr>
              <w:t>Funkcjonalność korzysta z danych hospitalizacji pacjenta m.in. w zakresie danych przyjęcia do szpitala (skierowanie, tryb przyjęcia), wyników badań, podań leków, zleceń/recept na produkty lecznicze, zaleceń lekarskich, skierowań na rehabilitację wprowadzonych w modułach Izba Przyjęć HIS oraz Oddział HIS.</w:t>
            </w:r>
          </w:p>
          <w:p w14:paraId="17195EA6" w14:textId="77777777" w:rsidR="00BC17DF" w:rsidRPr="00E559CB" w:rsidRDefault="00BC17DF" w:rsidP="00BC17DF">
            <w:pPr>
              <w:numPr>
                <w:ilvl w:val="0"/>
                <w:numId w:val="135"/>
              </w:numPr>
              <w:jc w:val="both"/>
              <w:rPr>
                <w:rFonts w:ascii="Cambria" w:hAnsi="Cambria"/>
                <w:sz w:val="20"/>
                <w:szCs w:val="20"/>
              </w:rPr>
            </w:pPr>
            <w:r w:rsidRPr="00E559CB">
              <w:rPr>
                <w:rFonts w:ascii="Cambria" w:hAnsi="Cambria"/>
                <w:sz w:val="20"/>
                <w:szCs w:val="20"/>
              </w:rPr>
              <w:t>Funkcjonalność korzysta z danych dot. zabiegu endoprotezoplastyki rejestrowanych w modułach Blok operacyjny HIS lub Oddział HIS.</w:t>
            </w:r>
          </w:p>
          <w:p w14:paraId="4350C625" w14:textId="77777777" w:rsidR="00BC17DF" w:rsidRPr="00E559CB" w:rsidRDefault="00BC17DF" w:rsidP="00BC17DF">
            <w:pPr>
              <w:numPr>
                <w:ilvl w:val="0"/>
                <w:numId w:val="135"/>
              </w:numPr>
              <w:jc w:val="both"/>
              <w:rPr>
                <w:rFonts w:ascii="Cambria" w:hAnsi="Cambria"/>
                <w:sz w:val="20"/>
                <w:szCs w:val="20"/>
              </w:rPr>
            </w:pPr>
            <w:r w:rsidRPr="00E559CB">
              <w:rPr>
                <w:rFonts w:ascii="Cambria" w:hAnsi="Cambria"/>
                <w:sz w:val="20"/>
                <w:szCs w:val="20"/>
              </w:rPr>
              <w:t>Zbiorczy podgląd ankiet możliwy jest z poziomu modułów Oddział HIS oraz Statystyka RCH HIS.</w:t>
            </w:r>
          </w:p>
          <w:p w14:paraId="0CCE49FE" w14:textId="77777777" w:rsidR="00BC17DF" w:rsidRPr="00E559CB" w:rsidRDefault="00BC17DF" w:rsidP="00BC17DF">
            <w:pPr>
              <w:pStyle w:val="Akapitzlist"/>
              <w:numPr>
                <w:ilvl w:val="0"/>
                <w:numId w:val="135"/>
              </w:numPr>
              <w:jc w:val="both"/>
              <w:rPr>
                <w:rFonts w:ascii="Cambria" w:hAnsi="Cambria"/>
                <w:sz w:val="20"/>
                <w:szCs w:val="20"/>
              </w:rPr>
            </w:pPr>
            <w:r w:rsidRPr="00E559CB">
              <w:rPr>
                <w:rFonts w:ascii="Cambria" w:hAnsi="Cambria"/>
                <w:sz w:val="20"/>
                <w:szCs w:val="20"/>
              </w:rPr>
              <w:t>Integracja z systemem RE oparta jest o konfigurację komunikacji z NFZ określoną w module Panel administracyjny HIS</w:t>
            </w:r>
          </w:p>
        </w:tc>
      </w:tr>
    </w:tbl>
    <w:p w14:paraId="57ECCDF6" w14:textId="77777777" w:rsidR="00BC17DF" w:rsidRPr="00E559CB" w:rsidRDefault="00BC17DF" w:rsidP="00BC17DF">
      <w:pPr>
        <w:rPr>
          <w:rFonts w:ascii="Cambria" w:hAnsi="Cambria"/>
          <w:b/>
          <w:bCs/>
          <w:sz w:val="20"/>
          <w:szCs w:val="20"/>
        </w:rPr>
      </w:pPr>
    </w:p>
    <w:tbl>
      <w:tblPr>
        <w:tblStyle w:val="Tabela-Siatka"/>
        <w:tblW w:w="0" w:type="auto"/>
        <w:jc w:val="center"/>
        <w:tblLook w:val="04A0" w:firstRow="1" w:lastRow="0" w:firstColumn="1" w:lastColumn="0" w:noHBand="0" w:noVBand="1"/>
      </w:tblPr>
      <w:tblGrid>
        <w:gridCol w:w="1271"/>
        <w:gridCol w:w="7791"/>
      </w:tblGrid>
      <w:tr w:rsidR="00BC17DF" w:rsidRPr="00E559CB" w14:paraId="0EEF8644" w14:textId="77777777" w:rsidTr="007D349E">
        <w:trPr>
          <w:trHeight w:val="283"/>
          <w:jc w:val="center"/>
        </w:trPr>
        <w:tc>
          <w:tcPr>
            <w:tcW w:w="1271" w:type="dxa"/>
            <w:vMerge w:val="restart"/>
            <w:textDirection w:val="btLr"/>
          </w:tcPr>
          <w:p w14:paraId="32A642DD"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KRYTERIA ODBIORU PRODUKTU</w:t>
            </w:r>
          </w:p>
        </w:tc>
        <w:tc>
          <w:tcPr>
            <w:tcW w:w="7791" w:type="dxa"/>
          </w:tcPr>
          <w:p w14:paraId="2F5FF2BA"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Podstawowe funkcjonalności produktu</w:t>
            </w:r>
          </w:p>
        </w:tc>
      </w:tr>
      <w:tr w:rsidR="00BC17DF" w:rsidRPr="00E559CB" w14:paraId="6CD64DA8" w14:textId="77777777" w:rsidTr="007D349E">
        <w:trPr>
          <w:jc w:val="center"/>
        </w:trPr>
        <w:tc>
          <w:tcPr>
            <w:tcW w:w="1271" w:type="dxa"/>
            <w:vMerge/>
          </w:tcPr>
          <w:p w14:paraId="15FE9721" w14:textId="77777777" w:rsidR="00BC17DF" w:rsidRPr="00E559CB" w:rsidRDefault="00BC17DF" w:rsidP="007D349E">
            <w:pPr>
              <w:spacing w:after="160" w:line="278" w:lineRule="auto"/>
              <w:jc w:val="both"/>
              <w:rPr>
                <w:rFonts w:ascii="Cambria" w:hAnsi="Cambria"/>
                <w:sz w:val="20"/>
                <w:szCs w:val="20"/>
              </w:rPr>
            </w:pPr>
          </w:p>
        </w:tc>
        <w:tc>
          <w:tcPr>
            <w:tcW w:w="7791" w:type="dxa"/>
          </w:tcPr>
          <w:p w14:paraId="62F877D8"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umożliwia tworzenie, edycję Ankiety endoprotezoplastyki – pełnej w 3 rodzajach tj.,</w:t>
            </w:r>
            <w:r w:rsidRPr="00E559CB">
              <w:rPr>
                <w:rFonts w:ascii="Cambria" w:eastAsia="Times New Roman" w:hAnsi="Cambria" w:cs="Times New Roman"/>
                <w:color w:val="000000"/>
                <w:kern w:val="0"/>
                <w:sz w:val="20"/>
                <w:szCs w:val="20"/>
                <w:lang w:eastAsia="pl-PL"/>
                <w14:ligatures w14:val="none"/>
              </w:rPr>
              <w:t xml:space="preserve"> </w:t>
            </w:r>
            <w:r w:rsidRPr="00E559CB">
              <w:rPr>
                <w:rFonts w:ascii="Cambria" w:hAnsi="Cambria"/>
                <w:sz w:val="20"/>
                <w:szCs w:val="20"/>
              </w:rPr>
              <w:t>rozliczeniowa, rozliczeniowa – inna grupa JGP, statystyczna.</w:t>
            </w:r>
          </w:p>
          <w:p w14:paraId="711A95C6"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umożliwia kopiowanie leków stale przyjmowanych, podanych, wystawionych na recepcie, kopiowanie zaleceń lekarskich, wystawionych skierowań na rehabilitację w ramach pobytu pacjenta w szpitalu, wszystkie ww. dane pochodzą ze szpitalnego systemu HIS i muszą być kopiowane bezpośrednio z HIS.</w:t>
            </w:r>
          </w:p>
          <w:p w14:paraId="23F0B3E2"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Podpowiadane są dane, pochodzące z HIS, dotyczące poprzedniego i następnego pobytu, wyników pomiarów (waga, wzrost, BMI), daty operacji i operatora, daty operacji pierwotnej i miejsca wykonania.</w:t>
            </w:r>
          </w:p>
          <w:p w14:paraId="6431AEC1"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umożliwia autoryzację danych oraz podpisanie Ankiety endoprotezoplastyki.</w:t>
            </w:r>
          </w:p>
          <w:p w14:paraId="610A1128"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zapewnia komunikację z systemem Rejestr Endoprotezoplastyki (RE).</w:t>
            </w:r>
          </w:p>
          <w:p w14:paraId="5A410CB6"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umożliwia wysyłkę Ankiety w wersji roboczej oraz ostatecznej.</w:t>
            </w:r>
          </w:p>
          <w:p w14:paraId="0C919283"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poprawnie prezentuje wynik komunikacji z systemu RE.</w:t>
            </w:r>
          </w:p>
          <w:p w14:paraId="47AE70C0"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umożliwia wysyłkę korekty Ankiety.</w:t>
            </w:r>
          </w:p>
          <w:p w14:paraId="0A284255"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umożliwia anulowanie wersji roboczej dokumentu.</w:t>
            </w:r>
          </w:p>
          <w:p w14:paraId="45855C6B"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obsługuje import słowników z systemu RE.</w:t>
            </w:r>
          </w:p>
          <w:p w14:paraId="28374EC9" w14:textId="77777777" w:rsidR="00BC17DF" w:rsidRPr="00E559CB" w:rsidRDefault="00BC17DF" w:rsidP="00BC17DF">
            <w:pPr>
              <w:pStyle w:val="Akapitzlist"/>
              <w:numPr>
                <w:ilvl w:val="0"/>
                <w:numId w:val="136"/>
              </w:numPr>
              <w:ind w:left="889" w:hanging="567"/>
              <w:jc w:val="both"/>
              <w:rPr>
                <w:rFonts w:ascii="Cambria" w:hAnsi="Cambria"/>
                <w:sz w:val="20"/>
                <w:szCs w:val="20"/>
              </w:rPr>
            </w:pPr>
            <w:r w:rsidRPr="00E559CB">
              <w:rPr>
                <w:rFonts w:ascii="Cambria" w:hAnsi="Cambria"/>
                <w:sz w:val="20"/>
                <w:szCs w:val="20"/>
              </w:rPr>
              <w:t>Produkt umożliwia zbiorczy przegląd Ankiet endoprotezoplastyki.</w:t>
            </w:r>
          </w:p>
        </w:tc>
      </w:tr>
    </w:tbl>
    <w:p w14:paraId="746E21A9" w14:textId="77777777" w:rsidR="00BC17DF" w:rsidRPr="00E559CB" w:rsidRDefault="00BC17DF" w:rsidP="00BC17DF">
      <w:pPr>
        <w:jc w:val="both"/>
        <w:rPr>
          <w:rFonts w:ascii="Cambria" w:hAnsi="Cambria"/>
          <w:b/>
          <w:bCs/>
          <w:sz w:val="20"/>
          <w:szCs w:val="20"/>
        </w:rPr>
      </w:pPr>
    </w:p>
    <w:tbl>
      <w:tblPr>
        <w:tblStyle w:val="Tabela-Siatka"/>
        <w:tblW w:w="0" w:type="auto"/>
        <w:jc w:val="center"/>
        <w:tblLook w:val="04A0" w:firstRow="1" w:lastRow="0" w:firstColumn="1" w:lastColumn="0" w:noHBand="0" w:noVBand="1"/>
      </w:tblPr>
      <w:tblGrid>
        <w:gridCol w:w="1413"/>
        <w:gridCol w:w="7649"/>
      </w:tblGrid>
      <w:tr w:rsidR="00BC17DF" w:rsidRPr="00E559CB" w14:paraId="1107720F" w14:textId="77777777" w:rsidTr="004F4D72">
        <w:trPr>
          <w:jc w:val="center"/>
        </w:trPr>
        <w:tc>
          <w:tcPr>
            <w:tcW w:w="1413" w:type="dxa"/>
            <w:vMerge w:val="restart"/>
            <w:textDirection w:val="btLr"/>
          </w:tcPr>
          <w:p w14:paraId="400E4582" w14:textId="77777777" w:rsidR="00BC17DF" w:rsidRPr="00E559CB" w:rsidRDefault="00BC17DF" w:rsidP="007D349E">
            <w:pPr>
              <w:ind w:left="113" w:right="113"/>
              <w:jc w:val="center"/>
              <w:rPr>
                <w:rFonts w:ascii="Cambria" w:hAnsi="Cambria"/>
                <w:b/>
                <w:bCs/>
                <w:sz w:val="20"/>
                <w:szCs w:val="20"/>
              </w:rPr>
            </w:pPr>
            <w:r w:rsidRPr="00E559CB">
              <w:rPr>
                <w:rFonts w:ascii="Cambria" w:hAnsi="Cambria"/>
                <w:b/>
                <w:bCs/>
                <w:sz w:val="20"/>
                <w:szCs w:val="20"/>
              </w:rPr>
              <w:t>OPIS WDROŻENIA</w:t>
            </w:r>
          </w:p>
        </w:tc>
        <w:tc>
          <w:tcPr>
            <w:tcW w:w="7649" w:type="dxa"/>
          </w:tcPr>
          <w:p w14:paraId="7E8D6277" w14:textId="77777777" w:rsidR="00BC17DF" w:rsidRPr="00E559CB" w:rsidRDefault="00BC17DF" w:rsidP="007D349E">
            <w:pPr>
              <w:jc w:val="center"/>
              <w:rPr>
                <w:rFonts w:ascii="Cambria" w:hAnsi="Cambria"/>
                <w:b/>
                <w:bCs/>
                <w:sz w:val="20"/>
                <w:szCs w:val="20"/>
              </w:rPr>
            </w:pPr>
          </w:p>
        </w:tc>
      </w:tr>
      <w:tr w:rsidR="00BC17DF" w:rsidRPr="00E559CB" w14:paraId="3E7D5A56" w14:textId="77777777" w:rsidTr="004F4D72">
        <w:trPr>
          <w:jc w:val="center"/>
        </w:trPr>
        <w:tc>
          <w:tcPr>
            <w:tcW w:w="1413" w:type="dxa"/>
            <w:vMerge/>
          </w:tcPr>
          <w:p w14:paraId="65AF629E" w14:textId="77777777" w:rsidR="00BC17DF" w:rsidRPr="00E559CB" w:rsidRDefault="00BC17DF" w:rsidP="007D349E">
            <w:pPr>
              <w:rPr>
                <w:rFonts w:ascii="Cambria" w:hAnsi="Cambria"/>
                <w:sz w:val="20"/>
                <w:szCs w:val="20"/>
              </w:rPr>
            </w:pPr>
          </w:p>
        </w:tc>
        <w:tc>
          <w:tcPr>
            <w:tcW w:w="7649" w:type="dxa"/>
          </w:tcPr>
          <w:p w14:paraId="146737F2"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Platforma integracyjna - instalacja usługi.</w:t>
            </w:r>
          </w:p>
          <w:p w14:paraId="56D9EBA5"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Wgranie licencji.</w:t>
            </w:r>
          </w:p>
          <w:p w14:paraId="013203A5"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Weryfikacja konfiguracji komunikacji z NFZ.</w:t>
            </w:r>
          </w:p>
          <w:p w14:paraId="76C2773A"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Weryfikacja / konfiguracja logowania do NFZ – System / Użytkownik.</w:t>
            </w:r>
          </w:p>
          <w:p w14:paraId="1D64E54F"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Import słowników z RE.</w:t>
            </w:r>
          </w:p>
          <w:p w14:paraId="42BDC2AB"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Nadanie uprawnień operatorom – administratorom – jeżeli wymagane.</w:t>
            </w:r>
          </w:p>
          <w:p w14:paraId="04E1F217"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Nadanie uprawnień - Odczyt / Wpis / Autoryzacja / Modyfikacja uprawnionym użytkownikom.</w:t>
            </w:r>
          </w:p>
          <w:p w14:paraId="6B111945"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Ustawienie parametrów systemowych.</w:t>
            </w:r>
          </w:p>
          <w:p w14:paraId="0A035FC2" w14:textId="77777777" w:rsidR="00BC17DF" w:rsidRPr="00E559CB" w:rsidRDefault="00BC17DF" w:rsidP="00BC17DF">
            <w:pPr>
              <w:pStyle w:val="Akapitzlist"/>
              <w:numPr>
                <w:ilvl w:val="0"/>
                <w:numId w:val="137"/>
              </w:numPr>
              <w:ind w:left="598" w:hanging="425"/>
              <w:jc w:val="both"/>
              <w:rPr>
                <w:rFonts w:ascii="Cambria" w:hAnsi="Cambria"/>
                <w:sz w:val="20"/>
                <w:szCs w:val="20"/>
              </w:rPr>
            </w:pPr>
            <w:r w:rsidRPr="00E559CB">
              <w:rPr>
                <w:rFonts w:ascii="Cambria" w:hAnsi="Cambria"/>
                <w:sz w:val="20"/>
                <w:szCs w:val="20"/>
              </w:rPr>
              <w:t>Konfiguracja dokumentacji medycznej w zakresie wdrożenia funkcjonalności Rejestru endoprotezoplastyki.</w:t>
            </w:r>
          </w:p>
        </w:tc>
      </w:tr>
    </w:tbl>
    <w:p w14:paraId="69FF6C4E" w14:textId="77777777" w:rsidR="00BC17DF" w:rsidRPr="00E559CB" w:rsidRDefault="00BC17DF" w:rsidP="00BC17DF">
      <w:pPr>
        <w:jc w:val="both"/>
        <w:rPr>
          <w:rFonts w:ascii="Cambria" w:hAnsi="Cambria"/>
          <w:b/>
          <w:bCs/>
          <w:sz w:val="20"/>
          <w:szCs w:val="20"/>
        </w:rPr>
      </w:pPr>
    </w:p>
    <w:p w14:paraId="06EAEF17" w14:textId="77777777" w:rsidR="00BC17DF" w:rsidRPr="00E559CB" w:rsidRDefault="00BC17DF" w:rsidP="00BC17DF">
      <w:pPr>
        <w:rPr>
          <w:rFonts w:ascii="Cambria" w:hAnsi="Cambria"/>
          <w:sz w:val="20"/>
          <w:szCs w:val="20"/>
        </w:rPr>
      </w:pPr>
      <w:r w:rsidRPr="00E559CB">
        <w:rPr>
          <w:rFonts w:ascii="Cambria" w:hAnsi="Cambria"/>
          <w:sz w:val="20"/>
          <w:szCs w:val="20"/>
        </w:rPr>
        <w:br w:type="page"/>
      </w:r>
    </w:p>
    <w:p w14:paraId="7DE2F767" w14:textId="77777777" w:rsidR="00BC17DF" w:rsidRPr="00E559CB" w:rsidRDefault="00BC17DF" w:rsidP="00BC17DF">
      <w:pPr>
        <w:pStyle w:val="Akapitzlist"/>
        <w:numPr>
          <w:ilvl w:val="0"/>
          <w:numId w:val="144"/>
        </w:numPr>
        <w:rPr>
          <w:rFonts w:ascii="Cambria" w:hAnsi="Cambria"/>
          <w:b/>
          <w:bCs/>
          <w:sz w:val="20"/>
          <w:szCs w:val="20"/>
        </w:rPr>
      </w:pPr>
      <w:r w:rsidRPr="00E559CB">
        <w:rPr>
          <w:rFonts w:ascii="Cambria" w:hAnsi="Cambria"/>
          <w:b/>
          <w:bCs/>
          <w:sz w:val="20"/>
          <w:szCs w:val="20"/>
        </w:rPr>
        <w:lastRenderedPageBreak/>
        <w:t>OPZ – Ankiety SIMP</w:t>
      </w:r>
    </w:p>
    <w:tbl>
      <w:tblPr>
        <w:tblStyle w:val="Tabela-Siatka"/>
        <w:tblW w:w="0" w:type="auto"/>
        <w:jc w:val="center"/>
        <w:tblLook w:val="04A0" w:firstRow="1" w:lastRow="0" w:firstColumn="1" w:lastColumn="0" w:noHBand="0" w:noVBand="1"/>
      </w:tblPr>
      <w:tblGrid>
        <w:gridCol w:w="1271"/>
        <w:gridCol w:w="7791"/>
      </w:tblGrid>
      <w:tr w:rsidR="00BC17DF" w:rsidRPr="00E559CB" w14:paraId="72EA6BC7" w14:textId="77777777" w:rsidTr="007D349E">
        <w:trPr>
          <w:jc w:val="center"/>
        </w:trPr>
        <w:tc>
          <w:tcPr>
            <w:tcW w:w="1271" w:type="dxa"/>
            <w:vMerge w:val="restart"/>
            <w:textDirection w:val="btLr"/>
          </w:tcPr>
          <w:p w14:paraId="073A3783" w14:textId="77777777" w:rsidR="00BC17DF" w:rsidRPr="00E559CB" w:rsidRDefault="00BC17DF" w:rsidP="007D349E">
            <w:pPr>
              <w:ind w:left="113" w:right="113"/>
              <w:jc w:val="center"/>
              <w:rPr>
                <w:rFonts w:ascii="Cambria" w:hAnsi="Cambria"/>
                <w:sz w:val="20"/>
                <w:szCs w:val="20"/>
              </w:rPr>
            </w:pPr>
            <w:r w:rsidRPr="00E559CB">
              <w:rPr>
                <w:rFonts w:ascii="Cambria" w:hAnsi="Cambria"/>
                <w:b/>
                <w:bCs/>
                <w:sz w:val="20"/>
                <w:szCs w:val="20"/>
              </w:rPr>
              <w:t>WYMAGANIA FUNKCJONALNE</w:t>
            </w:r>
          </w:p>
        </w:tc>
        <w:tc>
          <w:tcPr>
            <w:tcW w:w="7791" w:type="dxa"/>
          </w:tcPr>
          <w:p w14:paraId="5F705143"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Wymagania funkcjonalne</w:t>
            </w:r>
          </w:p>
        </w:tc>
      </w:tr>
      <w:tr w:rsidR="00BC17DF" w:rsidRPr="00E559CB" w14:paraId="4FF7A3F0" w14:textId="77777777" w:rsidTr="007D349E">
        <w:trPr>
          <w:jc w:val="center"/>
        </w:trPr>
        <w:tc>
          <w:tcPr>
            <w:tcW w:w="1271" w:type="dxa"/>
            <w:vMerge/>
          </w:tcPr>
          <w:p w14:paraId="26359579" w14:textId="77777777" w:rsidR="00BC17DF" w:rsidRPr="00E559CB" w:rsidRDefault="00BC17DF" w:rsidP="007D349E">
            <w:pPr>
              <w:rPr>
                <w:rFonts w:ascii="Cambria" w:hAnsi="Cambria"/>
                <w:sz w:val="20"/>
                <w:szCs w:val="20"/>
              </w:rPr>
            </w:pPr>
          </w:p>
        </w:tc>
        <w:tc>
          <w:tcPr>
            <w:tcW w:w="7791" w:type="dxa"/>
          </w:tcPr>
          <w:p w14:paraId="70B41740" w14:textId="77777777" w:rsidR="00BC17DF" w:rsidRPr="00E559CB" w:rsidRDefault="00BC17DF" w:rsidP="00BC17DF">
            <w:pPr>
              <w:numPr>
                <w:ilvl w:val="0"/>
                <w:numId w:val="145"/>
              </w:numPr>
              <w:tabs>
                <w:tab w:val="left" w:pos="748"/>
              </w:tabs>
              <w:jc w:val="both"/>
              <w:rPr>
                <w:rFonts w:ascii="Cambria" w:hAnsi="Cambria"/>
                <w:sz w:val="20"/>
                <w:szCs w:val="20"/>
              </w:rPr>
            </w:pPr>
            <w:r w:rsidRPr="00E559CB">
              <w:rPr>
                <w:rFonts w:ascii="Cambria" w:hAnsi="Cambria"/>
                <w:sz w:val="20"/>
                <w:szCs w:val="20"/>
              </w:rPr>
              <w:t>System musi umożliwiać gromadzenie i przetwarzanie danych o zrealizowanych badaniach w ramach programów profilaktycznych NFZ – Profilaktyka chorób układu krążenia oraz Profilaktyka raka piersi.</w:t>
            </w:r>
          </w:p>
          <w:p w14:paraId="47ECD95A" w14:textId="77777777" w:rsidR="00BC17DF" w:rsidRPr="00E559CB" w:rsidRDefault="00BC17DF" w:rsidP="00BC17DF">
            <w:pPr>
              <w:numPr>
                <w:ilvl w:val="0"/>
                <w:numId w:val="145"/>
              </w:numPr>
              <w:tabs>
                <w:tab w:val="left" w:pos="748"/>
              </w:tabs>
              <w:jc w:val="both"/>
              <w:rPr>
                <w:rFonts w:ascii="Cambria" w:hAnsi="Cambria"/>
                <w:sz w:val="20"/>
                <w:szCs w:val="20"/>
              </w:rPr>
            </w:pPr>
            <w:r w:rsidRPr="00E559CB">
              <w:rPr>
                <w:rFonts w:ascii="Cambria" w:hAnsi="Cambria"/>
                <w:sz w:val="20"/>
                <w:szCs w:val="20"/>
              </w:rPr>
              <w:t>System musi zapewniać walidację poprawności danych   wprowadzanych do ankiet SIMP na poziomie systemu HIS, w tym kontrolę kompletności, poprawności oraz zgodności struktury wprowadzanych danych z wymaganymi NFZ.</w:t>
            </w:r>
          </w:p>
          <w:p w14:paraId="645B2922" w14:textId="77777777" w:rsidR="00BC17DF" w:rsidRPr="00E559CB" w:rsidRDefault="00BC17DF" w:rsidP="00BC17DF">
            <w:pPr>
              <w:numPr>
                <w:ilvl w:val="0"/>
                <w:numId w:val="145"/>
              </w:numPr>
              <w:tabs>
                <w:tab w:val="left" w:pos="748"/>
              </w:tabs>
              <w:jc w:val="both"/>
              <w:rPr>
                <w:rFonts w:ascii="Cambria" w:hAnsi="Cambria"/>
                <w:sz w:val="20"/>
                <w:szCs w:val="20"/>
              </w:rPr>
            </w:pPr>
            <w:r w:rsidRPr="00E559CB">
              <w:rPr>
                <w:rFonts w:ascii="Cambria" w:hAnsi="Cambria"/>
                <w:sz w:val="20"/>
                <w:szCs w:val="20"/>
              </w:rPr>
              <w:t>System musi wspierać wypełnianie ankiet wymaganymi w ankietach danymi pacjenta zaewidencjonowanymi w systemie HIS, w tym danymi osobowymi pacjenta, wynikami badań oraz pomiarów.</w:t>
            </w:r>
          </w:p>
          <w:p w14:paraId="1845FC95" w14:textId="77777777" w:rsidR="00BC17DF" w:rsidRPr="00E559CB" w:rsidRDefault="00BC17DF" w:rsidP="00BC17DF">
            <w:pPr>
              <w:numPr>
                <w:ilvl w:val="0"/>
                <w:numId w:val="145"/>
              </w:numPr>
              <w:tabs>
                <w:tab w:val="left" w:pos="748"/>
              </w:tabs>
              <w:jc w:val="both"/>
              <w:rPr>
                <w:rFonts w:ascii="Cambria" w:hAnsi="Cambria"/>
                <w:sz w:val="20"/>
                <w:szCs w:val="20"/>
              </w:rPr>
            </w:pPr>
            <w:r w:rsidRPr="00E559CB">
              <w:rPr>
                <w:rFonts w:ascii="Cambria" w:hAnsi="Cambria"/>
                <w:sz w:val="20"/>
                <w:szCs w:val="20"/>
              </w:rPr>
              <w:t>System musi umożliwiać ewidencję badań realizowanych w ramach programów profilaktycznych bez konieczności ręcznego wprowadzania danych na portalu SIMP.</w:t>
            </w:r>
          </w:p>
        </w:tc>
      </w:tr>
      <w:tr w:rsidR="00BC17DF" w:rsidRPr="00E559CB" w14:paraId="0D1181D6" w14:textId="77777777" w:rsidTr="007D349E">
        <w:trPr>
          <w:jc w:val="center"/>
        </w:trPr>
        <w:tc>
          <w:tcPr>
            <w:tcW w:w="1271" w:type="dxa"/>
            <w:vMerge/>
          </w:tcPr>
          <w:p w14:paraId="6A5916C9" w14:textId="77777777" w:rsidR="00BC17DF" w:rsidRPr="00E559CB" w:rsidRDefault="00BC17DF" w:rsidP="007D349E">
            <w:pPr>
              <w:rPr>
                <w:rFonts w:ascii="Cambria" w:hAnsi="Cambria"/>
                <w:sz w:val="20"/>
                <w:szCs w:val="20"/>
              </w:rPr>
            </w:pPr>
          </w:p>
        </w:tc>
        <w:tc>
          <w:tcPr>
            <w:tcW w:w="7791" w:type="dxa"/>
          </w:tcPr>
          <w:p w14:paraId="76CC0CBC"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Integracje (wewnętrzne oraz zewnętrzne)</w:t>
            </w:r>
          </w:p>
        </w:tc>
      </w:tr>
      <w:tr w:rsidR="00BC17DF" w:rsidRPr="00E559CB" w14:paraId="691FCC38" w14:textId="77777777" w:rsidTr="007D349E">
        <w:trPr>
          <w:jc w:val="center"/>
        </w:trPr>
        <w:tc>
          <w:tcPr>
            <w:tcW w:w="1271" w:type="dxa"/>
            <w:vMerge/>
          </w:tcPr>
          <w:p w14:paraId="73AE93D4" w14:textId="77777777" w:rsidR="00BC17DF" w:rsidRPr="00E559CB" w:rsidRDefault="00BC17DF" w:rsidP="007D349E">
            <w:pPr>
              <w:rPr>
                <w:rFonts w:ascii="Cambria" w:hAnsi="Cambria"/>
                <w:sz w:val="20"/>
                <w:szCs w:val="20"/>
              </w:rPr>
            </w:pPr>
          </w:p>
        </w:tc>
        <w:tc>
          <w:tcPr>
            <w:tcW w:w="7791" w:type="dxa"/>
          </w:tcPr>
          <w:p w14:paraId="0B6A28DA" w14:textId="77777777" w:rsidR="00BC17DF" w:rsidRPr="00E559CB" w:rsidRDefault="00BC17DF" w:rsidP="00BC17DF">
            <w:pPr>
              <w:numPr>
                <w:ilvl w:val="0"/>
                <w:numId w:val="146"/>
              </w:numPr>
              <w:rPr>
                <w:rFonts w:ascii="Cambria" w:hAnsi="Cambria"/>
                <w:sz w:val="20"/>
                <w:szCs w:val="20"/>
              </w:rPr>
            </w:pPr>
            <w:r w:rsidRPr="00E559CB">
              <w:rPr>
                <w:rFonts w:ascii="Cambria" w:hAnsi="Cambria"/>
                <w:sz w:val="20"/>
                <w:szCs w:val="20"/>
              </w:rPr>
              <w:t>Wewnętrzne:</w:t>
            </w:r>
          </w:p>
          <w:p w14:paraId="02ADD7FD" w14:textId="77777777" w:rsidR="00BC17DF" w:rsidRPr="00E559CB" w:rsidRDefault="00BC17DF" w:rsidP="00BC17DF">
            <w:pPr>
              <w:numPr>
                <w:ilvl w:val="1"/>
                <w:numId w:val="146"/>
              </w:numPr>
              <w:rPr>
                <w:rFonts w:ascii="Cambria" w:hAnsi="Cambria"/>
                <w:sz w:val="20"/>
                <w:szCs w:val="20"/>
              </w:rPr>
            </w:pPr>
            <w:r w:rsidRPr="00E559CB">
              <w:rPr>
                <w:rFonts w:ascii="Cambria" w:hAnsi="Cambria"/>
                <w:sz w:val="20"/>
                <w:szCs w:val="20"/>
              </w:rPr>
              <w:t xml:space="preserve">dane do systemu SIMP są przekazywane za pośrednictwem Platformy Integracyjnej </w:t>
            </w:r>
          </w:p>
          <w:p w14:paraId="6243BF81" w14:textId="77777777" w:rsidR="00BC17DF" w:rsidRPr="00E559CB" w:rsidRDefault="00BC17DF" w:rsidP="00BC17DF">
            <w:pPr>
              <w:numPr>
                <w:ilvl w:val="0"/>
                <w:numId w:val="146"/>
              </w:numPr>
              <w:rPr>
                <w:rFonts w:ascii="Cambria" w:hAnsi="Cambria"/>
                <w:sz w:val="20"/>
                <w:szCs w:val="20"/>
              </w:rPr>
            </w:pPr>
            <w:r w:rsidRPr="00E559CB">
              <w:rPr>
                <w:rFonts w:ascii="Cambria" w:hAnsi="Cambria"/>
                <w:sz w:val="20"/>
                <w:szCs w:val="20"/>
              </w:rPr>
              <w:t>Zewnętrzne:</w:t>
            </w:r>
          </w:p>
          <w:p w14:paraId="5C16935A" w14:textId="77777777" w:rsidR="00BC17DF" w:rsidRPr="00E559CB" w:rsidRDefault="00BC17DF" w:rsidP="00BC17DF">
            <w:pPr>
              <w:pStyle w:val="Akapitzlist"/>
              <w:numPr>
                <w:ilvl w:val="1"/>
                <w:numId w:val="146"/>
              </w:numPr>
              <w:rPr>
                <w:rFonts w:ascii="Cambria" w:hAnsi="Cambria"/>
                <w:sz w:val="20"/>
                <w:szCs w:val="20"/>
              </w:rPr>
            </w:pPr>
            <w:r w:rsidRPr="00E559CB">
              <w:rPr>
                <w:rFonts w:ascii="Cambria" w:hAnsi="Cambria"/>
                <w:sz w:val="20"/>
                <w:szCs w:val="20"/>
              </w:rPr>
              <w:t>System Informatyczny Monitorowania Profilaktyki (SIMP) - dane z HIS przekazywane są do SIMP w postaci pliku XML za pośrednictwem usługi udostępnionej przez NFZ</w:t>
            </w:r>
          </w:p>
        </w:tc>
      </w:tr>
      <w:tr w:rsidR="00BC17DF" w:rsidRPr="00E559CB" w14:paraId="5A375F04" w14:textId="77777777" w:rsidTr="007D349E">
        <w:trPr>
          <w:jc w:val="center"/>
        </w:trPr>
        <w:tc>
          <w:tcPr>
            <w:tcW w:w="1271" w:type="dxa"/>
            <w:vMerge/>
          </w:tcPr>
          <w:p w14:paraId="03EA6919" w14:textId="77777777" w:rsidR="00BC17DF" w:rsidRPr="00E559CB" w:rsidRDefault="00BC17DF" w:rsidP="007D349E">
            <w:pPr>
              <w:rPr>
                <w:rFonts w:ascii="Cambria" w:hAnsi="Cambria"/>
                <w:sz w:val="20"/>
                <w:szCs w:val="20"/>
              </w:rPr>
            </w:pPr>
          </w:p>
        </w:tc>
        <w:tc>
          <w:tcPr>
            <w:tcW w:w="7791" w:type="dxa"/>
          </w:tcPr>
          <w:p w14:paraId="52CE9502"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Zależności między modułami</w:t>
            </w:r>
          </w:p>
        </w:tc>
      </w:tr>
      <w:tr w:rsidR="00BC17DF" w:rsidRPr="00E559CB" w14:paraId="72886592" w14:textId="77777777" w:rsidTr="007D349E">
        <w:trPr>
          <w:jc w:val="center"/>
        </w:trPr>
        <w:tc>
          <w:tcPr>
            <w:tcW w:w="1271" w:type="dxa"/>
            <w:vMerge/>
          </w:tcPr>
          <w:p w14:paraId="19450EDF" w14:textId="77777777" w:rsidR="00BC17DF" w:rsidRPr="00E559CB" w:rsidRDefault="00BC17DF" w:rsidP="007D349E">
            <w:pPr>
              <w:rPr>
                <w:rFonts w:ascii="Cambria" w:hAnsi="Cambria"/>
                <w:sz w:val="20"/>
                <w:szCs w:val="20"/>
              </w:rPr>
            </w:pPr>
          </w:p>
        </w:tc>
        <w:tc>
          <w:tcPr>
            <w:tcW w:w="7791" w:type="dxa"/>
          </w:tcPr>
          <w:p w14:paraId="09584281" w14:textId="77777777" w:rsidR="00BC17DF" w:rsidRPr="00E559CB" w:rsidRDefault="00BC17DF" w:rsidP="00BC17DF">
            <w:pPr>
              <w:numPr>
                <w:ilvl w:val="0"/>
                <w:numId w:val="147"/>
              </w:numPr>
              <w:jc w:val="both"/>
              <w:rPr>
                <w:rFonts w:ascii="Cambria" w:hAnsi="Cambria"/>
                <w:sz w:val="20"/>
                <w:szCs w:val="20"/>
              </w:rPr>
            </w:pPr>
            <w:r w:rsidRPr="00E559CB">
              <w:rPr>
                <w:rFonts w:ascii="Cambria" w:hAnsi="Cambria"/>
                <w:sz w:val="20"/>
                <w:szCs w:val="20"/>
              </w:rPr>
              <w:t>Funkcjonalność korzysta z danych osobowych pacjenta oraz z danych pobytu pacjenta w zakresie wyników badań i pomiarów.</w:t>
            </w:r>
          </w:p>
          <w:p w14:paraId="19FBF8E7" w14:textId="77777777" w:rsidR="00BC17DF" w:rsidRPr="00E559CB" w:rsidRDefault="00BC17DF" w:rsidP="00BC17DF">
            <w:pPr>
              <w:pStyle w:val="Akapitzlist"/>
              <w:numPr>
                <w:ilvl w:val="0"/>
                <w:numId w:val="147"/>
              </w:numPr>
              <w:jc w:val="both"/>
              <w:rPr>
                <w:rFonts w:ascii="Cambria" w:hAnsi="Cambria"/>
                <w:sz w:val="20"/>
                <w:szCs w:val="20"/>
              </w:rPr>
            </w:pPr>
            <w:r w:rsidRPr="00E559CB">
              <w:rPr>
                <w:rFonts w:ascii="Cambria" w:hAnsi="Cambria"/>
                <w:sz w:val="20"/>
                <w:szCs w:val="20"/>
              </w:rPr>
              <w:t>Integracja z SIMP wykorzystuje konfigurację komunikacji z systemami NFZ definiowaną na poziomie HIS.</w:t>
            </w:r>
          </w:p>
        </w:tc>
      </w:tr>
    </w:tbl>
    <w:p w14:paraId="1C12C5D4" w14:textId="77777777" w:rsidR="00BC17DF" w:rsidRPr="00E559CB" w:rsidRDefault="00BC17DF" w:rsidP="00BC17DF">
      <w:pPr>
        <w:rPr>
          <w:rFonts w:ascii="Cambria" w:hAnsi="Cambria"/>
          <w:sz w:val="20"/>
          <w:szCs w:val="20"/>
        </w:rPr>
      </w:pPr>
    </w:p>
    <w:tbl>
      <w:tblPr>
        <w:tblStyle w:val="Tabela-Siatka"/>
        <w:tblW w:w="0" w:type="auto"/>
        <w:jc w:val="center"/>
        <w:tblLook w:val="04A0" w:firstRow="1" w:lastRow="0" w:firstColumn="1" w:lastColumn="0" w:noHBand="0" w:noVBand="1"/>
      </w:tblPr>
      <w:tblGrid>
        <w:gridCol w:w="1271"/>
        <w:gridCol w:w="7791"/>
      </w:tblGrid>
      <w:tr w:rsidR="00BC17DF" w:rsidRPr="00E559CB" w14:paraId="5FE5195F" w14:textId="77777777" w:rsidTr="007D349E">
        <w:trPr>
          <w:trHeight w:val="283"/>
          <w:jc w:val="center"/>
        </w:trPr>
        <w:tc>
          <w:tcPr>
            <w:tcW w:w="1271" w:type="dxa"/>
            <w:vMerge w:val="restart"/>
            <w:textDirection w:val="btLr"/>
          </w:tcPr>
          <w:p w14:paraId="173C182E"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KRYTERIA ODBIORU PRODUKTU</w:t>
            </w:r>
          </w:p>
        </w:tc>
        <w:tc>
          <w:tcPr>
            <w:tcW w:w="7791" w:type="dxa"/>
          </w:tcPr>
          <w:p w14:paraId="77785F18"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Podstawowe funkcjonalności produktu</w:t>
            </w:r>
          </w:p>
        </w:tc>
      </w:tr>
      <w:tr w:rsidR="00BC17DF" w:rsidRPr="00E559CB" w14:paraId="6246BCE6" w14:textId="77777777" w:rsidTr="007D349E">
        <w:trPr>
          <w:jc w:val="center"/>
        </w:trPr>
        <w:tc>
          <w:tcPr>
            <w:tcW w:w="1271" w:type="dxa"/>
            <w:vMerge/>
          </w:tcPr>
          <w:p w14:paraId="730B42E0" w14:textId="77777777" w:rsidR="00BC17DF" w:rsidRPr="00E559CB" w:rsidRDefault="00BC17DF" w:rsidP="007D349E">
            <w:pPr>
              <w:spacing w:after="160" w:line="278" w:lineRule="auto"/>
              <w:rPr>
                <w:rFonts w:ascii="Cambria" w:hAnsi="Cambria"/>
                <w:sz w:val="20"/>
                <w:szCs w:val="20"/>
              </w:rPr>
            </w:pPr>
          </w:p>
        </w:tc>
        <w:tc>
          <w:tcPr>
            <w:tcW w:w="7791" w:type="dxa"/>
          </w:tcPr>
          <w:p w14:paraId="121184C3"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umożliwia zarejestrowanie i zaewidencjonowanie danych ankiety mammograficznej.</w:t>
            </w:r>
          </w:p>
          <w:p w14:paraId="451EEA35"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umożliwia podpowiadanie danych zaewidencjonowanych w systemie HIS (w zakresie danych osobowych, wyników badań i pomiarów).</w:t>
            </w:r>
          </w:p>
          <w:p w14:paraId="4E0BC407"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daje możliwość autoryzacji danych i podpisania ankiet.</w:t>
            </w:r>
          </w:p>
          <w:p w14:paraId="346C130A"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umożliwia zarejestrowanie badania w SIMP.</w:t>
            </w:r>
          </w:p>
          <w:p w14:paraId="31233FF3"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pozwala na przesłanie i poprawne zapisanie danych zrealizowanego badania profilaktycznego w SIMP.</w:t>
            </w:r>
          </w:p>
          <w:p w14:paraId="30591489"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umożliwia bieżącą weryfikację statusu badania w SIMP.</w:t>
            </w:r>
          </w:p>
          <w:p w14:paraId="64759BA4"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poprawnie wyświetla wynik komunikacji z SIMP.</w:t>
            </w:r>
          </w:p>
          <w:p w14:paraId="0EE0D48C" w14:textId="77777777" w:rsidR="00BC17DF" w:rsidRPr="00E559CB" w:rsidRDefault="00BC17DF" w:rsidP="00BC17DF">
            <w:pPr>
              <w:pStyle w:val="Akapitzlist"/>
              <w:numPr>
                <w:ilvl w:val="0"/>
                <w:numId w:val="148"/>
              </w:numPr>
              <w:ind w:left="748" w:hanging="426"/>
              <w:jc w:val="both"/>
              <w:rPr>
                <w:rFonts w:ascii="Cambria" w:hAnsi="Cambria"/>
                <w:sz w:val="20"/>
                <w:szCs w:val="20"/>
              </w:rPr>
            </w:pPr>
            <w:r w:rsidRPr="00E559CB">
              <w:rPr>
                <w:rFonts w:ascii="Cambria" w:hAnsi="Cambria"/>
                <w:sz w:val="20"/>
                <w:szCs w:val="20"/>
              </w:rPr>
              <w:t>Produkt umożliwia korektę błędnie przesłanej ankiety.</w:t>
            </w:r>
          </w:p>
        </w:tc>
      </w:tr>
    </w:tbl>
    <w:p w14:paraId="308D106E" w14:textId="77777777" w:rsidR="00BC17DF" w:rsidRPr="00E559CB" w:rsidRDefault="00BC17DF" w:rsidP="00BC17DF">
      <w:pPr>
        <w:rPr>
          <w:rFonts w:ascii="Cambria" w:hAnsi="Cambria"/>
          <w:sz w:val="20"/>
          <w:szCs w:val="20"/>
        </w:rPr>
      </w:pPr>
    </w:p>
    <w:tbl>
      <w:tblPr>
        <w:tblStyle w:val="Tabela-Siatka"/>
        <w:tblW w:w="0" w:type="auto"/>
        <w:jc w:val="center"/>
        <w:tblLook w:val="04A0" w:firstRow="1" w:lastRow="0" w:firstColumn="1" w:lastColumn="0" w:noHBand="0" w:noVBand="1"/>
      </w:tblPr>
      <w:tblGrid>
        <w:gridCol w:w="1413"/>
        <w:gridCol w:w="7649"/>
      </w:tblGrid>
      <w:tr w:rsidR="00BC17DF" w:rsidRPr="00E559CB" w14:paraId="265077E6" w14:textId="77777777" w:rsidTr="004F4D72">
        <w:trPr>
          <w:jc w:val="center"/>
        </w:trPr>
        <w:tc>
          <w:tcPr>
            <w:tcW w:w="1413" w:type="dxa"/>
            <w:vMerge w:val="restart"/>
            <w:textDirection w:val="btLr"/>
          </w:tcPr>
          <w:p w14:paraId="2EBC2880" w14:textId="77777777" w:rsidR="00BC17DF" w:rsidRPr="00E559CB" w:rsidRDefault="00BC17DF" w:rsidP="007D349E">
            <w:pPr>
              <w:ind w:left="113" w:right="113"/>
              <w:jc w:val="center"/>
              <w:rPr>
                <w:rFonts w:ascii="Cambria" w:hAnsi="Cambria"/>
                <w:b/>
                <w:bCs/>
                <w:sz w:val="20"/>
                <w:szCs w:val="20"/>
              </w:rPr>
            </w:pPr>
            <w:r w:rsidRPr="00E559CB">
              <w:rPr>
                <w:rFonts w:ascii="Cambria" w:hAnsi="Cambria"/>
                <w:b/>
                <w:bCs/>
                <w:sz w:val="20"/>
                <w:szCs w:val="20"/>
              </w:rPr>
              <w:t>OPIS WDROŻENIA</w:t>
            </w:r>
          </w:p>
        </w:tc>
        <w:tc>
          <w:tcPr>
            <w:tcW w:w="7649" w:type="dxa"/>
          </w:tcPr>
          <w:p w14:paraId="036A767E" w14:textId="77777777" w:rsidR="00BC17DF" w:rsidRPr="00E559CB" w:rsidRDefault="00BC17DF" w:rsidP="007D349E">
            <w:pPr>
              <w:jc w:val="center"/>
              <w:rPr>
                <w:rFonts w:ascii="Cambria" w:hAnsi="Cambria"/>
                <w:b/>
                <w:bCs/>
                <w:sz w:val="20"/>
                <w:szCs w:val="20"/>
              </w:rPr>
            </w:pPr>
          </w:p>
        </w:tc>
      </w:tr>
      <w:tr w:rsidR="00BC17DF" w:rsidRPr="00E559CB" w14:paraId="75525F27" w14:textId="77777777" w:rsidTr="004F4D72">
        <w:trPr>
          <w:jc w:val="center"/>
        </w:trPr>
        <w:tc>
          <w:tcPr>
            <w:tcW w:w="1413" w:type="dxa"/>
            <w:vMerge/>
          </w:tcPr>
          <w:p w14:paraId="781467E7" w14:textId="77777777" w:rsidR="00BC17DF" w:rsidRPr="00E559CB" w:rsidRDefault="00BC17DF" w:rsidP="007D349E">
            <w:pPr>
              <w:rPr>
                <w:rFonts w:ascii="Cambria" w:hAnsi="Cambria"/>
                <w:sz w:val="20"/>
                <w:szCs w:val="20"/>
              </w:rPr>
            </w:pPr>
          </w:p>
        </w:tc>
        <w:tc>
          <w:tcPr>
            <w:tcW w:w="7649" w:type="dxa"/>
          </w:tcPr>
          <w:p w14:paraId="41E2EF58"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Instalacja platformy z modułem.</w:t>
            </w:r>
          </w:p>
          <w:p w14:paraId="3A04E87F"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Wgranie do systemu HIS licencji.</w:t>
            </w:r>
          </w:p>
          <w:p w14:paraId="69582EB2"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Weryfikacja konfiguracji komunikacji z NFZ.</w:t>
            </w:r>
          </w:p>
          <w:p w14:paraId="77044557"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Weryfikacja konfiguracji umów NFZ w zakresie:</w:t>
            </w:r>
          </w:p>
          <w:p w14:paraId="79E52345" w14:textId="77777777" w:rsidR="00BC17DF" w:rsidRPr="00E559CB" w:rsidRDefault="00BC17DF" w:rsidP="00BC17DF">
            <w:pPr>
              <w:pStyle w:val="Akapitzlist"/>
              <w:numPr>
                <w:ilvl w:val="1"/>
                <w:numId w:val="149"/>
              </w:numPr>
              <w:ind w:left="1023" w:hanging="425"/>
              <w:rPr>
                <w:rFonts w:ascii="Cambria" w:hAnsi="Cambria"/>
                <w:sz w:val="20"/>
                <w:szCs w:val="20"/>
              </w:rPr>
            </w:pPr>
            <w:r w:rsidRPr="00E559CB">
              <w:rPr>
                <w:rFonts w:ascii="Cambria" w:hAnsi="Cambria"/>
                <w:sz w:val="20"/>
                <w:szCs w:val="20"/>
              </w:rPr>
              <w:t>dla ankiety mammograficznej:</w:t>
            </w:r>
          </w:p>
          <w:p w14:paraId="66871A41" w14:textId="77777777" w:rsidR="00BC17DF" w:rsidRPr="00E559CB" w:rsidRDefault="00BC17DF" w:rsidP="00BC17DF">
            <w:pPr>
              <w:pStyle w:val="Akapitzlist"/>
              <w:numPr>
                <w:ilvl w:val="2"/>
                <w:numId w:val="149"/>
              </w:numPr>
              <w:ind w:left="1306" w:hanging="283"/>
              <w:rPr>
                <w:rFonts w:ascii="Cambria" w:hAnsi="Cambria"/>
                <w:sz w:val="20"/>
                <w:szCs w:val="20"/>
              </w:rPr>
            </w:pPr>
            <w:r w:rsidRPr="00E559CB">
              <w:rPr>
                <w:rFonts w:ascii="Cambria" w:hAnsi="Cambria"/>
                <w:sz w:val="20"/>
                <w:szCs w:val="20"/>
              </w:rPr>
              <w:t>10.7940.158.02 w celu realizacji wizyty stacjonarnej;</w:t>
            </w:r>
          </w:p>
          <w:p w14:paraId="68072A1E"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Uzupełnienie parametrów dla każdego użytkownika, który będzie eksportował dane.</w:t>
            </w:r>
          </w:p>
          <w:p w14:paraId="75E7C06C"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Nadanie uprawnień operatorom – administratorom – jeżeli wymagane.</w:t>
            </w:r>
          </w:p>
          <w:p w14:paraId="56CDF548"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Nadanie uprawnienia – „Eksport danych” (w kontekście jednostki ewidencjonującej realizację programu profilaktycznego) każdemu użytkownikowi, który będzie eksportował dane.</w:t>
            </w:r>
          </w:p>
          <w:p w14:paraId="3647A359" w14:textId="77777777" w:rsidR="00BC17DF" w:rsidRPr="00E559CB" w:rsidRDefault="00BC17DF" w:rsidP="00BC17DF">
            <w:pPr>
              <w:pStyle w:val="Akapitzlist"/>
              <w:numPr>
                <w:ilvl w:val="0"/>
                <w:numId w:val="149"/>
              </w:numPr>
              <w:ind w:left="598" w:hanging="406"/>
              <w:rPr>
                <w:rFonts w:ascii="Cambria" w:hAnsi="Cambria"/>
                <w:sz w:val="20"/>
                <w:szCs w:val="20"/>
              </w:rPr>
            </w:pPr>
            <w:r w:rsidRPr="00E559CB">
              <w:rPr>
                <w:rFonts w:ascii="Cambria" w:hAnsi="Cambria"/>
                <w:sz w:val="20"/>
                <w:szCs w:val="20"/>
              </w:rPr>
              <w:t>Konfiguracja dokumentacji medycznej w zakresie wdrożenia funkcjonalności Ankiety mammograficznej.</w:t>
            </w:r>
          </w:p>
        </w:tc>
      </w:tr>
    </w:tbl>
    <w:p w14:paraId="0818C833" w14:textId="039745D7" w:rsidR="00BC17DF" w:rsidRPr="00E559CB" w:rsidRDefault="00BC17DF" w:rsidP="00BC17DF">
      <w:pPr>
        <w:rPr>
          <w:rFonts w:ascii="Cambria" w:hAnsi="Cambria"/>
          <w:sz w:val="20"/>
          <w:szCs w:val="20"/>
        </w:rPr>
      </w:pPr>
    </w:p>
    <w:p w14:paraId="39C4F9B6" w14:textId="77777777" w:rsidR="00BC17DF" w:rsidRPr="00E559CB" w:rsidRDefault="00BC17DF" w:rsidP="00BC17DF">
      <w:pPr>
        <w:pStyle w:val="Akapitzlist"/>
        <w:numPr>
          <w:ilvl w:val="0"/>
          <w:numId w:val="144"/>
        </w:numPr>
        <w:rPr>
          <w:rFonts w:ascii="Cambria" w:hAnsi="Cambria"/>
          <w:sz w:val="20"/>
          <w:szCs w:val="20"/>
        </w:rPr>
      </w:pPr>
      <w:r w:rsidRPr="00E559CB">
        <w:rPr>
          <w:rFonts w:ascii="Cambria" w:hAnsi="Cambria"/>
          <w:b/>
          <w:bCs/>
          <w:sz w:val="20"/>
          <w:szCs w:val="20"/>
        </w:rPr>
        <w:lastRenderedPageBreak/>
        <w:t>OPZ – Ankieta udarowa</w:t>
      </w:r>
    </w:p>
    <w:tbl>
      <w:tblPr>
        <w:tblStyle w:val="Tabela-Siatka"/>
        <w:tblW w:w="0" w:type="auto"/>
        <w:jc w:val="center"/>
        <w:tblLook w:val="04A0" w:firstRow="1" w:lastRow="0" w:firstColumn="1" w:lastColumn="0" w:noHBand="0" w:noVBand="1"/>
      </w:tblPr>
      <w:tblGrid>
        <w:gridCol w:w="1271"/>
        <w:gridCol w:w="7791"/>
      </w:tblGrid>
      <w:tr w:rsidR="00BC17DF" w:rsidRPr="00E559CB" w14:paraId="56CFB296" w14:textId="77777777" w:rsidTr="007D349E">
        <w:trPr>
          <w:jc w:val="center"/>
        </w:trPr>
        <w:tc>
          <w:tcPr>
            <w:tcW w:w="1271" w:type="dxa"/>
            <w:vMerge w:val="restart"/>
            <w:textDirection w:val="btLr"/>
          </w:tcPr>
          <w:p w14:paraId="54AC82E6" w14:textId="77777777" w:rsidR="00BC17DF" w:rsidRPr="00E559CB" w:rsidRDefault="00BC17DF" w:rsidP="007D349E">
            <w:pPr>
              <w:ind w:left="113" w:right="113"/>
              <w:jc w:val="center"/>
              <w:rPr>
                <w:rFonts w:ascii="Cambria" w:hAnsi="Cambria"/>
                <w:sz w:val="20"/>
                <w:szCs w:val="20"/>
              </w:rPr>
            </w:pPr>
            <w:r w:rsidRPr="00E559CB">
              <w:rPr>
                <w:rFonts w:ascii="Cambria" w:hAnsi="Cambria"/>
                <w:b/>
                <w:bCs/>
                <w:sz w:val="20"/>
                <w:szCs w:val="20"/>
              </w:rPr>
              <w:t>WYMAGANIA FUNKCJONALNE</w:t>
            </w:r>
          </w:p>
        </w:tc>
        <w:tc>
          <w:tcPr>
            <w:tcW w:w="7791" w:type="dxa"/>
          </w:tcPr>
          <w:p w14:paraId="79268BD7"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Wymagania funkcjonalne</w:t>
            </w:r>
          </w:p>
        </w:tc>
      </w:tr>
      <w:tr w:rsidR="00BC17DF" w:rsidRPr="00E559CB" w14:paraId="16B35402" w14:textId="77777777" w:rsidTr="007D349E">
        <w:trPr>
          <w:jc w:val="center"/>
        </w:trPr>
        <w:tc>
          <w:tcPr>
            <w:tcW w:w="1271" w:type="dxa"/>
            <w:vMerge/>
          </w:tcPr>
          <w:p w14:paraId="79030B84" w14:textId="77777777" w:rsidR="00BC17DF" w:rsidRPr="00E559CB" w:rsidRDefault="00BC17DF" w:rsidP="007D349E">
            <w:pPr>
              <w:rPr>
                <w:rFonts w:ascii="Cambria" w:hAnsi="Cambria"/>
                <w:sz w:val="20"/>
                <w:szCs w:val="20"/>
              </w:rPr>
            </w:pPr>
          </w:p>
        </w:tc>
        <w:tc>
          <w:tcPr>
            <w:tcW w:w="7791" w:type="dxa"/>
          </w:tcPr>
          <w:p w14:paraId="04DDBDCB" w14:textId="77777777" w:rsidR="00BC17DF" w:rsidRPr="00E559CB" w:rsidRDefault="00BC17DF" w:rsidP="00BC17DF">
            <w:pPr>
              <w:numPr>
                <w:ilvl w:val="0"/>
                <w:numId w:val="138"/>
              </w:numPr>
              <w:tabs>
                <w:tab w:val="left" w:pos="748"/>
              </w:tabs>
              <w:jc w:val="both"/>
              <w:rPr>
                <w:rFonts w:ascii="Cambria" w:hAnsi="Cambria"/>
                <w:sz w:val="20"/>
                <w:szCs w:val="20"/>
              </w:rPr>
            </w:pPr>
            <w:r w:rsidRPr="00E559CB">
              <w:rPr>
                <w:rFonts w:ascii="Cambria" w:hAnsi="Cambria"/>
                <w:sz w:val="20"/>
                <w:szCs w:val="20"/>
              </w:rPr>
              <w:t>System musi zapewniać ewidencję (min. w zakresie wymaganym przez NFZ) danych Ankiety udarowej:</w:t>
            </w:r>
          </w:p>
          <w:p w14:paraId="49C6CB85" w14:textId="77777777" w:rsidR="00BC17DF" w:rsidRPr="00E559CB" w:rsidRDefault="00BC17DF" w:rsidP="00BC17DF">
            <w:pPr>
              <w:numPr>
                <w:ilvl w:val="1"/>
                <w:numId w:val="145"/>
              </w:numPr>
              <w:tabs>
                <w:tab w:val="left" w:pos="748"/>
              </w:tabs>
              <w:jc w:val="both"/>
              <w:rPr>
                <w:rFonts w:ascii="Cambria" w:hAnsi="Cambria"/>
                <w:sz w:val="20"/>
                <w:szCs w:val="20"/>
              </w:rPr>
            </w:pPr>
            <w:r w:rsidRPr="00E559CB">
              <w:rPr>
                <w:rFonts w:ascii="Cambria" w:hAnsi="Cambria"/>
                <w:sz w:val="20"/>
                <w:szCs w:val="20"/>
              </w:rPr>
              <w:t>ewidencja Ankiety udarowej w 4 modelach obsługi: z </w:t>
            </w:r>
            <w:proofErr w:type="spellStart"/>
            <w:r w:rsidRPr="00E559CB">
              <w:rPr>
                <w:rFonts w:ascii="Cambria" w:hAnsi="Cambria"/>
                <w:sz w:val="20"/>
                <w:szCs w:val="20"/>
              </w:rPr>
              <w:t>trombektomią</w:t>
            </w:r>
            <w:proofErr w:type="spellEnd"/>
            <w:r w:rsidRPr="00E559CB">
              <w:rPr>
                <w:rFonts w:ascii="Cambria" w:hAnsi="Cambria"/>
                <w:sz w:val="20"/>
                <w:szCs w:val="20"/>
              </w:rPr>
              <w:t xml:space="preserve"> mechaniczną, bez </w:t>
            </w:r>
            <w:proofErr w:type="spellStart"/>
            <w:r w:rsidRPr="00E559CB">
              <w:rPr>
                <w:rFonts w:ascii="Cambria" w:hAnsi="Cambria"/>
                <w:sz w:val="20"/>
                <w:szCs w:val="20"/>
              </w:rPr>
              <w:t>trombektomii</w:t>
            </w:r>
            <w:proofErr w:type="spellEnd"/>
            <w:r w:rsidRPr="00E559CB">
              <w:rPr>
                <w:rFonts w:ascii="Cambria" w:hAnsi="Cambria"/>
                <w:sz w:val="20"/>
                <w:szCs w:val="20"/>
              </w:rPr>
              <w:t xml:space="preserve">, z przekazaniem na </w:t>
            </w:r>
            <w:proofErr w:type="spellStart"/>
            <w:r w:rsidRPr="00E559CB">
              <w:rPr>
                <w:rFonts w:ascii="Cambria" w:hAnsi="Cambria"/>
                <w:sz w:val="20"/>
                <w:szCs w:val="20"/>
              </w:rPr>
              <w:t>trombektomię</w:t>
            </w:r>
            <w:proofErr w:type="spellEnd"/>
            <w:r w:rsidRPr="00E559CB">
              <w:rPr>
                <w:rFonts w:ascii="Cambria" w:hAnsi="Cambria"/>
                <w:sz w:val="20"/>
                <w:szCs w:val="20"/>
              </w:rPr>
              <w:t>, ze skierowaniem na </w:t>
            </w:r>
            <w:proofErr w:type="spellStart"/>
            <w:r w:rsidRPr="00E559CB">
              <w:rPr>
                <w:rFonts w:ascii="Cambria" w:hAnsi="Cambria"/>
                <w:sz w:val="20"/>
                <w:szCs w:val="20"/>
              </w:rPr>
              <w:t>trombektomię</w:t>
            </w:r>
            <w:proofErr w:type="spellEnd"/>
            <w:r w:rsidRPr="00E559CB">
              <w:rPr>
                <w:rFonts w:ascii="Cambria" w:hAnsi="Cambria"/>
                <w:sz w:val="20"/>
                <w:szCs w:val="20"/>
              </w:rPr>
              <w:t xml:space="preserve"> przez inny szpital,</w:t>
            </w:r>
          </w:p>
          <w:p w14:paraId="6A7A7EB0" w14:textId="77777777" w:rsidR="00BC17DF" w:rsidRPr="00E559CB" w:rsidRDefault="00BC17DF" w:rsidP="00BC17DF">
            <w:pPr>
              <w:numPr>
                <w:ilvl w:val="1"/>
                <w:numId w:val="145"/>
              </w:numPr>
              <w:tabs>
                <w:tab w:val="left" w:pos="748"/>
              </w:tabs>
              <w:jc w:val="both"/>
              <w:rPr>
                <w:rFonts w:ascii="Cambria" w:hAnsi="Cambria"/>
                <w:sz w:val="20"/>
                <w:szCs w:val="20"/>
              </w:rPr>
            </w:pPr>
            <w:r w:rsidRPr="00E559CB">
              <w:rPr>
                <w:rFonts w:ascii="Cambria" w:hAnsi="Cambria"/>
                <w:sz w:val="20"/>
                <w:szCs w:val="20"/>
              </w:rPr>
              <w:t xml:space="preserve">podpowiadanie danych w Ankiecie udarowej na podstawie informacji zawartych w HIS, z możliwością edycji przez użytkownika, dotyczących m.in. przybycia pacjenta do szpitala, badań diagnostycznych mózgu, zastosowanego leczenia, danych </w:t>
            </w:r>
            <w:proofErr w:type="spellStart"/>
            <w:r w:rsidRPr="00E559CB">
              <w:rPr>
                <w:rFonts w:ascii="Cambria" w:hAnsi="Cambria"/>
                <w:sz w:val="20"/>
                <w:szCs w:val="20"/>
              </w:rPr>
              <w:t>trombektomii</w:t>
            </w:r>
            <w:proofErr w:type="spellEnd"/>
            <w:r w:rsidRPr="00E559CB">
              <w:rPr>
                <w:rFonts w:ascii="Cambria" w:hAnsi="Cambria"/>
                <w:sz w:val="20"/>
                <w:szCs w:val="20"/>
              </w:rPr>
              <w:t xml:space="preserve"> mechanicznej, daty rehabilitacji, danych wypisowych w przypadku zgonu,</w:t>
            </w:r>
          </w:p>
          <w:p w14:paraId="785B09D0" w14:textId="77777777" w:rsidR="00BC17DF" w:rsidRPr="00E559CB" w:rsidRDefault="00BC17DF" w:rsidP="00BC17DF">
            <w:pPr>
              <w:numPr>
                <w:ilvl w:val="1"/>
                <w:numId w:val="145"/>
              </w:numPr>
              <w:tabs>
                <w:tab w:val="left" w:pos="748"/>
              </w:tabs>
              <w:jc w:val="both"/>
              <w:rPr>
                <w:rFonts w:ascii="Cambria" w:hAnsi="Cambria"/>
                <w:sz w:val="20"/>
                <w:szCs w:val="20"/>
              </w:rPr>
            </w:pPr>
            <w:r w:rsidRPr="00E559CB">
              <w:rPr>
                <w:rFonts w:ascii="Cambria" w:hAnsi="Cambria"/>
                <w:sz w:val="20"/>
                <w:szCs w:val="20"/>
              </w:rPr>
              <w:t>autoryzowanie danych oraz podpisanie w postaci elektronicznej Ankiety udarowej.</w:t>
            </w:r>
          </w:p>
          <w:p w14:paraId="579475A2" w14:textId="77777777" w:rsidR="00BC17DF" w:rsidRPr="00E559CB" w:rsidRDefault="00BC17DF" w:rsidP="00BC17DF">
            <w:pPr>
              <w:numPr>
                <w:ilvl w:val="0"/>
                <w:numId w:val="138"/>
              </w:numPr>
              <w:tabs>
                <w:tab w:val="left" w:pos="748"/>
              </w:tabs>
              <w:jc w:val="both"/>
              <w:rPr>
                <w:rFonts w:ascii="Cambria" w:hAnsi="Cambria"/>
                <w:sz w:val="20"/>
                <w:szCs w:val="20"/>
              </w:rPr>
            </w:pPr>
            <w:r w:rsidRPr="00E559CB">
              <w:rPr>
                <w:rFonts w:ascii="Cambria" w:hAnsi="Cambria"/>
                <w:sz w:val="20"/>
                <w:szCs w:val="20"/>
              </w:rPr>
              <w:t>System musi zapewniać komunikację z poziomu systemu HIS z systemem Ankiety Medyczne (AM) prowadzonym przez NFZ:</w:t>
            </w:r>
          </w:p>
          <w:p w14:paraId="7571B877" w14:textId="77777777" w:rsidR="00BC17DF" w:rsidRPr="00E559CB" w:rsidRDefault="00BC17DF" w:rsidP="00BC17DF">
            <w:pPr>
              <w:numPr>
                <w:ilvl w:val="0"/>
                <w:numId w:val="141"/>
              </w:numPr>
              <w:tabs>
                <w:tab w:val="left" w:pos="748"/>
              </w:tabs>
              <w:jc w:val="both"/>
              <w:rPr>
                <w:rFonts w:ascii="Cambria" w:hAnsi="Cambria"/>
                <w:sz w:val="20"/>
                <w:szCs w:val="20"/>
              </w:rPr>
            </w:pPr>
            <w:r w:rsidRPr="00E559CB">
              <w:rPr>
                <w:rFonts w:ascii="Cambria" w:hAnsi="Cambria"/>
                <w:sz w:val="20"/>
                <w:szCs w:val="20"/>
              </w:rPr>
              <w:t>logowanie do AM, w celu uwierzytelnienia i autoryzacji,</w:t>
            </w:r>
          </w:p>
          <w:p w14:paraId="26BEADA9" w14:textId="77777777" w:rsidR="00BC17DF" w:rsidRPr="00E559CB" w:rsidRDefault="00BC17DF" w:rsidP="00BC17DF">
            <w:pPr>
              <w:numPr>
                <w:ilvl w:val="0"/>
                <w:numId w:val="141"/>
              </w:numPr>
              <w:tabs>
                <w:tab w:val="left" w:pos="748"/>
              </w:tabs>
              <w:jc w:val="both"/>
              <w:rPr>
                <w:rFonts w:ascii="Cambria" w:hAnsi="Cambria"/>
                <w:sz w:val="20"/>
                <w:szCs w:val="20"/>
              </w:rPr>
            </w:pPr>
            <w:r w:rsidRPr="00E559CB">
              <w:rPr>
                <w:rFonts w:ascii="Cambria" w:hAnsi="Cambria"/>
                <w:sz w:val="20"/>
                <w:szCs w:val="20"/>
              </w:rPr>
              <w:t>wysyłka Ankiety udarowej w wersji roboczej oraz ostatecznej,</w:t>
            </w:r>
          </w:p>
          <w:p w14:paraId="7C18ECC1" w14:textId="77777777" w:rsidR="00BC17DF" w:rsidRPr="00E559CB" w:rsidRDefault="00BC17DF" w:rsidP="00BC17DF">
            <w:pPr>
              <w:numPr>
                <w:ilvl w:val="0"/>
                <w:numId w:val="141"/>
              </w:numPr>
              <w:tabs>
                <w:tab w:val="left" w:pos="748"/>
              </w:tabs>
              <w:jc w:val="both"/>
              <w:rPr>
                <w:rFonts w:ascii="Cambria" w:hAnsi="Cambria"/>
                <w:sz w:val="20"/>
                <w:szCs w:val="20"/>
              </w:rPr>
            </w:pPr>
            <w:r w:rsidRPr="00E559CB">
              <w:rPr>
                <w:rFonts w:ascii="Cambria" w:hAnsi="Cambria"/>
                <w:sz w:val="20"/>
                <w:szCs w:val="20"/>
              </w:rPr>
              <w:t>obsługa błędów z AM,</w:t>
            </w:r>
          </w:p>
          <w:p w14:paraId="633FA970" w14:textId="77777777" w:rsidR="00BC17DF" w:rsidRPr="00E559CB" w:rsidRDefault="00BC17DF" w:rsidP="00BC17DF">
            <w:pPr>
              <w:numPr>
                <w:ilvl w:val="0"/>
                <w:numId w:val="141"/>
              </w:numPr>
              <w:tabs>
                <w:tab w:val="left" w:pos="748"/>
              </w:tabs>
              <w:jc w:val="both"/>
              <w:rPr>
                <w:rFonts w:ascii="Cambria" w:hAnsi="Cambria"/>
                <w:sz w:val="20"/>
                <w:szCs w:val="20"/>
              </w:rPr>
            </w:pPr>
            <w:r w:rsidRPr="00E559CB">
              <w:rPr>
                <w:rFonts w:ascii="Cambria" w:hAnsi="Cambria"/>
                <w:sz w:val="20"/>
                <w:szCs w:val="20"/>
              </w:rPr>
              <w:t>wysyłka korekty Ankiety udarowej,</w:t>
            </w:r>
          </w:p>
          <w:p w14:paraId="1C541B4F" w14:textId="77777777" w:rsidR="00BC17DF" w:rsidRPr="00E559CB" w:rsidRDefault="00BC17DF" w:rsidP="00BC17DF">
            <w:pPr>
              <w:numPr>
                <w:ilvl w:val="0"/>
                <w:numId w:val="141"/>
              </w:numPr>
              <w:tabs>
                <w:tab w:val="left" w:pos="748"/>
              </w:tabs>
              <w:jc w:val="both"/>
              <w:rPr>
                <w:rFonts w:ascii="Cambria" w:hAnsi="Cambria"/>
                <w:sz w:val="20"/>
                <w:szCs w:val="20"/>
              </w:rPr>
            </w:pPr>
            <w:r w:rsidRPr="00E559CB">
              <w:rPr>
                <w:rFonts w:ascii="Cambria" w:hAnsi="Cambria"/>
                <w:sz w:val="20"/>
                <w:szCs w:val="20"/>
              </w:rPr>
              <w:t>wysyłka anulowania Ankiety udarowej do AM,</w:t>
            </w:r>
          </w:p>
          <w:p w14:paraId="61A87592" w14:textId="77777777" w:rsidR="00BC17DF" w:rsidRPr="00E559CB" w:rsidRDefault="00BC17DF" w:rsidP="00BC17DF">
            <w:pPr>
              <w:numPr>
                <w:ilvl w:val="0"/>
                <w:numId w:val="141"/>
              </w:numPr>
              <w:tabs>
                <w:tab w:val="left" w:pos="748"/>
              </w:tabs>
              <w:jc w:val="both"/>
              <w:rPr>
                <w:rFonts w:ascii="Cambria" w:hAnsi="Cambria"/>
                <w:sz w:val="20"/>
                <w:szCs w:val="20"/>
              </w:rPr>
            </w:pPr>
            <w:r w:rsidRPr="00E559CB">
              <w:rPr>
                <w:rFonts w:ascii="Cambria" w:hAnsi="Cambria"/>
                <w:sz w:val="20"/>
                <w:szCs w:val="20"/>
              </w:rPr>
              <w:t>wywołanie Ankiety z systemu HIS w systemie AM.</w:t>
            </w:r>
          </w:p>
        </w:tc>
      </w:tr>
      <w:tr w:rsidR="00BC17DF" w:rsidRPr="00E559CB" w14:paraId="5AE5105C" w14:textId="77777777" w:rsidTr="007D349E">
        <w:trPr>
          <w:jc w:val="center"/>
        </w:trPr>
        <w:tc>
          <w:tcPr>
            <w:tcW w:w="1271" w:type="dxa"/>
            <w:vMerge/>
          </w:tcPr>
          <w:p w14:paraId="78AA8EC4" w14:textId="77777777" w:rsidR="00BC17DF" w:rsidRPr="00E559CB" w:rsidRDefault="00BC17DF" w:rsidP="007D349E">
            <w:pPr>
              <w:rPr>
                <w:rFonts w:ascii="Cambria" w:hAnsi="Cambria"/>
                <w:sz w:val="20"/>
                <w:szCs w:val="20"/>
              </w:rPr>
            </w:pPr>
          </w:p>
        </w:tc>
        <w:tc>
          <w:tcPr>
            <w:tcW w:w="7791" w:type="dxa"/>
          </w:tcPr>
          <w:p w14:paraId="4233DE54"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Integracje (wewnętrzne oraz zewnętrzne)</w:t>
            </w:r>
          </w:p>
        </w:tc>
      </w:tr>
      <w:tr w:rsidR="00BC17DF" w:rsidRPr="00E559CB" w14:paraId="6D257F7A" w14:textId="77777777" w:rsidTr="007D349E">
        <w:trPr>
          <w:jc w:val="center"/>
        </w:trPr>
        <w:tc>
          <w:tcPr>
            <w:tcW w:w="1271" w:type="dxa"/>
            <w:vMerge/>
          </w:tcPr>
          <w:p w14:paraId="20B17D14" w14:textId="77777777" w:rsidR="00BC17DF" w:rsidRPr="00E559CB" w:rsidRDefault="00BC17DF" w:rsidP="007D349E">
            <w:pPr>
              <w:rPr>
                <w:rFonts w:ascii="Cambria" w:hAnsi="Cambria"/>
                <w:sz w:val="20"/>
                <w:szCs w:val="20"/>
              </w:rPr>
            </w:pPr>
          </w:p>
        </w:tc>
        <w:tc>
          <w:tcPr>
            <w:tcW w:w="7791" w:type="dxa"/>
          </w:tcPr>
          <w:p w14:paraId="54183212" w14:textId="77777777" w:rsidR="00BC17DF" w:rsidRPr="00E559CB" w:rsidRDefault="00BC17DF" w:rsidP="00BC17DF">
            <w:pPr>
              <w:numPr>
                <w:ilvl w:val="0"/>
                <w:numId w:val="139"/>
              </w:numPr>
              <w:jc w:val="both"/>
              <w:rPr>
                <w:rFonts w:ascii="Cambria" w:hAnsi="Cambria"/>
                <w:sz w:val="20"/>
                <w:szCs w:val="20"/>
              </w:rPr>
            </w:pPr>
            <w:r w:rsidRPr="00E559CB">
              <w:rPr>
                <w:rFonts w:ascii="Cambria" w:hAnsi="Cambria"/>
                <w:sz w:val="20"/>
                <w:szCs w:val="20"/>
              </w:rPr>
              <w:t>Wewnętrzne:</w:t>
            </w:r>
          </w:p>
          <w:p w14:paraId="3F45B328" w14:textId="77777777" w:rsidR="00BC17DF" w:rsidRPr="00E559CB" w:rsidRDefault="00BC17DF" w:rsidP="00BC17DF">
            <w:pPr>
              <w:pStyle w:val="Akapitzlist"/>
              <w:numPr>
                <w:ilvl w:val="1"/>
                <w:numId w:val="139"/>
              </w:numPr>
              <w:rPr>
                <w:rFonts w:ascii="Cambria" w:hAnsi="Cambria"/>
              </w:rPr>
            </w:pPr>
            <w:r w:rsidRPr="00E559CB">
              <w:rPr>
                <w:rFonts w:ascii="Cambria" w:hAnsi="Cambria"/>
                <w:sz w:val="20"/>
                <w:szCs w:val="20"/>
              </w:rPr>
              <w:t>Pobieranie danych z HIS.</w:t>
            </w:r>
          </w:p>
          <w:p w14:paraId="6FF6DE78" w14:textId="77777777" w:rsidR="00BC17DF" w:rsidRPr="00E559CB" w:rsidRDefault="00BC17DF" w:rsidP="00BC17DF">
            <w:pPr>
              <w:numPr>
                <w:ilvl w:val="0"/>
                <w:numId w:val="139"/>
              </w:numPr>
              <w:jc w:val="both"/>
              <w:rPr>
                <w:rFonts w:ascii="Cambria" w:hAnsi="Cambria"/>
                <w:sz w:val="20"/>
                <w:szCs w:val="20"/>
              </w:rPr>
            </w:pPr>
            <w:r w:rsidRPr="00E559CB">
              <w:rPr>
                <w:rFonts w:ascii="Cambria" w:hAnsi="Cambria"/>
                <w:sz w:val="20"/>
                <w:szCs w:val="20"/>
              </w:rPr>
              <w:t>Zewnętrzne:</w:t>
            </w:r>
          </w:p>
          <w:p w14:paraId="6CC192BC" w14:textId="77777777" w:rsidR="00BC17DF" w:rsidRPr="00E559CB" w:rsidRDefault="00BC17DF" w:rsidP="00BC17DF">
            <w:pPr>
              <w:numPr>
                <w:ilvl w:val="1"/>
                <w:numId w:val="139"/>
              </w:numPr>
              <w:jc w:val="both"/>
              <w:rPr>
                <w:rFonts w:ascii="Cambria" w:hAnsi="Cambria"/>
                <w:sz w:val="20"/>
                <w:szCs w:val="20"/>
              </w:rPr>
            </w:pPr>
            <w:r w:rsidRPr="00E559CB">
              <w:rPr>
                <w:rFonts w:ascii="Cambria" w:hAnsi="Cambria"/>
                <w:sz w:val="20"/>
                <w:szCs w:val="20"/>
              </w:rPr>
              <w:t xml:space="preserve">Produkt integruje się z zewnętrznym systemem Ankiety Medyczne (AM) w celu przekazywania danych dot. leczenia pacjentów z udarem mózgu, w tym pacjentów których poddano zabiegowi </w:t>
            </w:r>
            <w:proofErr w:type="spellStart"/>
            <w:r w:rsidRPr="00E559CB">
              <w:rPr>
                <w:rFonts w:ascii="Cambria" w:hAnsi="Cambria"/>
                <w:sz w:val="20"/>
                <w:szCs w:val="20"/>
              </w:rPr>
              <w:t>trombektomii</w:t>
            </w:r>
            <w:proofErr w:type="spellEnd"/>
            <w:r w:rsidRPr="00E559CB">
              <w:rPr>
                <w:rFonts w:ascii="Cambria" w:hAnsi="Cambria"/>
                <w:sz w:val="20"/>
                <w:szCs w:val="20"/>
              </w:rPr>
              <w:t xml:space="preserve"> mechanicznej,</w:t>
            </w:r>
          </w:p>
          <w:p w14:paraId="59271AED" w14:textId="77777777" w:rsidR="00BC17DF" w:rsidRPr="00E559CB" w:rsidRDefault="00BC17DF" w:rsidP="00BC17DF">
            <w:pPr>
              <w:pStyle w:val="Akapitzlist"/>
              <w:numPr>
                <w:ilvl w:val="1"/>
                <w:numId w:val="139"/>
              </w:numPr>
              <w:jc w:val="both"/>
              <w:rPr>
                <w:rFonts w:ascii="Cambria" w:hAnsi="Cambria"/>
                <w:sz w:val="20"/>
                <w:szCs w:val="20"/>
              </w:rPr>
            </w:pPr>
            <w:r w:rsidRPr="00E559CB">
              <w:rPr>
                <w:rFonts w:ascii="Cambria" w:hAnsi="Cambria"/>
                <w:sz w:val="20"/>
                <w:szCs w:val="20"/>
              </w:rPr>
              <w:t>komunikacja z systemem AM odbywa się poprzez API SOAP oraz platformę integracyjną HIS - moduł RAUT</w:t>
            </w:r>
          </w:p>
          <w:p w14:paraId="4C40CDD7" w14:textId="77777777" w:rsidR="00BC17DF" w:rsidRPr="00E559CB" w:rsidRDefault="00BC17DF" w:rsidP="00BC17DF">
            <w:pPr>
              <w:pStyle w:val="Akapitzlist"/>
              <w:numPr>
                <w:ilvl w:val="1"/>
                <w:numId w:val="139"/>
              </w:numPr>
              <w:jc w:val="both"/>
              <w:rPr>
                <w:rFonts w:ascii="Cambria" w:hAnsi="Cambria"/>
                <w:sz w:val="20"/>
                <w:szCs w:val="20"/>
              </w:rPr>
            </w:pPr>
            <w:r w:rsidRPr="00E559CB">
              <w:rPr>
                <w:rFonts w:ascii="Cambria" w:hAnsi="Cambria"/>
                <w:sz w:val="20"/>
                <w:szCs w:val="20"/>
              </w:rPr>
              <w:t>zawartość ankiety przekazywana jest za pośrednictwem usług udostępnionych przez NFZ w formie dokumentu XML.</w:t>
            </w:r>
          </w:p>
        </w:tc>
      </w:tr>
      <w:tr w:rsidR="00BC17DF" w:rsidRPr="00E559CB" w14:paraId="3152F32D" w14:textId="77777777" w:rsidTr="007D349E">
        <w:trPr>
          <w:jc w:val="center"/>
        </w:trPr>
        <w:tc>
          <w:tcPr>
            <w:tcW w:w="1271" w:type="dxa"/>
            <w:vMerge/>
          </w:tcPr>
          <w:p w14:paraId="52986B5F" w14:textId="77777777" w:rsidR="00BC17DF" w:rsidRPr="00E559CB" w:rsidRDefault="00BC17DF" w:rsidP="007D349E">
            <w:pPr>
              <w:rPr>
                <w:rFonts w:ascii="Cambria" w:hAnsi="Cambria"/>
                <w:sz w:val="20"/>
                <w:szCs w:val="20"/>
              </w:rPr>
            </w:pPr>
          </w:p>
        </w:tc>
        <w:tc>
          <w:tcPr>
            <w:tcW w:w="7791" w:type="dxa"/>
          </w:tcPr>
          <w:p w14:paraId="3C5C05B0"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Zależności między modułami</w:t>
            </w:r>
          </w:p>
        </w:tc>
      </w:tr>
      <w:tr w:rsidR="00BC17DF" w:rsidRPr="00E559CB" w14:paraId="308B5507" w14:textId="77777777" w:rsidTr="007D349E">
        <w:trPr>
          <w:jc w:val="center"/>
        </w:trPr>
        <w:tc>
          <w:tcPr>
            <w:tcW w:w="1271" w:type="dxa"/>
            <w:vMerge/>
          </w:tcPr>
          <w:p w14:paraId="5647CEB4" w14:textId="77777777" w:rsidR="00BC17DF" w:rsidRPr="00E559CB" w:rsidRDefault="00BC17DF" w:rsidP="007D349E">
            <w:pPr>
              <w:rPr>
                <w:rFonts w:ascii="Cambria" w:hAnsi="Cambria"/>
                <w:sz w:val="20"/>
                <w:szCs w:val="20"/>
              </w:rPr>
            </w:pPr>
          </w:p>
        </w:tc>
        <w:tc>
          <w:tcPr>
            <w:tcW w:w="7791" w:type="dxa"/>
          </w:tcPr>
          <w:p w14:paraId="1BD1A290" w14:textId="77777777" w:rsidR="00BC17DF" w:rsidRPr="00E559CB" w:rsidRDefault="00BC17DF" w:rsidP="00BC17DF">
            <w:pPr>
              <w:numPr>
                <w:ilvl w:val="0"/>
                <w:numId w:val="140"/>
              </w:numPr>
              <w:jc w:val="both"/>
              <w:rPr>
                <w:rFonts w:ascii="Cambria" w:hAnsi="Cambria"/>
                <w:sz w:val="20"/>
                <w:szCs w:val="20"/>
              </w:rPr>
            </w:pPr>
            <w:r w:rsidRPr="00E559CB">
              <w:rPr>
                <w:rFonts w:ascii="Cambria" w:hAnsi="Cambria"/>
                <w:sz w:val="20"/>
                <w:szCs w:val="20"/>
              </w:rPr>
              <w:t>Funkcjonalność korzysta z danych hospitalizacji pacjenta m.in. w zakresie danych przyjęcia do szpitala (skierowanie, tryb przyjęcia), rozpoznania, wyników badań diagnostycznych, zastosowanego leczenia, rehabilitacji, danych wypisowych w przypadku zgonu wprowadzonych w module Izba Przyjęć HIS oraz Oddział HIS.</w:t>
            </w:r>
          </w:p>
          <w:p w14:paraId="5456399D" w14:textId="77777777" w:rsidR="00BC17DF" w:rsidRPr="00E559CB" w:rsidRDefault="00BC17DF" w:rsidP="00BC17DF">
            <w:pPr>
              <w:numPr>
                <w:ilvl w:val="0"/>
                <w:numId w:val="140"/>
              </w:numPr>
              <w:jc w:val="both"/>
              <w:rPr>
                <w:rFonts w:ascii="Cambria" w:hAnsi="Cambria"/>
                <w:sz w:val="20"/>
                <w:szCs w:val="20"/>
              </w:rPr>
            </w:pPr>
            <w:r w:rsidRPr="00E559CB">
              <w:rPr>
                <w:rFonts w:ascii="Cambria" w:hAnsi="Cambria"/>
                <w:sz w:val="20"/>
                <w:szCs w:val="20"/>
              </w:rPr>
              <w:t xml:space="preserve">Funkcjonalność korzysta z danych dot. zabiegu </w:t>
            </w:r>
            <w:proofErr w:type="spellStart"/>
            <w:r w:rsidRPr="00E559CB">
              <w:rPr>
                <w:rFonts w:ascii="Cambria" w:hAnsi="Cambria"/>
                <w:sz w:val="20"/>
                <w:szCs w:val="20"/>
              </w:rPr>
              <w:t>trombektomii</w:t>
            </w:r>
            <w:proofErr w:type="spellEnd"/>
            <w:r w:rsidRPr="00E559CB">
              <w:rPr>
                <w:rFonts w:ascii="Cambria" w:hAnsi="Cambria"/>
                <w:sz w:val="20"/>
                <w:szCs w:val="20"/>
              </w:rPr>
              <w:t xml:space="preserve"> mechanicznej rejestrowanych w module Blok operacyjny HIS lub Oddział HIS.</w:t>
            </w:r>
          </w:p>
          <w:p w14:paraId="0AED2AEF" w14:textId="77777777" w:rsidR="00BC17DF" w:rsidRPr="00E559CB" w:rsidRDefault="00BC17DF" w:rsidP="00BC17DF">
            <w:pPr>
              <w:numPr>
                <w:ilvl w:val="0"/>
                <w:numId w:val="140"/>
              </w:numPr>
              <w:jc w:val="both"/>
              <w:rPr>
                <w:rFonts w:ascii="Cambria" w:hAnsi="Cambria"/>
                <w:sz w:val="20"/>
                <w:szCs w:val="20"/>
              </w:rPr>
            </w:pPr>
            <w:r w:rsidRPr="00E559CB">
              <w:rPr>
                <w:rFonts w:ascii="Cambria" w:hAnsi="Cambria"/>
                <w:sz w:val="20"/>
                <w:szCs w:val="20"/>
              </w:rPr>
              <w:t>Zbiorczy podgląd ankiet możliwy jest z poziomu modułu Oddział HIS oraz Statystyka RCH HIS.</w:t>
            </w:r>
          </w:p>
          <w:p w14:paraId="4794BFB5" w14:textId="77777777" w:rsidR="00BC17DF" w:rsidRPr="00E559CB" w:rsidRDefault="00BC17DF" w:rsidP="00BC17DF">
            <w:pPr>
              <w:pStyle w:val="Akapitzlist"/>
              <w:numPr>
                <w:ilvl w:val="0"/>
                <w:numId w:val="140"/>
              </w:numPr>
              <w:rPr>
                <w:rFonts w:ascii="Cambria" w:hAnsi="Cambria"/>
                <w:sz w:val="20"/>
                <w:szCs w:val="20"/>
              </w:rPr>
            </w:pPr>
            <w:r w:rsidRPr="00E559CB">
              <w:rPr>
                <w:rFonts w:ascii="Cambria" w:hAnsi="Cambria"/>
                <w:sz w:val="20"/>
                <w:szCs w:val="20"/>
              </w:rPr>
              <w:t>Integracja z systemem AM oparta jest o konfigurację komunikacji z NFZ określoną w module Panel administracyjny HIS.</w:t>
            </w:r>
          </w:p>
        </w:tc>
      </w:tr>
    </w:tbl>
    <w:p w14:paraId="594CA062" w14:textId="77777777" w:rsidR="00BC17DF" w:rsidRPr="00E559CB" w:rsidRDefault="00BC17DF" w:rsidP="00BC17DF">
      <w:pPr>
        <w:rPr>
          <w:rFonts w:ascii="Cambria" w:hAnsi="Cambria"/>
          <w:sz w:val="20"/>
          <w:szCs w:val="20"/>
        </w:rPr>
      </w:pPr>
    </w:p>
    <w:tbl>
      <w:tblPr>
        <w:tblStyle w:val="Tabela-Siatka"/>
        <w:tblW w:w="0" w:type="auto"/>
        <w:jc w:val="center"/>
        <w:tblLook w:val="04A0" w:firstRow="1" w:lastRow="0" w:firstColumn="1" w:lastColumn="0" w:noHBand="0" w:noVBand="1"/>
      </w:tblPr>
      <w:tblGrid>
        <w:gridCol w:w="1271"/>
        <w:gridCol w:w="7791"/>
      </w:tblGrid>
      <w:tr w:rsidR="00BC17DF" w:rsidRPr="00E559CB" w14:paraId="1D57E82D" w14:textId="77777777" w:rsidTr="007D349E">
        <w:trPr>
          <w:trHeight w:val="283"/>
          <w:jc w:val="center"/>
        </w:trPr>
        <w:tc>
          <w:tcPr>
            <w:tcW w:w="1271" w:type="dxa"/>
            <w:vMerge w:val="restart"/>
            <w:textDirection w:val="btLr"/>
          </w:tcPr>
          <w:p w14:paraId="4D692617"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KRYTERIA ODBIORU PRODUKTU</w:t>
            </w:r>
          </w:p>
        </w:tc>
        <w:tc>
          <w:tcPr>
            <w:tcW w:w="7791" w:type="dxa"/>
          </w:tcPr>
          <w:p w14:paraId="55E71686"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Podstawowe funkcjonalności produktu</w:t>
            </w:r>
          </w:p>
        </w:tc>
      </w:tr>
      <w:tr w:rsidR="00BC17DF" w:rsidRPr="00E559CB" w14:paraId="50B62951" w14:textId="77777777" w:rsidTr="007D349E">
        <w:trPr>
          <w:jc w:val="center"/>
        </w:trPr>
        <w:tc>
          <w:tcPr>
            <w:tcW w:w="1271" w:type="dxa"/>
            <w:vMerge/>
          </w:tcPr>
          <w:p w14:paraId="5072C37D" w14:textId="77777777" w:rsidR="00BC17DF" w:rsidRPr="00E559CB" w:rsidRDefault="00BC17DF" w:rsidP="007D349E">
            <w:pPr>
              <w:spacing w:after="160" w:line="278" w:lineRule="auto"/>
              <w:rPr>
                <w:rFonts w:ascii="Cambria" w:hAnsi="Cambria"/>
                <w:sz w:val="20"/>
                <w:szCs w:val="20"/>
              </w:rPr>
            </w:pPr>
          </w:p>
        </w:tc>
        <w:tc>
          <w:tcPr>
            <w:tcW w:w="7791" w:type="dxa"/>
          </w:tcPr>
          <w:p w14:paraId="5DC274A4"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 xml:space="preserve">Produkt umożliwia tworzenie, edycję Ankiety udarowej w 4 modelach obsługi: z </w:t>
            </w:r>
            <w:proofErr w:type="spellStart"/>
            <w:r w:rsidRPr="00E559CB">
              <w:rPr>
                <w:rFonts w:ascii="Cambria" w:hAnsi="Cambria"/>
                <w:sz w:val="20"/>
                <w:szCs w:val="20"/>
              </w:rPr>
              <w:t>trombektomią</w:t>
            </w:r>
            <w:proofErr w:type="spellEnd"/>
            <w:r w:rsidRPr="00E559CB">
              <w:rPr>
                <w:rFonts w:ascii="Cambria" w:hAnsi="Cambria"/>
                <w:sz w:val="20"/>
                <w:szCs w:val="20"/>
              </w:rPr>
              <w:t xml:space="preserve"> mechaniczną, bez </w:t>
            </w:r>
            <w:proofErr w:type="spellStart"/>
            <w:r w:rsidRPr="00E559CB">
              <w:rPr>
                <w:rFonts w:ascii="Cambria" w:hAnsi="Cambria"/>
                <w:sz w:val="20"/>
                <w:szCs w:val="20"/>
              </w:rPr>
              <w:t>trombektomii</w:t>
            </w:r>
            <w:proofErr w:type="spellEnd"/>
            <w:r w:rsidRPr="00E559CB">
              <w:rPr>
                <w:rFonts w:ascii="Cambria" w:hAnsi="Cambria"/>
                <w:sz w:val="20"/>
                <w:szCs w:val="20"/>
              </w:rPr>
              <w:t xml:space="preserve">, z przekazaniem na </w:t>
            </w:r>
            <w:proofErr w:type="spellStart"/>
            <w:r w:rsidRPr="00E559CB">
              <w:rPr>
                <w:rFonts w:ascii="Cambria" w:hAnsi="Cambria"/>
                <w:sz w:val="20"/>
                <w:szCs w:val="20"/>
              </w:rPr>
              <w:t>trombektomię</w:t>
            </w:r>
            <w:proofErr w:type="spellEnd"/>
            <w:r w:rsidRPr="00E559CB">
              <w:rPr>
                <w:rFonts w:ascii="Cambria" w:hAnsi="Cambria"/>
                <w:sz w:val="20"/>
                <w:szCs w:val="20"/>
              </w:rPr>
              <w:t xml:space="preserve">, ze skierowaniem na </w:t>
            </w:r>
            <w:proofErr w:type="spellStart"/>
            <w:r w:rsidRPr="00E559CB">
              <w:rPr>
                <w:rFonts w:ascii="Cambria" w:hAnsi="Cambria"/>
                <w:sz w:val="20"/>
                <w:szCs w:val="20"/>
              </w:rPr>
              <w:t>trombektomię</w:t>
            </w:r>
            <w:proofErr w:type="spellEnd"/>
            <w:r w:rsidRPr="00E559CB">
              <w:rPr>
                <w:rFonts w:ascii="Cambria" w:hAnsi="Cambria"/>
                <w:sz w:val="20"/>
                <w:szCs w:val="20"/>
              </w:rPr>
              <w:t xml:space="preserve"> przez inny szpital.</w:t>
            </w:r>
          </w:p>
          <w:p w14:paraId="08019671"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 xml:space="preserve">Produkt umożliwia podpowiadanie danych w Ankiecie udarowej dotyczących przybycia pacjenta do szpitala, badań diagnostycznych mózgu, zastosowanego leczenia, danych </w:t>
            </w:r>
            <w:proofErr w:type="spellStart"/>
            <w:r w:rsidRPr="00E559CB">
              <w:rPr>
                <w:rFonts w:ascii="Cambria" w:hAnsi="Cambria"/>
                <w:sz w:val="20"/>
                <w:szCs w:val="20"/>
              </w:rPr>
              <w:t>trombektomii</w:t>
            </w:r>
            <w:proofErr w:type="spellEnd"/>
            <w:r w:rsidRPr="00E559CB">
              <w:rPr>
                <w:rFonts w:ascii="Cambria" w:hAnsi="Cambria"/>
                <w:sz w:val="20"/>
                <w:szCs w:val="20"/>
              </w:rPr>
              <w:t xml:space="preserve"> mechanicznej, rehabilitacji, danych wypisowych w przypadku zgonu.</w:t>
            </w:r>
          </w:p>
          <w:p w14:paraId="3FF51EE1"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umożliwia autoryzację danych oraz podpisanie Ankiety udarowej.</w:t>
            </w:r>
          </w:p>
          <w:p w14:paraId="39AE6F90"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zapewnia komunikację z systemem Ankiety Medyczne (AM).</w:t>
            </w:r>
          </w:p>
          <w:p w14:paraId="73FAA846"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umożliwia wysyłkę Ankiety w wersji roboczej oraz ostatecznej.</w:t>
            </w:r>
          </w:p>
          <w:p w14:paraId="721671C6"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poprawnie prezentuje wynik komunikacji z systemem AM.</w:t>
            </w:r>
          </w:p>
          <w:p w14:paraId="6217ABF1"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umożliwia wysyłkę korekty Ankiety.</w:t>
            </w:r>
          </w:p>
          <w:p w14:paraId="412C35DC"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umożliwia anulowanie dokumentu.</w:t>
            </w:r>
          </w:p>
          <w:p w14:paraId="581B15AF"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lastRenderedPageBreak/>
              <w:t xml:space="preserve">Produkt umożliwia podgląd danych zabiegu </w:t>
            </w:r>
            <w:proofErr w:type="spellStart"/>
            <w:r w:rsidRPr="00E559CB">
              <w:rPr>
                <w:rFonts w:ascii="Cambria" w:hAnsi="Cambria"/>
                <w:sz w:val="20"/>
                <w:szCs w:val="20"/>
              </w:rPr>
              <w:t>trombektomii</w:t>
            </w:r>
            <w:proofErr w:type="spellEnd"/>
            <w:r w:rsidRPr="00E559CB">
              <w:rPr>
                <w:rFonts w:ascii="Cambria" w:hAnsi="Cambria"/>
                <w:sz w:val="20"/>
                <w:szCs w:val="20"/>
              </w:rPr>
              <w:t xml:space="preserve"> zrealizowanego w ramach Bloku operacyjnego.</w:t>
            </w:r>
          </w:p>
          <w:p w14:paraId="221BAF78"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pozwala na bezpośrednie przejście do ankiety w systemie AM.</w:t>
            </w:r>
          </w:p>
          <w:p w14:paraId="1B2760B8" w14:textId="77777777" w:rsidR="00BC17DF" w:rsidRPr="00E559CB" w:rsidRDefault="00BC17DF" w:rsidP="00BC17DF">
            <w:pPr>
              <w:pStyle w:val="Akapitzlist"/>
              <w:numPr>
                <w:ilvl w:val="0"/>
                <w:numId w:val="142"/>
              </w:numPr>
              <w:ind w:left="748" w:hanging="426"/>
              <w:jc w:val="both"/>
              <w:rPr>
                <w:rFonts w:ascii="Cambria" w:hAnsi="Cambria"/>
                <w:sz w:val="20"/>
                <w:szCs w:val="20"/>
              </w:rPr>
            </w:pPr>
            <w:r w:rsidRPr="00E559CB">
              <w:rPr>
                <w:rFonts w:ascii="Cambria" w:hAnsi="Cambria"/>
                <w:sz w:val="20"/>
                <w:szCs w:val="20"/>
              </w:rPr>
              <w:t>Produkt umożliwia zbiorczy przegląd Ankiet udarowych.</w:t>
            </w:r>
          </w:p>
        </w:tc>
      </w:tr>
    </w:tbl>
    <w:p w14:paraId="1B51B8E3" w14:textId="77777777" w:rsidR="00BC17DF" w:rsidRPr="00E559CB" w:rsidRDefault="00BC17DF" w:rsidP="00BC17DF">
      <w:pPr>
        <w:rPr>
          <w:rFonts w:ascii="Cambria" w:hAnsi="Cambria"/>
          <w:sz w:val="20"/>
          <w:szCs w:val="20"/>
        </w:rPr>
      </w:pPr>
    </w:p>
    <w:tbl>
      <w:tblPr>
        <w:tblStyle w:val="Tabela-Siatka"/>
        <w:tblW w:w="0" w:type="auto"/>
        <w:jc w:val="center"/>
        <w:tblLook w:val="04A0" w:firstRow="1" w:lastRow="0" w:firstColumn="1" w:lastColumn="0" w:noHBand="0" w:noVBand="1"/>
      </w:tblPr>
      <w:tblGrid>
        <w:gridCol w:w="1413"/>
        <w:gridCol w:w="7649"/>
      </w:tblGrid>
      <w:tr w:rsidR="00BC17DF" w:rsidRPr="00E559CB" w14:paraId="761E8510" w14:textId="77777777" w:rsidTr="004F4D72">
        <w:trPr>
          <w:jc w:val="center"/>
        </w:trPr>
        <w:tc>
          <w:tcPr>
            <w:tcW w:w="1413" w:type="dxa"/>
            <w:vMerge w:val="restart"/>
            <w:textDirection w:val="btLr"/>
          </w:tcPr>
          <w:p w14:paraId="292E9364" w14:textId="77777777" w:rsidR="00BC17DF" w:rsidRPr="00E559CB" w:rsidRDefault="00BC17DF" w:rsidP="007D349E">
            <w:pPr>
              <w:ind w:left="113" w:right="113"/>
              <w:jc w:val="center"/>
              <w:rPr>
                <w:rFonts w:ascii="Cambria" w:hAnsi="Cambria"/>
                <w:b/>
                <w:bCs/>
                <w:sz w:val="20"/>
                <w:szCs w:val="20"/>
              </w:rPr>
            </w:pPr>
            <w:r w:rsidRPr="00E559CB">
              <w:rPr>
                <w:rFonts w:ascii="Cambria" w:hAnsi="Cambria"/>
                <w:b/>
                <w:bCs/>
                <w:sz w:val="20"/>
                <w:szCs w:val="20"/>
              </w:rPr>
              <w:t>OPIS WDROŻENIA</w:t>
            </w:r>
          </w:p>
        </w:tc>
        <w:tc>
          <w:tcPr>
            <w:tcW w:w="7649" w:type="dxa"/>
          </w:tcPr>
          <w:p w14:paraId="7AD91C45" w14:textId="77777777" w:rsidR="00BC17DF" w:rsidRPr="00E559CB" w:rsidRDefault="00BC17DF" w:rsidP="007D349E">
            <w:pPr>
              <w:jc w:val="center"/>
              <w:rPr>
                <w:rFonts w:ascii="Cambria" w:hAnsi="Cambria"/>
                <w:b/>
                <w:bCs/>
                <w:sz w:val="20"/>
                <w:szCs w:val="20"/>
              </w:rPr>
            </w:pPr>
          </w:p>
        </w:tc>
      </w:tr>
      <w:tr w:rsidR="00BC17DF" w:rsidRPr="00E559CB" w14:paraId="1F82E151" w14:textId="77777777" w:rsidTr="004F4D72">
        <w:trPr>
          <w:jc w:val="center"/>
        </w:trPr>
        <w:tc>
          <w:tcPr>
            <w:tcW w:w="1413" w:type="dxa"/>
            <w:vMerge/>
          </w:tcPr>
          <w:p w14:paraId="0BE3BCB6" w14:textId="77777777" w:rsidR="00BC17DF" w:rsidRPr="00E559CB" w:rsidRDefault="00BC17DF" w:rsidP="007D349E">
            <w:pPr>
              <w:rPr>
                <w:rFonts w:ascii="Cambria" w:hAnsi="Cambria"/>
                <w:sz w:val="20"/>
                <w:szCs w:val="20"/>
              </w:rPr>
            </w:pPr>
          </w:p>
        </w:tc>
        <w:tc>
          <w:tcPr>
            <w:tcW w:w="7649" w:type="dxa"/>
          </w:tcPr>
          <w:p w14:paraId="3ACB5C5F"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Platforma Integracyjna – instalacja usługi, zmiana adresów usług na środowisko produkcyjne.</w:t>
            </w:r>
          </w:p>
          <w:p w14:paraId="26A38294"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Wgranie licencji.</w:t>
            </w:r>
          </w:p>
          <w:p w14:paraId="69D527FA"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Weryfikacja konfiguracji z NFZ.</w:t>
            </w:r>
          </w:p>
          <w:p w14:paraId="316B9536"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Weryfikacja / konfiguracja logowania do NFZ – System / Użytkownik.</w:t>
            </w:r>
          </w:p>
          <w:p w14:paraId="074807F8"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Weryfikacja konfiguracji JOS.</w:t>
            </w:r>
          </w:p>
          <w:p w14:paraId="71667647"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Nadanie uprawnień operatorom – administratorom – jeżeli wymagane.</w:t>
            </w:r>
          </w:p>
          <w:p w14:paraId="02D4830C" w14:textId="77777777" w:rsidR="00BC17DF" w:rsidRPr="00E559CB" w:rsidRDefault="00BC17DF" w:rsidP="00BC17DF">
            <w:pPr>
              <w:pStyle w:val="Akapitzlist"/>
              <w:numPr>
                <w:ilvl w:val="0"/>
                <w:numId w:val="143"/>
              </w:numPr>
              <w:ind w:left="603" w:hanging="426"/>
              <w:jc w:val="both"/>
              <w:rPr>
                <w:rFonts w:ascii="Cambria" w:hAnsi="Cambria"/>
                <w:sz w:val="20"/>
                <w:szCs w:val="20"/>
              </w:rPr>
            </w:pPr>
            <w:r w:rsidRPr="00E559CB">
              <w:rPr>
                <w:rFonts w:ascii="Cambria" w:hAnsi="Cambria"/>
                <w:sz w:val="20"/>
                <w:szCs w:val="20"/>
              </w:rPr>
              <w:t>Nadanie uprawnień - Odczyt / Wpis/ Automatyzacja/ Modyfikacja.</w:t>
            </w:r>
          </w:p>
          <w:p w14:paraId="2DB42393"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Ustawienie parametrów systemowych.</w:t>
            </w:r>
          </w:p>
          <w:p w14:paraId="72C58B6E" w14:textId="77777777" w:rsidR="00BC17DF" w:rsidRPr="00E559CB" w:rsidRDefault="00BC17DF" w:rsidP="00BC17DF">
            <w:pPr>
              <w:pStyle w:val="Akapitzlist"/>
              <w:numPr>
                <w:ilvl w:val="0"/>
                <w:numId w:val="143"/>
              </w:numPr>
              <w:ind w:left="598" w:hanging="426"/>
              <w:jc w:val="both"/>
              <w:rPr>
                <w:rFonts w:ascii="Cambria" w:hAnsi="Cambria"/>
                <w:sz w:val="20"/>
                <w:szCs w:val="20"/>
              </w:rPr>
            </w:pPr>
            <w:r w:rsidRPr="00E559CB">
              <w:rPr>
                <w:rFonts w:ascii="Cambria" w:hAnsi="Cambria"/>
                <w:sz w:val="20"/>
                <w:szCs w:val="20"/>
              </w:rPr>
              <w:t>Konfiguracja dokumentacji medycznej zakresie wdrożenia funkcjonalności Ankiety udarowej.</w:t>
            </w:r>
          </w:p>
        </w:tc>
      </w:tr>
    </w:tbl>
    <w:p w14:paraId="6090CE50" w14:textId="5D5EF59D" w:rsidR="00BC17DF" w:rsidRPr="00E559CB" w:rsidRDefault="00BC17DF">
      <w:pPr>
        <w:rPr>
          <w:rFonts w:ascii="Cambria" w:hAnsi="Cambria"/>
          <w:sz w:val="20"/>
          <w:szCs w:val="20"/>
        </w:rPr>
      </w:pPr>
    </w:p>
    <w:p w14:paraId="4E192571" w14:textId="77777777" w:rsidR="00BC17DF" w:rsidRPr="00E559CB" w:rsidRDefault="00BC17DF" w:rsidP="00BC17DF">
      <w:pPr>
        <w:pStyle w:val="Akapitzlist"/>
        <w:numPr>
          <w:ilvl w:val="0"/>
          <w:numId w:val="144"/>
        </w:numPr>
        <w:rPr>
          <w:rFonts w:ascii="Cambria" w:hAnsi="Cambria"/>
          <w:b/>
          <w:bCs/>
          <w:sz w:val="20"/>
          <w:szCs w:val="20"/>
        </w:rPr>
      </w:pPr>
      <w:r w:rsidRPr="00E559CB">
        <w:rPr>
          <w:rFonts w:ascii="Cambria" w:hAnsi="Cambria"/>
          <w:b/>
          <w:bCs/>
          <w:sz w:val="20"/>
          <w:szCs w:val="20"/>
        </w:rPr>
        <w:t>OPZ – Rozszerzenie EDM</w:t>
      </w:r>
    </w:p>
    <w:tbl>
      <w:tblPr>
        <w:tblStyle w:val="Tabela-Siatka"/>
        <w:tblW w:w="0" w:type="auto"/>
        <w:jc w:val="center"/>
        <w:tblLook w:val="04A0" w:firstRow="1" w:lastRow="0" w:firstColumn="1" w:lastColumn="0" w:noHBand="0" w:noVBand="1"/>
      </w:tblPr>
      <w:tblGrid>
        <w:gridCol w:w="1271"/>
        <w:gridCol w:w="7791"/>
      </w:tblGrid>
      <w:tr w:rsidR="00BC17DF" w:rsidRPr="00E559CB" w14:paraId="140A6C25" w14:textId="77777777" w:rsidTr="007D349E">
        <w:trPr>
          <w:jc w:val="center"/>
        </w:trPr>
        <w:tc>
          <w:tcPr>
            <w:tcW w:w="1271" w:type="dxa"/>
            <w:vMerge w:val="restart"/>
            <w:textDirection w:val="btLr"/>
          </w:tcPr>
          <w:p w14:paraId="35BE3FE3" w14:textId="77777777" w:rsidR="00BC17DF" w:rsidRPr="00E559CB" w:rsidRDefault="00BC17DF" w:rsidP="007D349E">
            <w:pPr>
              <w:ind w:left="113" w:right="113"/>
              <w:jc w:val="center"/>
              <w:rPr>
                <w:rFonts w:ascii="Cambria" w:hAnsi="Cambria"/>
                <w:sz w:val="20"/>
                <w:szCs w:val="20"/>
              </w:rPr>
            </w:pPr>
            <w:r w:rsidRPr="00E559CB">
              <w:rPr>
                <w:rFonts w:ascii="Cambria" w:hAnsi="Cambria"/>
                <w:b/>
                <w:bCs/>
                <w:sz w:val="20"/>
                <w:szCs w:val="20"/>
              </w:rPr>
              <w:t>WYMAGANIA FUNKCJONALNE</w:t>
            </w:r>
          </w:p>
        </w:tc>
        <w:tc>
          <w:tcPr>
            <w:tcW w:w="7791" w:type="dxa"/>
          </w:tcPr>
          <w:p w14:paraId="5EA5A727"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Wymagania funkcjonalne</w:t>
            </w:r>
          </w:p>
        </w:tc>
      </w:tr>
      <w:tr w:rsidR="00BC17DF" w:rsidRPr="00E559CB" w14:paraId="4E435668" w14:textId="77777777" w:rsidTr="007D349E">
        <w:trPr>
          <w:jc w:val="center"/>
        </w:trPr>
        <w:tc>
          <w:tcPr>
            <w:tcW w:w="1271" w:type="dxa"/>
            <w:vMerge/>
          </w:tcPr>
          <w:p w14:paraId="6EE38D46" w14:textId="77777777" w:rsidR="00BC17DF" w:rsidRPr="00E559CB" w:rsidRDefault="00BC17DF" w:rsidP="007D349E">
            <w:pPr>
              <w:rPr>
                <w:rFonts w:ascii="Cambria" w:hAnsi="Cambria"/>
                <w:sz w:val="20"/>
                <w:szCs w:val="20"/>
              </w:rPr>
            </w:pPr>
          </w:p>
        </w:tc>
        <w:tc>
          <w:tcPr>
            <w:tcW w:w="7791" w:type="dxa"/>
          </w:tcPr>
          <w:p w14:paraId="2AAF9B5C" w14:textId="77777777" w:rsidR="00BC17DF" w:rsidRPr="00E559CB" w:rsidRDefault="00BC17DF" w:rsidP="00BC17DF">
            <w:pPr>
              <w:numPr>
                <w:ilvl w:val="0"/>
                <w:numId w:val="150"/>
              </w:numPr>
              <w:tabs>
                <w:tab w:val="left" w:pos="748"/>
              </w:tabs>
              <w:jc w:val="both"/>
              <w:rPr>
                <w:rFonts w:ascii="Cambria" w:hAnsi="Cambria"/>
                <w:sz w:val="20"/>
                <w:szCs w:val="20"/>
              </w:rPr>
            </w:pPr>
            <w:r w:rsidRPr="00E559CB">
              <w:rPr>
                <w:rFonts w:ascii="Cambria" w:hAnsi="Cambria"/>
                <w:sz w:val="20"/>
                <w:szCs w:val="20"/>
              </w:rPr>
              <w:t>System musi posiadać możliwość generowania poniższych dokumentów w postaci elektronicznej, zgodnie z obowiązującym standardem i obowiązującymi przepisami prawa (o ile przepisy nie wskazują, że dokumenty muszą być generowane poza systemem HIS):</w:t>
            </w:r>
          </w:p>
          <w:p w14:paraId="2DE7E5AD"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opisy badań histopatologicznych,</w:t>
            </w:r>
          </w:p>
          <w:p w14:paraId="3462DBBD"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opisy badań cytologicznych,</w:t>
            </w:r>
          </w:p>
          <w:p w14:paraId="4F94BCD9"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diagnostyki i leczenia onkologicznego (e-DILO),</w:t>
            </w:r>
          </w:p>
          <w:p w14:paraId="181DACD9"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plan leczenia onkologicznego,</w:t>
            </w:r>
          </w:p>
          <w:p w14:paraId="457CB668" w14:textId="77777777" w:rsidR="00BC17DF" w:rsidRPr="00E559CB" w:rsidRDefault="00BC17DF" w:rsidP="00BC17DF">
            <w:pPr>
              <w:numPr>
                <w:ilvl w:val="1"/>
                <w:numId w:val="150"/>
              </w:numPr>
              <w:tabs>
                <w:tab w:val="left" w:pos="748"/>
              </w:tabs>
              <w:jc w:val="both"/>
              <w:rPr>
                <w:rFonts w:ascii="Cambria" w:hAnsi="Cambria"/>
                <w:sz w:val="20"/>
                <w:szCs w:val="20"/>
              </w:rPr>
            </w:pPr>
            <w:proofErr w:type="spellStart"/>
            <w:r w:rsidRPr="00E559CB">
              <w:rPr>
                <w:rFonts w:ascii="Cambria" w:hAnsi="Cambria"/>
                <w:sz w:val="20"/>
                <w:szCs w:val="20"/>
              </w:rPr>
              <w:t>Patient</w:t>
            </w:r>
            <w:proofErr w:type="spellEnd"/>
            <w:r w:rsidRPr="00E559CB">
              <w:rPr>
                <w:rFonts w:ascii="Cambria" w:hAnsi="Cambria"/>
                <w:sz w:val="20"/>
                <w:szCs w:val="20"/>
              </w:rPr>
              <w:t xml:space="preserve"> </w:t>
            </w:r>
            <w:proofErr w:type="spellStart"/>
            <w:r w:rsidRPr="00E559CB">
              <w:rPr>
                <w:rFonts w:ascii="Cambria" w:hAnsi="Cambria"/>
                <w:sz w:val="20"/>
                <w:szCs w:val="20"/>
              </w:rPr>
              <w:t>Summary</w:t>
            </w:r>
            <w:proofErr w:type="spellEnd"/>
            <w:r w:rsidRPr="00E559CB">
              <w:rPr>
                <w:rFonts w:ascii="Cambria" w:hAnsi="Cambria"/>
                <w:sz w:val="20"/>
                <w:szCs w:val="20"/>
              </w:rPr>
              <w:t xml:space="preserve"> (Karta zdrowia pacjenta),</w:t>
            </w:r>
          </w:p>
          <w:p w14:paraId="5C6E88C0"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opieki kardiologicznej (e-KOK),</w:t>
            </w:r>
          </w:p>
          <w:p w14:paraId="178106D8"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medycznych czynności ratunkowych,</w:t>
            </w:r>
          </w:p>
          <w:p w14:paraId="4BF03ED2"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medyczna lotniczego zespołu ratownictwa medycznego,</w:t>
            </w:r>
          </w:p>
          <w:p w14:paraId="5AA6DA86"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dokumenty medycyny pracy (dokument orzeczenia lekarskiego oraz wytyczne wynikające z warunków pracy lub stanowiska pracy)</w:t>
            </w:r>
          </w:p>
          <w:p w14:paraId="4E1A3785" w14:textId="77777777" w:rsidR="00BC17DF" w:rsidRPr="00E559CB" w:rsidRDefault="00BC17DF" w:rsidP="00BC17DF">
            <w:pPr>
              <w:numPr>
                <w:ilvl w:val="0"/>
                <w:numId w:val="150"/>
              </w:numPr>
              <w:tabs>
                <w:tab w:val="left" w:pos="748"/>
              </w:tabs>
              <w:jc w:val="both"/>
              <w:rPr>
                <w:rFonts w:ascii="Cambria" w:hAnsi="Cambria"/>
                <w:sz w:val="20"/>
                <w:szCs w:val="20"/>
              </w:rPr>
            </w:pPr>
            <w:r w:rsidRPr="00E559CB">
              <w:rPr>
                <w:rFonts w:ascii="Cambria" w:hAnsi="Cambria"/>
                <w:sz w:val="20"/>
                <w:szCs w:val="20"/>
              </w:rPr>
              <w:t>System musi umożliwiać integrację z Platformą P1 w zakresie poniżej wskazanych typów dokumentów:</w:t>
            </w:r>
          </w:p>
          <w:p w14:paraId="5ED0D849"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e-wyniki i opisy badań histopatologicznych,</w:t>
            </w:r>
          </w:p>
          <w:p w14:paraId="0D0642BD"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e-wyniki i opisy badań cytologicznych,</w:t>
            </w:r>
          </w:p>
          <w:p w14:paraId="443AF472"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diagnostyki i leczenia onkologicznego (e-DILO),</w:t>
            </w:r>
          </w:p>
          <w:p w14:paraId="24C0A490"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plan leczenia onkologicznego,</w:t>
            </w:r>
          </w:p>
          <w:p w14:paraId="0D75F86A" w14:textId="77777777" w:rsidR="00BC17DF" w:rsidRPr="00E559CB" w:rsidRDefault="00BC17DF" w:rsidP="00BC17DF">
            <w:pPr>
              <w:numPr>
                <w:ilvl w:val="1"/>
                <w:numId w:val="150"/>
              </w:numPr>
              <w:tabs>
                <w:tab w:val="left" w:pos="748"/>
              </w:tabs>
              <w:jc w:val="both"/>
              <w:rPr>
                <w:rFonts w:ascii="Cambria" w:hAnsi="Cambria"/>
                <w:sz w:val="20"/>
                <w:szCs w:val="20"/>
              </w:rPr>
            </w:pPr>
            <w:proofErr w:type="spellStart"/>
            <w:r w:rsidRPr="00E559CB">
              <w:rPr>
                <w:rFonts w:ascii="Cambria" w:hAnsi="Cambria"/>
                <w:sz w:val="20"/>
                <w:szCs w:val="20"/>
              </w:rPr>
              <w:t>Patient</w:t>
            </w:r>
            <w:proofErr w:type="spellEnd"/>
            <w:r w:rsidRPr="00E559CB">
              <w:rPr>
                <w:rFonts w:ascii="Cambria" w:hAnsi="Cambria"/>
                <w:sz w:val="20"/>
                <w:szCs w:val="20"/>
              </w:rPr>
              <w:t xml:space="preserve"> </w:t>
            </w:r>
            <w:proofErr w:type="spellStart"/>
            <w:r w:rsidRPr="00E559CB">
              <w:rPr>
                <w:rFonts w:ascii="Cambria" w:hAnsi="Cambria"/>
                <w:sz w:val="20"/>
                <w:szCs w:val="20"/>
              </w:rPr>
              <w:t>Summary</w:t>
            </w:r>
            <w:proofErr w:type="spellEnd"/>
            <w:r w:rsidRPr="00E559CB">
              <w:rPr>
                <w:rFonts w:ascii="Cambria" w:hAnsi="Cambria"/>
                <w:sz w:val="20"/>
                <w:szCs w:val="20"/>
              </w:rPr>
              <w:t xml:space="preserve"> (Karta zdrowia pacjenta),</w:t>
            </w:r>
          </w:p>
          <w:p w14:paraId="01C7B4A8"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opieki kardiologicznej (e-KOK),</w:t>
            </w:r>
          </w:p>
          <w:p w14:paraId="656A42B5"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medycznych czynności ratunkowych,</w:t>
            </w:r>
          </w:p>
          <w:p w14:paraId="388E0401"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karta medyczna lotniczego zespołu ratownictwa medycznego,</w:t>
            </w:r>
          </w:p>
          <w:p w14:paraId="3B3C7A92" w14:textId="77777777" w:rsidR="00BC17DF" w:rsidRPr="00E559CB" w:rsidRDefault="00BC17DF" w:rsidP="00BC17DF">
            <w:pPr>
              <w:numPr>
                <w:ilvl w:val="1"/>
                <w:numId w:val="150"/>
              </w:numPr>
              <w:tabs>
                <w:tab w:val="left" w:pos="748"/>
              </w:tabs>
              <w:jc w:val="both"/>
              <w:rPr>
                <w:rFonts w:ascii="Cambria" w:hAnsi="Cambria"/>
                <w:sz w:val="20"/>
                <w:szCs w:val="20"/>
              </w:rPr>
            </w:pPr>
            <w:r w:rsidRPr="00E559CB">
              <w:rPr>
                <w:rFonts w:ascii="Cambria" w:hAnsi="Cambria"/>
                <w:sz w:val="20"/>
                <w:szCs w:val="20"/>
              </w:rPr>
              <w:t>dokumenty medycyny pracy (dokument orzeczenia lekarskiego oraz wytyczne wynikające z warunków pracy lub stanowiska pracy).</w:t>
            </w:r>
          </w:p>
          <w:p w14:paraId="1A371593" w14:textId="77777777" w:rsidR="00BC17DF" w:rsidRPr="00E559CB" w:rsidRDefault="00BC17DF" w:rsidP="00BC17DF">
            <w:pPr>
              <w:numPr>
                <w:ilvl w:val="0"/>
                <w:numId w:val="150"/>
              </w:numPr>
              <w:tabs>
                <w:tab w:val="left" w:pos="748"/>
              </w:tabs>
              <w:jc w:val="both"/>
              <w:rPr>
                <w:rFonts w:ascii="Cambria" w:hAnsi="Cambria"/>
                <w:sz w:val="20"/>
                <w:szCs w:val="20"/>
              </w:rPr>
            </w:pPr>
            <w:r w:rsidRPr="00E559CB">
              <w:rPr>
                <w:rFonts w:ascii="Cambria" w:hAnsi="Cambria"/>
                <w:sz w:val="20"/>
                <w:szCs w:val="20"/>
              </w:rPr>
              <w:t>System musi umożliwiać monitorowanie stanu indeksacji i </w:t>
            </w:r>
            <w:proofErr w:type="spellStart"/>
            <w:r w:rsidRPr="00E559CB">
              <w:rPr>
                <w:rFonts w:ascii="Cambria" w:hAnsi="Cambria"/>
                <w:sz w:val="20"/>
                <w:szCs w:val="20"/>
              </w:rPr>
              <w:t>reindeksacji</w:t>
            </w:r>
            <w:proofErr w:type="spellEnd"/>
            <w:r w:rsidRPr="00E559CB">
              <w:rPr>
                <w:rFonts w:ascii="Cambria" w:hAnsi="Cambria"/>
                <w:sz w:val="20"/>
                <w:szCs w:val="20"/>
              </w:rPr>
              <w:t xml:space="preserve"> dokumentów w P1 na poziomie zbiorczych statystyk (z dokładnością do typu dokumentu i przedziału czasowego) oraz poszczególnych dokumentów w szczególności monitorowanie zwiększenia poziomu zaindeksowanej EDM w zakresie wyników badań laboratoryjnych lub opisów badań diagnostycznych w P1 celem wykazania wzrostu procentowego lub liczbowego.</w:t>
            </w:r>
          </w:p>
        </w:tc>
      </w:tr>
      <w:tr w:rsidR="00BC17DF" w:rsidRPr="00E559CB" w14:paraId="52F5F031" w14:textId="77777777" w:rsidTr="007D349E">
        <w:trPr>
          <w:jc w:val="center"/>
        </w:trPr>
        <w:tc>
          <w:tcPr>
            <w:tcW w:w="1271" w:type="dxa"/>
            <w:vMerge/>
          </w:tcPr>
          <w:p w14:paraId="0856C1DB" w14:textId="77777777" w:rsidR="00BC17DF" w:rsidRPr="00E559CB" w:rsidRDefault="00BC17DF" w:rsidP="007D349E">
            <w:pPr>
              <w:rPr>
                <w:rFonts w:ascii="Cambria" w:hAnsi="Cambria"/>
                <w:sz w:val="20"/>
                <w:szCs w:val="20"/>
              </w:rPr>
            </w:pPr>
          </w:p>
        </w:tc>
        <w:tc>
          <w:tcPr>
            <w:tcW w:w="7791" w:type="dxa"/>
          </w:tcPr>
          <w:p w14:paraId="03579B85"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Integracje (wewnętrzne oraz zewnętrzne)</w:t>
            </w:r>
          </w:p>
        </w:tc>
      </w:tr>
      <w:tr w:rsidR="00BC17DF" w:rsidRPr="00E559CB" w14:paraId="1E505AB5" w14:textId="77777777" w:rsidTr="007D349E">
        <w:trPr>
          <w:jc w:val="center"/>
        </w:trPr>
        <w:tc>
          <w:tcPr>
            <w:tcW w:w="1271" w:type="dxa"/>
            <w:vMerge/>
          </w:tcPr>
          <w:p w14:paraId="400C6E74" w14:textId="77777777" w:rsidR="00BC17DF" w:rsidRPr="00E559CB" w:rsidRDefault="00BC17DF" w:rsidP="007D349E">
            <w:pPr>
              <w:rPr>
                <w:rFonts w:ascii="Cambria" w:hAnsi="Cambria"/>
                <w:sz w:val="20"/>
                <w:szCs w:val="20"/>
              </w:rPr>
            </w:pPr>
          </w:p>
        </w:tc>
        <w:tc>
          <w:tcPr>
            <w:tcW w:w="7791" w:type="dxa"/>
          </w:tcPr>
          <w:p w14:paraId="37F62C23" w14:textId="77777777" w:rsidR="00BC17DF" w:rsidRPr="00E559CB" w:rsidRDefault="00BC17DF" w:rsidP="00BC17DF">
            <w:pPr>
              <w:numPr>
                <w:ilvl w:val="0"/>
                <w:numId w:val="151"/>
              </w:numPr>
              <w:jc w:val="both"/>
              <w:rPr>
                <w:rFonts w:ascii="Cambria" w:hAnsi="Cambria"/>
                <w:sz w:val="20"/>
                <w:szCs w:val="20"/>
              </w:rPr>
            </w:pPr>
            <w:r w:rsidRPr="00E559CB">
              <w:rPr>
                <w:rFonts w:ascii="Cambria" w:hAnsi="Cambria"/>
                <w:sz w:val="20"/>
                <w:szCs w:val="20"/>
              </w:rPr>
              <w:t>Wewnętrzne:</w:t>
            </w:r>
          </w:p>
          <w:p w14:paraId="7A0805F1" w14:textId="77777777" w:rsidR="00BC17DF" w:rsidRPr="00E559CB" w:rsidRDefault="00BC17DF" w:rsidP="00BC17DF">
            <w:pPr>
              <w:numPr>
                <w:ilvl w:val="1"/>
                <w:numId w:val="151"/>
              </w:numPr>
              <w:jc w:val="both"/>
              <w:rPr>
                <w:rFonts w:ascii="Cambria" w:hAnsi="Cambria"/>
                <w:sz w:val="20"/>
                <w:szCs w:val="20"/>
              </w:rPr>
            </w:pPr>
            <w:r w:rsidRPr="00E559CB">
              <w:rPr>
                <w:rFonts w:ascii="Cambria" w:hAnsi="Cambria"/>
                <w:sz w:val="20"/>
                <w:szCs w:val="20"/>
              </w:rPr>
              <w:t xml:space="preserve">W realizacji procesów objętych produktem biorą udział komponenty HIS, repozytorium EDM oraz komponenty brzegowe odpowiedzialne bezpośrednio za integrację z systemem P1. </w:t>
            </w:r>
          </w:p>
          <w:p w14:paraId="20D8D67B" w14:textId="77777777" w:rsidR="00BC17DF" w:rsidRPr="00E559CB" w:rsidRDefault="00BC17DF" w:rsidP="00BC17DF">
            <w:pPr>
              <w:numPr>
                <w:ilvl w:val="0"/>
                <w:numId w:val="151"/>
              </w:numPr>
              <w:jc w:val="both"/>
              <w:rPr>
                <w:rFonts w:ascii="Cambria" w:hAnsi="Cambria"/>
                <w:sz w:val="20"/>
                <w:szCs w:val="20"/>
              </w:rPr>
            </w:pPr>
            <w:r w:rsidRPr="00E559CB">
              <w:rPr>
                <w:rFonts w:ascii="Cambria" w:hAnsi="Cambria"/>
                <w:sz w:val="20"/>
                <w:szCs w:val="20"/>
              </w:rPr>
              <w:t>Zewnętrzne:</w:t>
            </w:r>
          </w:p>
          <w:p w14:paraId="39A8DDC3" w14:textId="77777777" w:rsidR="00BC17DF" w:rsidRPr="00E559CB" w:rsidRDefault="00BC17DF" w:rsidP="00BC17DF">
            <w:pPr>
              <w:pStyle w:val="Akapitzlist"/>
              <w:numPr>
                <w:ilvl w:val="1"/>
                <w:numId w:val="151"/>
              </w:numPr>
              <w:jc w:val="both"/>
              <w:rPr>
                <w:rFonts w:ascii="Cambria" w:hAnsi="Cambria"/>
                <w:sz w:val="20"/>
                <w:szCs w:val="20"/>
              </w:rPr>
            </w:pPr>
            <w:r w:rsidRPr="00E559CB">
              <w:rPr>
                <w:rFonts w:ascii="Cambria" w:hAnsi="Cambria"/>
                <w:sz w:val="20"/>
                <w:szCs w:val="20"/>
              </w:rPr>
              <w:t xml:space="preserve">Rozwiązanie obejmuje integrację z systemem P1 w zakresie związanym z obsługą i wymianą ww. dokumentów (usługi z zakresu ogólnej </w:t>
            </w:r>
            <w:r w:rsidRPr="00E559CB">
              <w:rPr>
                <w:rFonts w:ascii="Cambria" w:hAnsi="Cambria"/>
                <w:sz w:val="20"/>
                <w:szCs w:val="20"/>
              </w:rPr>
              <w:lastRenderedPageBreak/>
              <w:t xml:space="preserve">wymiany EDM lub usługi dedykowane dla danego typu dokumentu – jak np. usługa generacji </w:t>
            </w:r>
            <w:proofErr w:type="spellStart"/>
            <w:r w:rsidRPr="00E559CB">
              <w:rPr>
                <w:rFonts w:ascii="Cambria" w:hAnsi="Cambria"/>
                <w:sz w:val="20"/>
                <w:szCs w:val="20"/>
              </w:rPr>
              <w:t>Patient</w:t>
            </w:r>
            <w:proofErr w:type="spellEnd"/>
            <w:r w:rsidRPr="00E559CB">
              <w:rPr>
                <w:rFonts w:ascii="Cambria" w:hAnsi="Cambria"/>
                <w:sz w:val="20"/>
                <w:szCs w:val="20"/>
              </w:rPr>
              <w:t xml:space="preserve"> </w:t>
            </w:r>
            <w:proofErr w:type="spellStart"/>
            <w:r w:rsidRPr="00E559CB">
              <w:rPr>
                <w:rFonts w:ascii="Cambria" w:hAnsi="Cambria"/>
                <w:sz w:val="20"/>
                <w:szCs w:val="20"/>
              </w:rPr>
              <w:t>Summary</w:t>
            </w:r>
            <w:proofErr w:type="spellEnd"/>
            <w:r w:rsidRPr="00E559CB">
              <w:rPr>
                <w:rFonts w:ascii="Cambria" w:hAnsi="Cambria"/>
                <w:sz w:val="20"/>
                <w:szCs w:val="20"/>
              </w:rPr>
              <w:t xml:space="preserve">, Karta </w:t>
            </w:r>
            <w:proofErr w:type="spellStart"/>
            <w:r w:rsidRPr="00E559CB">
              <w:rPr>
                <w:rFonts w:ascii="Cambria" w:hAnsi="Cambria"/>
                <w:sz w:val="20"/>
                <w:szCs w:val="20"/>
              </w:rPr>
              <w:t>eDiLO</w:t>
            </w:r>
            <w:proofErr w:type="spellEnd"/>
            <w:r w:rsidRPr="00E559CB">
              <w:rPr>
                <w:rFonts w:ascii="Cambria" w:hAnsi="Cambria"/>
                <w:sz w:val="20"/>
                <w:szCs w:val="20"/>
              </w:rPr>
              <w:t>).</w:t>
            </w:r>
          </w:p>
        </w:tc>
      </w:tr>
      <w:tr w:rsidR="00BC17DF" w:rsidRPr="00E559CB" w14:paraId="42E8E35D" w14:textId="77777777" w:rsidTr="007D349E">
        <w:trPr>
          <w:jc w:val="center"/>
        </w:trPr>
        <w:tc>
          <w:tcPr>
            <w:tcW w:w="1271" w:type="dxa"/>
            <w:vMerge/>
          </w:tcPr>
          <w:p w14:paraId="0BB49591" w14:textId="77777777" w:rsidR="00BC17DF" w:rsidRPr="00E559CB" w:rsidRDefault="00BC17DF" w:rsidP="007D349E">
            <w:pPr>
              <w:rPr>
                <w:rFonts w:ascii="Cambria" w:hAnsi="Cambria"/>
                <w:sz w:val="20"/>
                <w:szCs w:val="20"/>
              </w:rPr>
            </w:pPr>
          </w:p>
        </w:tc>
        <w:tc>
          <w:tcPr>
            <w:tcW w:w="7791" w:type="dxa"/>
          </w:tcPr>
          <w:p w14:paraId="29DA9DEA"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Zależności między modułami</w:t>
            </w:r>
          </w:p>
        </w:tc>
      </w:tr>
      <w:tr w:rsidR="00BC17DF" w:rsidRPr="00E559CB" w14:paraId="75819A4D" w14:textId="77777777" w:rsidTr="007D349E">
        <w:trPr>
          <w:jc w:val="center"/>
        </w:trPr>
        <w:tc>
          <w:tcPr>
            <w:tcW w:w="1271" w:type="dxa"/>
            <w:vMerge/>
          </w:tcPr>
          <w:p w14:paraId="7B6739F4" w14:textId="77777777" w:rsidR="00BC17DF" w:rsidRPr="00E559CB" w:rsidRDefault="00BC17DF" w:rsidP="007D349E">
            <w:pPr>
              <w:rPr>
                <w:rFonts w:ascii="Cambria" w:hAnsi="Cambria"/>
                <w:sz w:val="20"/>
                <w:szCs w:val="20"/>
              </w:rPr>
            </w:pPr>
          </w:p>
        </w:tc>
        <w:tc>
          <w:tcPr>
            <w:tcW w:w="7791" w:type="dxa"/>
          </w:tcPr>
          <w:p w14:paraId="4227374F" w14:textId="77777777" w:rsidR="00BC17DF" w:rsidRPr="00E559CB" w:rsidRDefault="00BC17DF" w:rsidP="00BC17DF">
            <w:pPr>
              <w:pStyle w:val="Akapitzlist"/>
              <w:numPr>
                <w:ilvl w:val="0"/>
                <w:numId w:val="152"/>
              </w:numPr>
              <w:jc w:val="both"/>
              <w:rPr>
                <w:rFonts w:ascii="Cambria" w:hAnsi="Cambria"/>
                <w:sz w:val="20"/>
                <w:szCs w:val="20"/>
              </w:rPr>
            </w:pPr>
            <w:r w:rsidRPr="00E559CB">
              <w:rPr>
                <w:rFonts w:ascii="Cambria" w:hAnsi="Cambria"/>
                <w:sz w:val="20"/>
                <w:szCs w:val="20"/>
              </w:rPr>
              <w:t>Funkcjonalność opiera się na systemie HIS zintegrowanym z repozytorium EDM oraz komponentami odpowiedzialnymi za komunikację z P1.</w:t>
            </w:r>
          </w:p>
        </w:tc>
      </w:tr>
    </w:tbl>
    <w:p w14:paraId="08097C8E" w14:textId="77777777" w:rsidR="00BC17DF" w:rsidRPr="00E559CB" w:rsidRDefault="00BC17DF" w:rsidP="00BC17DF">
      <w:pPr>
        <w:ind w:left="360"/>
        <w:rPr>
          <w:rFonts w:ascii="Cambria" w:hAnsi="Cambria"/>
          <w:b/>
          <w:bCs/>
          <w:sz w:val="20"/>
          <w:szCs w:val="20"/>
        </w:rPr>
      </w:pPr>
    </w:p>
    <w:tbl>
      <w:tblPr>
        <w:tblStyle w:val="Tabela-Siatka"/>
        <w:tblW w:w="0" w:type="auto"/>
        <w:jc w:val="center"/>
        <w:tblLook w:val="04A0" w:firstRow="1" w:lastRow="0" w:firstColumn="1" w:lastColumn="0" w:noHBand="0" w:noVBand="1"/>
      </w:tblPr>
      <w:tblGrid>
        <w:gridCol w:w="1271"/>
        <w:gridCol w:w="7791"/>
      </w:tblGrid>
      <w:tr w:rsidR="00BC17DF" w:rsidRPr="00E559CB" w14:paraId="6CF461A4" w14:textId="77777777" w:rsidTr="007D349E">
        <w:trPr>
          <w:trHeight w:val="283"/>
          <w:jc w:val="center"/>
        </w:trPr>
        <w:tc>
          <w:tcPr>
            <w:tcW w:w="1271" w:type="dxa"/>
            <w:vMerge w:val="restart"/>
            <w:textDirection w:val="btLr"/>
          </w:tcPr>
          <w:p w14:paraId="6EFBFB5F"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KRYTERIA ODBIORU PRODUKTU</w:t>
            </w:r>
          </w:p>
        </w:tc>
        <w:tc>
          <w:tcPr>
            <w:tcW w:w="7791" w:type="dxa"/>
          </w:tcPr>
          <w:p w14:paraId="53E756A9"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Podstawowe funkcjonalności produktu</w:t>
            </w:r>
          </w:p>
        </w:tc>
      </w:tr>
      <w:tr w:rsidR="00BC17DF" w:rsidRPr="00E559CB" w14:paraId="5D383822" w14:textId="77777777" w:rsidTr="007D349E">
        <w:trPr>
          <w:jc w:val="center"/>
        </w:trPr>
        <w:tc>
          <w:tcPr>
            <w:tcW w:w="1271" w:type="dxa"/>
            <w:vMerge/>
          </w:tcPr>
          <w:p w14:paraId="7652BF05" w14:textId="77777777" w:rsidR="00BC17DF" w:rsidRPr="00E559CB" w:rsidRDefault="00BC17DF" w:rsidP="007D349E">
            <w:pPr>
              <w:spacing w:after="160" w:line="278" w:lineRule="auto"/>
              <w:rPr>
                <w:rFonts w:ascii="Cambria" w:hAnsi="Cambria"/>
                <w:sz w:val="20"/>
                <w:szCs w:val="20"/>
              </w:rPr>
            </w:pPr>
          </w:p>
        </w:tc>
        <w:tc>
          <w:tcPr>
            <w:tcW w:w="7791" w:type="dxa"/>
          </w:tcPr>
          <w:p w14:paraId="5F771920" w14:textId="77777777" w:rsidR="00BC17DF" w:rsidRPr="00E559CB" w:rsidRDefault="00BC17DF" w:rsidP="00BC17DF">
            <w:pPr>
              <w:pStyle w:val="Akapitzlist"/>
              <w:numPr>
                <w:ilvl w:val="0"/>
                <w:numId w:val="153"/>
              </w:numPr>
              <w:ind w:left="748" w:hanging="426"/>
              <w:jc w:val="both"/>
              <w:rPr>
                <w:rFonts w:ascii="Cambria" w:hAnsi="Cambria"/>
                <w:sz w:val="20"/>
                <w:szCs w:val="20"/>
              </w:rPr>
            </w:pPr>
            <w:r w:rsidRPr="00E559CB">
              <w:rPr>
                <w:rFonts w:ascii="Cambria" w:hAnsi="Cambria"/>
                <w:sz w:val="20"/>
                <w:szCs w:val="20"/>
              </w:rPr>
              <w:t xml:space="preserve">Produkt umożliwia wygenerowanie dokumentów zgodnie z obowiązującym formatem określonym przez Centrum e-Zdrowia lub inne (np. NFZ) właściwe instytucje, (w zakresie przyporządkowanym do systemu HIS; np. dokument </w:t>
            </w:r>
            <w:proofErr w:type="spellStart"/>
            <w:r w:rsidRPr="00E559CB">
              <w:rPr>
                <w:rFonts w:ascii="Cambria" w:hAnsi="Cambria"/>
                <w:sz w:val="20"/>
                <w:szCs w:val="20"/>
              </w:rPr>
              <w:t>Patient</w:t>
            </w:r>
            <w:proofErr w:type="spellEnd"/>
            <w:r w:rsidRPr="00E559CB">
              <w:rPr>
                <w:rFonts w:ascii="Cambria" w:hAnsi="Cambria"/>
                <w:sz w:val="20"/>
                <w:szCs w:val="20"/>
              </w:rPr>
              <w:t xml:space="preserve"> </w:t>
            </w:r>
            <w:proofErr w:type="spellStart"/>
            <w:r w:rsidRPr="00E559CB">
              <w:rPr>
                <w:rFonts w:ascii="Cambria" w:hAnsi="Cambria"/>
                <w:sz w:val="20"/>
                <w:szCs w:val="20"/>
              </w:rPr>
              <w:t>Summary</w:t>
            </w:r>
            <w:proofErr w:type="spellEnd"/>
            <w:r w:rsidRPr="00E559CB">
              <w:rPr>
                <w:rFonts w:ascii="Cambria" w:hAnsi="Cambria"/>
                <w:sz w:val="20"/>
                <w:szCs w:val="20"/>
              </w:rPr>
              <w:t xml:space="preserve"> jest generowany po stronie systemu P1).</w:t>
            </w:r>
          </w:p>
          <w:p w14:paraId="770BD9A2" w14:textId="77777777" w:rsidR="00BC17DF" w:rsidRPr="00E559CB" w:rsidRDefault="00BC17DF" w:rsidP="00BC17DF">
            <w:pPr>
              <w:pStyle w:val="Akapitzlist"/>
              <w:numPr>
                <w:ilvl w:val="0"/>
                <w:numId w:val="153"/>
              </w:numPr>
              <w:ind w:left="748" w:hanging="426"/>
              <w:jc w:val="both"/>
              <w:rPr>
                <w:rFonts w:ascii="Cambria" w:hAnsi="Cambria"/>
                <w:sz w:val="20"/>
                <w:szCs w:val="20"/>
              </w:rPr>
            </w:pPr>
            <w:r w:rsidRPr="00E559CB">
              <w:rPr>
                <w:rFonts w:ascii="Cambria" w:hAnsi="Cambria"/>
                <w:sz w:val="20"/>
                <w:szCs w:val="20"/>
              </w:rPr>
              <w:t>Produkt umożliwia przekazywanie dokumentów lub ich indeksów do systemu P1 (w zależności od usług dostępnych dla danego typu dokumentu).</w:t>
            </w:r>
          </w:p>
          <w:p w14:paraId="1CA9031B" w14:textId="77777777" w:rsidR="00BC17DF" w:rsidRPr="00E559CB" w:rsidRDefault="00BC17DF" w:rsidP="00BC17DF">
            <w:pPr>
              <w:pStyle w:val="Akapitzlist"/>
              <w:numPr>
                <w:ilvl w:val="0"/>
                <w:numId w:val="153"/>
              </w:numPr>
              <w:ind w:left="748" w:hanging="426"/>
              <w:jc w:val="both"/>
              <w:rPr>
                <w:rFonts w:ascii="Cambria" w:hAnsi="Cambria"/>
                <w:sz w:val="20"/>
                <w:szCs w:val="20"/>
              </w:rPr>
            </w:pPr>
            <w:r w:rsidRPr="00E559CB">
              <w:rPr>
                <w:rFonts w:ascii="Cambria" w:hAnsi="Cambria"/>
                <w:sz w:val="20"/>
                <w:szCs w:val="20"/>
              </w:rPr>
              <w:t>Produkt umożliwia wyszukiwanie i pobieranie w ramach platformy P1 dokumentów wymienionych typów (w zależności od usług dostępnych dla danego typu dokumentu).</w:t>
            </w:r>
          </w:p>
          <w:p w14:paraId="1AE8E1FA" w14:textId="77777777" w:rsidR="00BC17DF" w:rsidRPr="00E559CB" w:rsidRDefault="00BC17DF" w:rsidP="00BC17DF">
            <w:pPr>
              <w:pStyle w:val="Akapitzlist"/>
              <w:numPr>
                <w:ilvl w:val="0"/>
                <w:numId w:val="153"/>
              </w:numPr>
              <w:ind w:left="748" w:hanging="426"/>
              <w:jc w:val="both"/>
              <w:rPr>
                <w:rFonts w:ascii="Cambria" w:hAnsi="Cambria"/>
                <w:sz w:val="20"/>
                <w:szCs w:val="20"/>
              </w:rPr>
            </w:pPr>
            <w:r w:rsidRPr="00E559CB">
              <w:rPr>
                <w:rFonts w:ascii="Cambria" w:hAnsi="Cambria"/>
                <w:sz w:val="20"/>
                <w:szCs w:val="20"/>
              </w:rPr>
              <w:t>Produkt daje możliwość dostępu do statystyk wykorzystania poszczególnych usług centralnych, w szczególności umożliwia monitorowanie zwiększenia poziomu zaindeksowanej EDM w zakresie wyników badań laboratoryjnych lub opisów badań diagnostycznych.</w:t>
            </w:r>
          </w:p>
          <w:p w14:paraId="7331EC04" w14:textId="77777777" w:rsidR="00BC17DF" w:rsidRPr="00E559CB" w:rsidRDefault="00BC17DF" w:rsidP="00BC17DF">
            <w:pPr>
              <w:pStyle w:val="Akapitzlist"/>
              <w:numPr>
                <w:ilvl w:val="0"/>
                <w:numId w:val="153"/>
              </w:numPr>
              <w:ind w:left="748" w:hanging="426"/>
              <w:jc w:val="both"/>
              <w:rPr>
                <w:rFonts w:ascii="Cambria" w:hAnsi="Cambria"/>
                <w:sz w:val="20"/>
                <w:szCs w:val="20"/>
              </w:rPr>
            </w:pPr>
            <w:r w:rsidRPr="00E559CB">
              <w:rPr>
                <w:rFonts w:ascii="Cambria" w:hAnsi="Cambria"/>
                <w:sz w:val="20"/>
                <w:szCs w:val="20"/>
              </w:rPr>
              <w:t xml:space="preserve">Produkt umożliwia wymianę danych w standardzie FHIR w zakresie KSO (karta </w:t>
            </w:r>
            <w:proofErr w:type="spellStart"/>
            <w:r w:rsidRPr="00E559CB">
              <w:rPr>
                <w:rFonts w:ascii="Cambria" w:hAnsi="Cambria"/>
                <w:sz w:val="20"/>
                <w:szCs w:val="20"/>
              </w:rPr>
              <w:t>eDiLO</w:t>
            </w:r>
            <w:proofErr w:type="spellEnd"/>
            <w:r w:rsidRPr="00E559CB">
              <w:rPr>
                <w:rFonts w:ascii="Cambria" w:hAnsi="Cambria"/>
                <w:sz w:val="20"/>
                <w:szCs w:val="20"/>
              </w:rPr>
              <w:t xml:space="preserve"> i plan leczenia onkologicznego).</w:t>
            </w:r>
          </w:p>
        </w:tc>
      </w:tr>
    </w:tbl>
    <w:p w14:paraId="1648BCBB" w14:textId="77777777" w:rsidR="00BC17DF" w:rsidRPr="00E559CB" w:rsidRDefault="00BC17DF" w:rsidP="00E559CB">
      <w:pPr>
        <w:rPr>
          <w:rFonts w:ascii="Cambria" w:hAnsi="Cambria"/>
          <w:b/>
          <w:bCs/>
          <w:sz w:val="20"/>
          <w:szCs w:val="20"/>
        </w:rPr>
      </w:pPr>
    </w:p>
    <w:tbl>
      <w:tblPr>
        <w:tblStyle w:val="Tabela-Siatka"/>
        <w:tblW w:w="0" w:type="auto"/>
        <w:jc w:val="center"/>
        <w:tblLook w:val="04A0" w:firstRow="1" w:lastRow="0" w:firstColumn="1" w:lastColumn="0" w:noHBand="0" w:noVBand="1"/>
      </w:tblPr>
      <w:tblGrid>
        <w:gridCol w:w="1413"/>
        <w:gridCol w:w="7649"/>
      </w:tblGrid>
      <w:tr w:rsidR="00BC17DF" w:rsidRPr="00E559CB" w14:paraId="02D87FEC" w14:textId="77777777" w:rsidTr="00E559CB">
        <w:trPr>
          <w:jc w:val="center"/>
        </w:trPr>
        <w:tc>
          <w:tcPr>
            <w:tcW w:w="1413" w:type="dxa"/>
            <w:vMerge w:val="restart"/>
            <w:textDirection w:val="btLr"/>
          </w:tcPr>
          <w:p w14:paraId="7F7D21E1" w14:textId="77777777" w:rsidR="00BC17DF" w:rsidRPr="00E559CB" w:rsidRDefault="00BC17DF" w:rsidP="007D349E">
            <w:pPr>
              <w:ind w:left="113" w:right="113"/>
              <w:jc w:val="center"/>
              <w:rPr>
                <w:rFonts w:ascii="Cambria" w:hAnsi="Cambria"/>
                <w:b/>
                <w:bCs/>
                <w:sz w:val="20"/>
                <w:szCs w:val="20"/>
              </w:rPr>
            </w:pPr>
            <w:r w:rsidRPr="00E559CB">
              <w:rPr>
                <w:rFonts w:ascii="Cambria" w:hAnsi="Cambria"/>
                <w:b/>
                <w:bCs/>
                <w:sz w:val="20"/>
                <w:szCs w:val="20"/>
              </w:rPr>
              <w:t>OPIS WDROŻENIA</w:t>
            </w:r>
          </w:p>
        </w:tc>
        <w:tc>
          <w:tcPr>
            <w:tcW w:w="7649" w:type="dxa"/>
          </w:tcPr>
          <w:p w14:paraId="7E89ADAB" w14:textId="77777777" w:rsidR="00BC17DF" w:rsidRPr="00E559CB" w:rsidRDefault="00BC17DF" w:rsidP="007D349E">
            <w:pPr>
              <w:jc w:val="center"/>
              <w:rPr>
                <w:rFonts w:ascii="Cambria" w:hAnsi="Cambria"/>
                <w:b/>
                <w:bCs/>
                <w:sz w:val="20"/>
                <w:szCs w:val="20"/>
              </w:rPr>
            </w:pPr>
          </w:p>
        </w:tc>
      </w:tr>
      <w:tr w:rsidR="00BC17DF" w:rsidRPr="00E559CB" w14:paraId="6FDF7573" w14:textId="77777777" w:rsidTr="00E559CB">
        <w:trPr>
          <w:trHeight w:val="1907"/>
          <w:jc w:val="center"/>
        </w:trPr>
        <w:tc>
          <w:tcPr>
            <w:tcW w:w="1413" w:type="dxa"/>
            <w:vMerge/>
          </w:tcPr>
          <w:p w14:paraId="46B02B85" w14:textId="77777777" w:rsidR="00BC17DF" w:rsidRPr="00E559CB" w:rsidRDefault="00BC17DF" w:rsidP="007D349E">
            <w:pPr>
              <w:rPr>
                <w:rFonts w:ascii="Cambria" w:hAnsi="Cambria"/>
                <w:sz w:val="20"/>
                <w:szCs w:val="20"/>
              </w:rPr>
            </w:pPr>
          </w:p>
        </w:tc>
        <w:tc>
          <w:tcPr>
            <w:tcW w:w="7649" w:type="dxa"/>
          </w:tcPr>
          <w:p w14:paraId="6F825C4A" w14:textId="77777777" w:rsidR="00BC17DF" w:rsidRPr="00E559CB" w:rsidRDefault="00BC17DF" w:rsidP="00E559CB">
            <w:pPr>
              <w:pStyle w:val="Akapitzlist"/>
              <w:numPr>
                <w:ilvl w:val="0"/>
                <w:numId w:val="154"/>
              </w:numPr>
              <w:ind w:left="603"/>
              <w:jc w:val="center"/>
              <w:rPr>
                <w:rFonts w:ascii="Cambria" w:hAnsi="Cambria"/>
                <w:sz w:val="20"/>
                <w:szCs w:val="20"/>
              </w:rPr>
            </w:pPr>
            <w:r w:rsidRPr="00E559CB">
              <w:rPr>
                <w:rFonts w:ascii="Cambria" w:hAnsi="Cambria"/>
                <w:sz w:val="20"/>
                <w:szCs w:val="20"/>
              </w:rPr>
              <w:t>Weryfikacja aktualnej konfiguracji systemu HIS oraz repozytorium EDM pod kątem kompatybilności z komponentami integracyjnymi (FHIR, EDM).</w:t>
            </w:r>
          </w:p>
          <w:p w14:paraId="771B84F5" w14:textId="77777777" w:rsidR="00BC17DF" w:rsidRPr="00E559CB" w:rsidRDefault="00BC17DF" w:rsidP="00BC17DF">
            <w:pPr>
              <w:pStyle w:val="Akapitzlist"/>
              <w:numPr>
                <w:ilvl w:val="0"/>
                <w:numId w:val="154"/>
              </w:numPr>
              <w:ind w:left="603"/>
              <w:jc w:val="both"/>
              <w:rPr>
                <w:rFonts w:ascii="Cambria" w:hAnsi="Cambria"/>
                <w:sz w:val="20"/>
                <w:szCs w:val="20"/>
              </w:rPr>
            </w:pPr>
            <w:r w:rsidRPr="00E559CB">
              <w:rPr>
                <w:rFonts w:ascii="Cambria" w:hAnsi="Cambria"/>
                <w:sz w:val="20"/>
                <w:szCs w:val="20"/>
              </w:rPr>
              <w:t>Instalacja i konfiguracja komponentów odpowiedzialnych za integrację z usługami FHIR w zakresie KSO.</w:t>
            </w:r>
          </w:p>
          <w:p w14:paraId="75C8916E" w14:textId="77777777" w:rsidR="00BC17DF" w:rsidRPr="00E559CB" w:rsidRDefault="00BC17DF" w:rsidP="00BC17DF">
            <w:pPr>
              <w:pStyle w:val="Akapitzlist"/>
              <w:numPr>
                <w:ilvl w:val="0"/>
                <w:numId w:val="154"/>
              </w:numPr>
              <w:ind w:left="603"/>
              <w:jc w:val="both"/>
              <w:rPr>
                <w:rFonts w:ascii="Cambria" w:hAnsi="Cambria"/>
                <w:sz w:val="20"/>
                <w:szCs w:val="20"/>
              </w:rPr>
            </w:pPr>
            <w:r w:rsidRPr="00E559CB">
              <w:rPr>
                <w:rFonts w:ascii="Cambria" w:hAnsi="Cambria"/>
                <w:sz w:val="20"/>
                <w:szCs w:val="20"/>
              </w:rPr>
              <w:t>Uzupełnienie konfiguracji zgodnie z dostarczoną dokumentacją (np. ustawienie adresów nowych usług P1).</w:t>
            </w:r>
          </w:p>
          <w:p w14:paraId="2A800E7E" w14:textId="77777777" w:rsidR="00BC17DF" w:rsidRPr="00E559CB" w:rsidRDefault="00BC17DF" w:rsidP="00BC17DF">
            <w:pPr>
              <w:pStyle w:val="Akapitzlist"/>
              <w:numPr>
                <w:ilvl w:val="0"/>
                <w:numId w:val="154"/>
              </w:numPr>
              <w:ind w:left="603"/>
              <w:jc w:val="both"/>
              <w:rPr>
                <w:rFonts w:ascii="Cambria" w:hAnsi="Cambria"/>
                <w:sz w:val="20"/>
                <w:szCs w:val="20"/>
              </w:rPr>
            </w:pPr>
            <w:r w:rsidRPr="00E559CB">
              <w:rPr>
                <w:rFonts w:ascii="Cambria" w:hAnsi="Cambria"/>
                <w:sz w:val="20"/>
                <w:szCs w:val="20"/>
              </w:rPr>
              <w:t>Wgranie licencji.</w:t>
            </w:r>
          </w:p>
          <w:p w14:paraId="0DB8B00C" w14:textId="77777777" w:rsidR="00BC17DF" w:rsidRPr="00E559CB" w:rsidRDefault="00BC17DF" w:rsidP="00BC17DF">
            <w:pPr>
              <w:pStyle w:val="Akapitzlist"/>
              <w:numPr>
                <w:ilvl w:val="0"/>
                <w:numId w:val="154"/>
              </w:numPr>
              <w:ind w:left="603"/>
              <w:jc w:val="both"/>
              <w:rPr>
                <w:rFonts w:ascii="Cambria" w:hAnsi="Cambria"/>
                <w:sz w:val="20"/>
                <w:szCs w:val="20"/>
              </w:rPr>
            </w:pPr>
            <w:r w:rsidRPr="00E559CB">
              <w:rPr>
                <w:rFonts w:ascii="Cambria" w:hAnsi="Cambria"/>
                <w:sz w:val="20"/>
                <w:szCs w:val="20"/>
              </w:rPr>
              <w:t>Ustawienie parametrów systemowych.</w:t>
            </w:r>
          </w:p>
          <w:p w14:paraId="01467FA6" w14:textId="77777777" w:rsidR="00BC17DF" w:rsidRPr="00E559CB" w:rsidRDefault="00BC17DF" w:rsidP="00BC17DF">
            <w:pPr>
              <w:pStyle w:val="Akapitzlist"/>
              <w:numPr>
                <w:ilvl w:val="0"/>
                <w:numId w:val="154"/>
              </w:numPr>
              <w:ind w:left="603"/>
              <w:jc w:val="both"/>
              <w:rPr>
                <w:rFonts w:ascii="Cambria" w:hAnsi="Cambria"/>
                <w:sz w:val="20"/>
                <w:szCs w:val="20"/>
              </w:rPr>
            </w:pPr>
            <w:r w:rsidRPr="00E559CB">
              <w:rPr>
                <w:rFonts w:ascii="Cambria" w:hAnsi="Cambria"/>
                <w:sz w:val="20"/>
                <w:szCs w:val="20"/>
              </w:rPr>
              <w:t>Nadanie uprawnień operatorom – administratorom – jeżeli wymagane.</w:t>
            </w:r>
          </w:p>
          <w:p w14:paraId="089BBB21" w14:textId="77777777" w:rsidR="00BC17DF" w:rsidRPr="00E559CB" w:rsidRDefault="00BC17DF" w:rsidP="00BC17DF">
            <w:pPr>
              <w:pStyle w:val="Akapitzlist"/>
              <w:numPr>
                <w:ilvl w:val="0"/>
                <w:numId w:val="154"/>
              </w:numPr>
              <w:ind w:left="603"/>
              <w:jc w:val="both"/>
              <w:rPr>
                <w:rFonts w:ascii="Cambria" w:hAnsi="Cambria"/>
                <w:sz w:val="20"/>
                <w:szCs w:val="20"/>
              </w:rPr>
            </w:pPr>
            <w:r w:rsidRPr="00E559CB">
              <w:rPr>
                <w:rFonts w:ascii="Cambria" w:hAnsi="Cambria"/>
                <w:sz w:val="20"/>
                <w:szCs w:val="20"/>
              </w:rPr>
              <w:t>Nadanie uprawnień - Odczyt / Wpis / Autoryzacja / Modyfikacja uprawnionym użytkownikom.</w:t>
            </w:r>
          </w:p>
          <w:p w14:paraId="5966A0D4" w14:textId="77777777" w:rsidR="00BC17DF" w:rsidRPr="00E559CB" w:rsidRDefault="00BC17DF" w:rsidP="00BC17DF">
            <w:pPr>
              <w:pStyle w:val="Akapitzlist"/>
              <w:numPr>
                <w:ilvl w:val="0"/>
                <w:numId w:val="154"/>
              </w:numPr>
              <w:ind w:left="603"/>
              <w:jc w:val="both"/>
              <w:rPr>
                <w:rFonts w:ascii="Cambria" w:hAnsi="Cambria"/>
                <w:sz w:val="20"/>
                <w:szCs w:val="20"/>
              </w:rPr>
            </w:pPr>
            <w:r w:rsidRPr="00E559CB">
              <w:rPr>
                <w:rFonts w:ascii="Cambria" w:hAnsi="Cambria"/>
                <w:sz w:val="20"/>
                <w:szCs w:val="20"/>
              </w:rPr>
              <w:t xml:space="preserve">W przypadku publikacji przez </w:t>
            </w:r>
            <w:proofErr w:type="spellStart"/>
            <w:r w:rsidRPr="00E559CB">
              <w:rPr>
                <w:rFonts w:ascii="Cambria" w:hAnsi="Cambria"/>
                <w:sz w:val="20"/>
                <w:szCs w:val="20"/>
              </w:rPr>
              <w:t>CeZ</w:t>
            </w:r>
            <w:proofErr w:type="spellEnd"/>
            <w:r w:rsidRPr="00E559CB">
              <w:rPr>
                <w:rFonts w:ascii="Cambria" w:hAnsi="Cambria"/>
                <w:sz w:val="20"/>
                <w:szCs w:val="20"/>
              </w:rPr>
              <w:t xml:space="preserve"> zaktualizowanych specyfikacji któregokolwiek z dokumentów EDM wymienionych w niniejszym OPZ — Wykonawca zobowiązany jest do dostosowania systemu HIS oraz szablonów tych dokumentów do nowych wymagań </w:t>
            </w:r>
            <w:proofErr w:type="spellStart"/>
            <w:r w:rsidRPr="00E559CB">
              <w:rPr>
                <w:rFonts w:ascii="Cambria" w:hAnsi="Cambria"/>
                <w:sz w:val="20"/>
                <w:szCs w:val="20"/>
              </w:rPr>
              <w:t>CeZ</w:t>
            </w:r>
            <w:proofErr w:type="spellEnd"/>
            <w:r w:rsidRPr="00E559CB">
              <w:rPr>
                <w:rFonts w:ascii="Cambria" w:hAnsi="Cambria"/>
                <w:sz w:val="20"/>
                <w:szCs w:val="20"/>
              </w:rPr>
              <w:t>, bez dodatkowych kosztów, w terminie zapewniającym zachowanie zgodności z harmonogramem wdrożenia oraz z wymaganiami KPO.</w:t>
            </w:r>
          </w:p>
          <w:p w14:paraId="5134C110" w14:textId="77777777" w:rsidR="00BC17DF" w:rsidRPr="00E559CB" w:rsidRDefault="00BC17DF" w:rsidP="007D349E">
            <w:pPr>
              <w:pStyle w:val="Akapitzlist"/>
              <w:ind w:left="603"/>
              <w:jc w:val="both"/>
              <w:rPr>
                <w:rFonts w:ascii="Cambria" w:hAnsi="Cambria"/>
                <w:sz w:val="20"/>
                <w:szCs w:val="20"/>
              </w:rPr>
            </w:pPr>
          </w:p>
        </w:tc>
      </w:tr>
    </w:tbl>
    <w:p w14:paraId="6AA9B988" w14:textId="77777777" w:rsidR="00BC17DF" w:rsidRPr="00E559CB" w:rsidRDefault="00BC17DF" w:rsidP="00BC17DF">
      <w:pPr>
        <w:ind w:left="360"/>
        <w:rPr>
          <w:rFonts w:ascii="Cambria" w:hAnsi="Cambria"/>
          <w:b/>
          <w:bCs/>
          <w:sz w:val="20"/>
          <w:szCs w:val="20"/>
        </w:rPr>
      </w:pPr>
    </w:p>
    <w:p w14:paraId="0C3F80E2" w14:textId="77777777" w:rsidR="00BC17DF" w:rsidRPr="00E559CB" w:rsidRDefault="00BC17DF" w:rsidP="00BC17DF">
      <w:pPr>
        <w:rPr>
          <w:rFonts w:ascii="Cambria" w:hAnsi="Cambria"/>
          <w:b/>
          <w:bCs/>
          <w:sz w:val="20"/>
          <w:szCs w:val="20"/>
        </w:rPr>
      </w:pPr>
      <w:r w:rsidRPr="00E559CB">
        <w:rPr>
          <w:rFonts w:ascii="Cambria" w:hAnsi="Cambria"/>
          <w:b/>
          <w:bCs/>
          <w:sz w:val="20"/>
          <w:szCs w:val="20"/>
        </w:rPr>
        <w:br w:type="page"/>
      </w:r>
    </w:p>
    <w:p w14:paraId="7B4015D8" w14:textId="77777777" w:rsidR="00BC17DF" w:rsidRPr="00E559CB" w:rsidRDefault="00BC17DF" w:rsidP="00BC17DF">
      <w:pPr>
        <w:pStyle w:val="Akapitzlist"/>
        <w:numPr>
          <w:ilvl w:val="0"/>
          <w:numId w:val="144"/>
        </w:numPr>
        <w:rPr>
          <w:rFonts w:ascii="Cambria" w:hAnsi="Cambria"/>
          <w:b/>
          <w:bCs/>
          <w:sz w:val="20"/>
          <w:szCs w:val="20"/>
        </w:rPr>
      </w:pPr>
      <w:r w:rsidRPr="00E559CB">
        <w:rPr>
          <w:rFonts w:ascii="Cambria" w:hAnsi="Cambria"/>
          <w:b/>
          <w:bCs/>
          <w:sz w:val="20"/>
          <w:szCs w:val="20"/>
        </w:rPr>
        <w:lastRenderedPageBreak/>
        <w:t>OPZ – Integracja z E-KRN</w:t>
      </w:r>
    </w:p>
    <w:tbl>
      <w:tblPr>
        <w:tblStyle w:val="Tabela-Siatka"/>
        <w:tblW w:w="0" w:type="auto"/>
        <w:jc w:val="center"/>
        <w:tblLook w:val="04A0" w:firstRow="1" w:lastRow="0" w:firstColumn="1" w:lastColumn="0" w:noHBand="0" w:noVBand="1"/>
      </w:tblPr>
      <w:tblGrid>
        <w:gridCol w:w="1271"/>
        <w:gridCol w:w="7791"/>
      </w:tblGrid>
      <w:tr w:rsidR="00BC17DF" w:rsidRPr="00E559CB" w14:paraId="7525EEEB" w14:textId="77777777" w:rsidTr="007D349E">
        <w:trPr>
          <w:jc w:val="center"/>
        </w:trPr>
        <w:tc>
          <w:tcPr>
            <w:tcW w:w="1271" w:type="dxa"/>
            <w:vMerge w:val="restart"/>
            <w:textDirection w:val="btLr"/>
          </w:tcPr>
          <w:p w14:paraId="64930510" w14:textId="77777777" w:rsidR="00BC17DF" w:rsidRPr="00E559CB" w:rsidRDefault="00BC17DF" w:rsidP="007D349E">
            <w:pPr>
              <w:ind w:left="113" w:right="113"/>
              <w:jc w:val="center"/>
              <w:rPr>
                <w:rFonts w:ascii="Cambria" w:hAnsi="Cambria"/>
                <w:sz w:val="20"/>
                <w:szCs w:val="20"/>
              </w:rPr>
            </w:pPr>
            <w:r w:rsidRPr="00E559CB">
              <w:rPr>
                <w:rFonts w:ascii="Cambria" w:hAnsi="Cambria"/>
                <w:b/>
                <w:bCs/>
                <w:sz w:val="20"/>
                <w:szCs w:val="20"/>
              </w:rPr>
              <w:t>WYMAGANIA FUNKCJONALNE</w:t>
            </w:r>
          </w:p>
        </w:tc>
        <w:tc>
          <w:tcPr>
            <w:tcW w:w="7791" w:type="dxa"/>
          </w:tcPr>
          <w:p w14:paraId="773631EB"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Wymagania funkcjonalne</w:t>
            </w:r>
          </w:p>
        </w:tc>
      </w:tr>
      <w:tr w:rsidR="00BC17DF" w:rsidRPr="00E559CB" w14:paraId="29A05B26" w14:textId="77777777" w:rsidTr="007D349E">
        <w:trPr>
          <w:jc w:val="center"/>
        </w:trPr>
        <w:tc>
          <w:tcPr>
            <w:tcW w:w="1271" w:type="dxa"/>
            <w:vMerge/>
          </w:tcPr>
          <w:p w14:paraId="4B4B9299" w14:textId="77777777" w:rsidR="00BC17DF" w:rsidRPr="00E559CB" w:rsidRDefault="00BC17DF" w:rsidP="007D349E">
            <w:pPr>
              <w:rPr>
                <w:rFonts w:ascii="Cambria" w:hAnsi="Cambria"/>
                <w:sz w:val="20"/>
                <w:szCs w:val="20"/>
              </w:rPr>
            </w:pPr>
          </w:p>
        </w:tc>
        <w:tc>
          <w:tcPr>
            <w:tcW w:w="7791" w:type="dxa"/>
          </w:tcPr>
          <w:p w14:paraId="2D43E0B5" w14:textId="77777777" w:rsidR="00BC17DF" w:rsidRPr="00E559CB" w:rsidRDefault="00BC17DF" w:rsidP="00BC17DF">
            <w:pPr>
              <w:numPr>
                <w:ilvl w:val="0"/>
                <w:numId w:val="155"/>
              </w:numPr>
              <w:tabs>
                <w:tab w:val="left" w:pos="748"/>
              </w:tabs>
              <w:jc w:val="both"/>
              <w:rPr>
                <w:rFonts w:ascii="Cambria" w:hAnsi="Cambria"/>
                <w:sz w:val="20"/>
                <w:szCs w:val="20"/>
              </w:rPr>
            </w:pPr>
            <w:r w:rsidRPr="00E559CB">
              <w:rPr>
                <w:rFonts w:ascii="Cambria" w:hAnsi="Cambria"/>
                <w:sz w:val="20"/>
                <w:szCs w:val="20"/>
              </w:rPr>
              <w:t>System umożliwia integrację systemu dziedzinowego z rejestrem onkologicznym e-KRN+ w zakresie przekazywania informacji o zdarzeniach medycznych związanych z diagnostyką i leczeniem pacjenta onkologicznego. Integracja ma na celu automatyczne przekazywanie informacji na temat pacjentów z stwierdzoną choroba nowotworową.</w:t>
            </w:r>
          </w:p>
          <w:p w14:paraId="20105387" w14:textId="77777777" w:rsidR="00BC17DF" w:rsidRPr="00E559CB" w:rsidRDefault="00BC17DF" w:rsidP="00BC17DF">
            <w:pPr>
              <w:numPr>
                <w:ilvl w:val="0"/>
                <w:numId w:val="155"/>
              </w:numPr>
              <w:tabs>
                <w:tab w:val="left" w:pos="748"/>
              </w:tabs>
              <w:jc w:val="both"/>
              <w:rPr>
                <w:rFonts w:ascii="Cambria" w:hAnsi="Cambria"/>
                <w:sz w:val="20"/>
                <w:szCs w:val="20"/>
              </w:rPr>
            </w:pPr>
            <w:r w:rsidRPr="00E559CB">
              <w:rPr>
                <w:rFonts w:ascii="Cambria" w:hAnsi="Cambria"/>
                <w:sz w:val="20"/>
                <w:szCs w:val="20"/>
              </w:rPr>
              <w:t>Proces zbierania oraz przekazywania danych dzieje się w sposób niewidoczny dla użytkownika i nie wymaga uzupełniania żadnych dodatkowych pól w systemie.</w:t>
            </w:r>
          </w:p>
          <w:p w14:paraId="2D61185E" w14:textId="77777777" w:rsidR="00BC17DF" w:rsidRPr="00E559CB" w:rsidRDefault="00BC17DF" w:rsidP="00BC17DF">
            <w:pPr>
              <w:numPr>
                <w:ilvl w:val="0"/>
                <w:numId w:val="155"/>
              </w:numPr>
              <w:tabs>
                <w:tab w:val="left" w:pos="748"/>
              </w:tabs>
              <w:jc w:val="both"/>
              <w:rPr>
                <w:rFonts w:ascii="Cambria" w:hAnsi="Cambria"/>
                <w:sz w:val="20"/>
                <w:szCs w:val="20"/>
              </w:rPr>
            </w:pPr>
            <w:r w:rsidRPr="00E559CB">
              <w:rPr>
                <w:rFonts w:ascii="Cambria" w:hAnsi="Cambria"/>
                <w:sz w:val="20"/>
                <w:szCs w:val="20"/>
              </w:rPr>
              <w:t>Do systemu e-KRN+ przekazywane muszą być informacje na temat Epizodów pacjenta, czyli kontaktu pacjenta z podmiotem leczniczym. W systemie HIS identyfikatorem takiego kontaktu (epizodu) jest identyfikator opieki pacjenta.</w:t>
            </w:r>
          </w:p>
          <w:p w14:paraId="00F09C14" w14:textId="77777777" w:rsidR="00BC17DF" w:rsidRPr="00E559CB" w:rsidRDefault="00BC17DF" w:rsidP="00BC17DF">
            <w:pPr>
              <w:numPr>
                <w:ilvl w:val="0"/>
                <w:numId w:val="155"/>
              </w:numPr>
              <w:tabs>
                <w:tab w:val="left" w:pos="748"/>
              </w:tabs>
              <w:jc w:val="both"/>
              <w:rPr>
                <w:rFonts w:ascii="Cambria" w:hAnsi="Cambria"/>
                <w:sz w:val="20"/>
                <w:szCs w:val="20"/>
              </w:rPr>
            </w:pPr>
            <w:r w:rsidRPr="00E559CB">
              <w:rPr>
                <w:rFonts w:ascii="Cambria" w:hAnsi="Cambria"/>
                <w:sz w:val="20"/>
                <w:szCs w:val="20"/>
              </w:rPr>
              <w:t>System umożliwia integrację systemu dziedzinowego HIS z rejestrem onkologicznym e-KRN+ przy użyciu usług sieciowych.</w:t>
            </w:r>
          </w:p>
        </w:tc>
      </w:tr>
      <w:tr w:rsidR="00BC17DF" w:rsidRPr="00E559CB" w14:paraId="5257B7BA" w14:textId="77777777" w:rsidTr="007D349E">
        <w:trPr>
          <w:jc w:val="center"/>
        </w:trPr>
        <w:tc>
          <w:tcPr>
            <w:tcW w:w="1271" w:type="dxa"/>
            <w:vMerge/>
          </w:tcPr>
          <w:p w14:paraId="07D576E8" w14:textId="77777777" w:rsidR="00BC17DF" w:rsidRPr="00E559CB" w:rsidRDefault="00BC17DF" w:rsidP="007D349E">
            <w:pPr>
              <w:rPr>
                <w:rFonts w:ascii="Cambria" w:hAnsi="Cambria"/>
                <w:sz w:val="20"/>
                <w:szCs w:val="20"/>
              </w:rPr>
            </w:pPr>
          </w:p>
        </w:tc>
        <w:tc>
          <w:tcPr>
            <w:tcW w:w="7791" w:type="dxa"/>
          </w:tcPr>
          <w:p w14:paraId="233F66CE"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Integracje (wewnętrzne oraz zewnętrzne)</w:t>
            </w:r>
          </w:p>
        </w:tc>
      </w:tr>
      <w:tr w:rsidR="00BC17DF" w:rsidRPr="00E559CB" w14:paraId="25BB0C19" w14:textId="77777777" w:rsidTr="007D349E">
        <w:trPr>
          <w:jc w:val="center"/>
        </w:trPr>
        <w:tc>
          <w:tcPr>
            <w:tcW w:w="1271" w:type="dxa"/>
            <w:vMerge/>
          </w:tcPr>
          <w:p w14:paraId="0A303653" w14:textId="77777777" w:rsidR="00BC17DF" w:rsidRPr="00E559CB" w:rsidRDefault="00BC17DF" w:rsidP="007D349E">
            <w:pPr>
              <w:rPr>
                <w:rFonts w:ascii="Cambria" w:hAnsi="Cambria"/>
                <w:sz w:val="20"/>
                <w:szCs w:val="20"/>
              </w:rPr>
            </w:pPr>
          </w:p>
        </w:tc>
        <w:tc>
          <w:tcPr>
            <w:tcW w:w="7791" w:type="dxa"/>
          </w:tcPr>
          <w:p w14:paraId="76A0BE8E" w14:textId="77777777" w:rsidR="00BC17DF" w:rsidRPr="00E559CB" w:rsidRDefault="00BC17DF" w:rsidP="00BC17DF">
            <w:pPr>
              <w:numPr>
                <w:ilvl w:val="0"/>
                <w:numId w:val="156"/>
              </w:numPr>
              <w:jc w:val="both"/>
              <w:rPr>
                <w:rFonts w:ascii="Cambria" w:hAnsi="Cambria"/>
                <w:sz w:val="20"/>
                <w:szCs w:val="20"/>
              </w:rPr>
            </w:pPr>
            <w:r w:rsidRPr="00E559CB">
              <w:rPr>
                <w:rFonts w:ascii="Cambria" w:hAnsi="Cambria"/>
                <w:sz w:val="20"/>
                <w:szCs w:val="20"/>
              </w:rPr>
              <w:t>Wewnętrzne:</w:t>
            </w:r>
          </w:p>
          <w:p w14:paraId="0FBB3477" w14:textId="77777777" w:rsidR="00BC17DF" w:rsidRPr="00E559CB" w:rsidRDefault="00BC17DF" w:rsidP="00BC17DF">
            <w:pPr>
              <w:numPr>
                <w:ilvl w:val="1"/>
                <w:numId w:val="156"/>
              </w:numPr>
              <w:jc w:val="both"/>
              <w:rPr>
                <w:rFonts w:ascii="Cambria" w:hAnsi="Cambria"/>
                <w:sz w:val="20"/>
                <w:szCs w:val="20"/>
              </w:rPr>
            </w:pPr>
            <w:r w:rsidRPr="00E559CB">
              <w:rPr>
                <w:rFonts w:ascii="Cambria" w:hAnsi="Cambria"/>
                <w:sz w:val="20"/>
                <w:szCs w:val="20"/>
              </w:rPr>
              <w:t>Pobieranie danych z HIS.</w:t>
            </w:r>
          </w:p>
          <w:p w14:paraId="1BD87BD8" w14:textId="77777777" w:rsidR="00BC17DF" w:rsidRPr="00E559CB" w:rsidRDefault="00BC17DF" w:rsidP="00BC17DF">
            <w:pPr>
              <w:numPr>
                <w:ilvl w:val="0"/>
                <w:numId w:val="156"/>
              </w:numPr>
              <w:jc w:val="both"/>
              <w:rPr>
                <w:rFonts w:ascii="Cambria" w:hAnsi="Cambria"/>
                <w:sz w:val="20"/>
                <w:szCs w:val="20"/>
              </w:rPr>
            </w:pPr>
            <w:r w:rsidRPr="00E559CB">
              <w:rPr>
                <w:rFonts w:ascii="Cambria" w:hAnsi="Cambria"/>
                <w:sz w:val="20"/>
                <w:szCs w:val="20"/>
              </w:rPr>
              <w:t>Zewnętrzne:</w:t>
            </w:r>
          </w:p>
          <w:p w14:paraId="5B13D34D" w14:textId="77777777" w:rsidR="00BC17DF" w:rsidRPr="00E559CB" w:rsidRDefault="00BC17DF" w:rsidP="00BC17DF">
            <w:pPr>
              <w:pStyle w:val="Akapitzlist"/>
              <w:numPr>
                <w:ilvl w:val="1"/>
                <w:numId w:val="156"/>
              </w:numPr>
              <w:jc w:val="both"/>
              <w:rPr>
                <w:rFonts w:ascii="Cambria" w:hAnsi="Cambria"/>
                <w:sz w:val="20"/>
                <w:szCs w:val="20"/>
              </w:rPr>
            </w:pPr>
            <w:r w:rsidRPr="00E559CB">
              <w:rPr>
                <w:rFonts w:ascii="Cambria" w:hAnsi="Cambria"/>
                <w:sz w:val="20"/>
                <w:szCs w:val="20"/>
              </w:rPr>
              <w:t>Produkt integruje się z zewnętrznym systemem e-KRN+ w celu przekazywania danych związanych z diagnostyką i leczeniem pacjenta onkologicznego.</w:t>
            </w:r>
          </w:p>
          <w:p w14:paraId="229E15E7" w14:textId="77777777" w:rsidR="00BC17DF" w:rsidRPr="00E559CB" w:rsidRDefault="00BC17DF" w:rsidP="00BC17DF">
            <w:pPr>
              <w:pStyle w:val="Akapitzlist"/>
              <w:numPr>
                <w:ilvl w:val="1"/>
                <w:numId w:val="156"/>
              </w:numPr>
              <w:jc w:val="both"/>
              <w:rPr>
                <w:rFonts w:ascii="Cambria" w:hAnsi="Cambria"/>
                <w:sz w:val="20"/>
                <w:szCs w:val="20"/>
              </w:rPr>
            </w:pPr>
            <w:r w:rsidRPr="00E559CB">
              <w:rPr>
                <w:rFonts w:ascii="Cambria" w:hAnsi="Cambria"/>
                <w:sz w:val="20"/>
                <w:szCs w:val="20"/>
              </w:rPr>
              <w:t>Produkt przekazuje dane z HIS do e-KRN+ w postaci pliku XML za pośrednictwem usługi udostępnionej przez NFZ.</w:t>
            </w:r>
          </w:p>
        </w:tc>
      </w:tr>
    </w:tbl>
    <w:p w14:paraId="218CE908" w14:textId="77777777" w:rsidR="00BC17DF" w:rsidRPr="00E559CB" w:rsidRDefault="00BC17DF" w:rsidP="00E559CB">
      <w:pPr>
        <w:rPr>
          <w:rFonts w:ascii="Cambria" w:hAnsi="Cambria"/>
          <w:b/>
          <w:bCs/>
          <w:sz w:val="20"/>
          <w:szCs w:val="20"/>
        </w:rPr>
      </w:pPr>
    </w:p>
    <w:tbl>
      <w:tblPr>
        <w:tblStyle w:val="Tabela-Siatka"/>
        <w:tblW w:w="0" w:type="auto"/>
        <w:jc w:val="center"/>
        <w:tblLook w:val="04A0" w:firstRow="1" w:lastRow="0" w:firstColumn="1" w:lastColumn="0" w:noHBand="0" w:noVBand="1"/>
      </w:tblPr>
      <w:tblGrid>
        <w:gridCol w:w="1271"/>
        <w:gridCol w:w="7791"/>
      </w:tblGrid>
      <w:tr w:rsidR="00BC17DF" w:rsidRPr="00E559CB" w14:paraId="7E1B65B8" w14:textId="77777777" w:rsidTr="007D349E">
        <w:trPr>
          <w:trHeight w:val="283"/>
          <w:jc w:val="center"/>
        </w:trPr>
        <w:tc>
          <w:tcPr>
            <w:tcW w:w="1271" w:type="dxa"/>
            <w:vMerge w:val="restart"/>
            <w:textDirection w:val="btLr"/>
          </w:tcPr>
          <w:p w14:paraId="0D444FAD"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KRYTERIA ODBIORU PRODUKTU</w:t>
            </w:r>
          </w:p>
        </w:tc>
        <w:tc>
          <w:tcPr>
            <w:tcW w:w="7791" w:type="dxa"/>
          </w:tcPr>
          <w:p w14:paraId="10B15520"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Podstawowe funkcjonalności produktu</w:t>
            </w:r>
          </w:p>
        </w:tc>
      </w:tr>
      <w:tr w:rsidR="00BC17DF" w:rsidRPr="00E559CB" w14:paraId="1C6EF3A6" w14:textId="77777777" w:rsidTr="007D349E">
        <w:trPr>
          <w:trHeight w:val="4720"/>
          <w:jc w:val="center"/>
        </w:trPr>
        <w:tc>
          <w:tcPr>
            <w:tcW w:w="1271" w:type="dxa"/>
            <w:vMerge/>
          </w:tcPr>
          <w:p w14:paraId="7C1A2D6A" w14:textId="77777777" w:rsidR="00BC17DF" w:rsidRPr="00E559CB" w:rsidRDefault="00BC17DF" w:rsidP="007D349E">
            <w:pPr>
              <w:spacing w:after="160" w:line="278" w:lineRule="auto"/>
              <w:rPr>
                <w:rFonts w:ascii="Cambria" w:hAnsi="Cambria"/>
                <w:sz w:val="20"/>
                <w:szCs w:val="20"/>
              </w:rPr>
            </w:pPr>
          </w:p>
        </w:tc>
        <w:tc>
          <w:tcPr>
            <w:tcW w:w="7791" w:type="dxa"/>
          </w:tcPr>
          <w:p w14:paraId="134D392A" w14:textId="77777777" w:rsidR="00BC17DF" w:rsidRPr="00E559CB" w:rsidRDefault="00BC17DF" w:rsidP="00BC17DF">
            <w:pPr>
              <w:pStyle w:val="Akapitzlist"/>
              <w:numPr>
                <w:ilvl w:val="0"/>
                <w:numId w:val="157"/>
              </w:numPr>
              <w:ind w:left="748" w:hanging="426"/>
              <w:jc w:val="both"/>
              <w:rPr>
                <w:rFonts w:ascii="Cambria" w:hAnsi="Cambria"/>
                <w:sz w:val="20"/>
                <w:szCs w:val="20"/>
              </w:rPr>
            </w:pPr>
            <w:r w:rsidRPr="00E559CB">
              <w:rPr>
                <w:rFonts w:ascii="Cambria" w:hAnsi="Cambria"/>
                <w:sz w:val="20"/>
                <w:szCs w:val="20"/>
              </w:rPr>
              <w:t>Produkt umożliwia integrację systemu dziedzinowego HIS z rejestrem onkologicznym e-KRN+ przy użyciu usług sieciowych.</w:t>
            </w:r>
          </w:p>
          <w:p w14:paraId="1496CB44" w14:textId="77777777" w:rsidR="00BC17DF" w:rsidRPr="00E559CB" w:rsidRDefault="00BC17DF" w:rsidP="00BC17DF">
            <w:pPr>
              <w:pStyle w:val="Akapitzlist"/>
              <w:numPr>
                <w:ilvl w:val="0"/>
                <w:numId w:val="157"/>
              </w:numPr>
              <w:ind w:left="748" w:hanging="426"/>
              <w:jc w:val="both"/>
              <w:rPr>
                <w:rFonts w:ascii="Cambria" w:hAnsi="Cambria"/>
                <w:sz w:val="20"/>
                <w:szCs w:val="20"/>
              </w:rPr>
            </w:pPr>
            <w:r w:rsidRPr="00E559CB">
              <w:rPr>
                <w:rFonts w:ascii="Cambria" w:hAnsi="Cambria"/>
                <w:sz w:val="20"/>
                <w:szCs w:val="20"/>
              </w:rPr>
              <w:t>Produkt umożliwia określenie własnego harmonogramu zadań CRON uruchamiającego proces wysyłania danych do e-KRN+.</w:t>
            </w:r>
          </w:p>
          <w:p w14:paraId="78009C5B" w14:textId="77777777" w:rsidR="00BC17DF" w:rsidRPr="00E559CB" w:rsidRDefault="00BC17DF" w:rsidP="00BC17DF">
            <w:pPr>
              <w:pStyle w:val="Akapitzlist"/>
              <w:numPr>
                <w:ilvl w:val="0"/>
                <w:numId w:val="157"/>
              </w:numPr>
              <w:ind w:left="745" w:hanging="423"/>
              <w:jc w:val="both"/>
              <w:rPr>
                <w:rFonts w:ascii="Cambria" w:hAnsi="Cambria"/>
                <w:sz w:val="20"/>
                <w:szCs w:val="20"/>
              </w:rPr>
            </w:pPr>
            <w:r w:rsidRPr="00E559CB">
              <w:rPr>
                <w:rFonts w:ascii="Cambria" w:hAnsi="Cambria"/>
                <w:sz w:val="20"/>
                <w:szCs w:val="20"/>
              </w:rPr>
              <w:t xml:space="preserve">Produkt umożliwia przekazanie dokumentów </w:t>
            </w:r>
            <w:proofErr w:type="spellStart"/>
            <w:r w:rsidRPr="00E559CB">
              <w:rPr>
                <w:rFonts w:ascii="Cambria" w:hAnsi="Cambria"/>
                <w:sz w:val="20"/>
                <w:szCs w:val="20"/>
              </w:rPr>
              <w:t>zdigitalizowanych</w:t>
            </w:r>
            <w:proofErr w:type="spellEnd"/>
            <w:r w:rsidRPr="00E559CB">
              <w:rPr>
                <w:rFonts w:ascii="Cambria" w:hAnsi="Cambria"/>
                <w:sz w:val="20"/>
                <w:szCs w:val="20"/>
              </w:rPr>
              <w:t xml:space="preserve"> do platformy P1 zgodnie z udostępnioną specyfikacją usług. Usługa przekazywania danych z systemu HIS do systemu e-KRN+ jest zaimplementowana w pełnym zakresie po stronie systemu HIS i wykorzystuje podpisany certyfikatem komunikat SOAP i przesyłany bezpośrednio na adres usługi integracyjnej udostępnionej przez system e-KRN+.</w:t>
            </w:r>
          </w:p>
          <w:p w14:paraId="4A7B5927" w14:textId="77777777" w:rsidR="00BC17DF" w:rsidRPr="00E559CB" w:rsidRDefault="00BC17DF" w:rsidP="00BC17DF">
            <w:pPr>
              <w:pStyle w:val="Akapitzlist"/>
              <w:numPr>
                <w:ilvl w:val="0"/>
                <w:numId w:val="157"/>
              </w:numPr>
              <w:ind w:left="748" w:hanging="426"/>
              <w:jc w:val="both"/>
              <w:rPr>
                <w:rFonts w:ascii="Cambria" w:hAnsi="Cambria"/>
                <w:sz w:val="20"/>
                <w:szCs w:val="20"/>
              </w:rPr>
            </w:pPr>
            <w:r w:rsidRPr="00E559CB">
              <w:rPr>
                <w:rFonts w:ascii="Cambria" w:hAnsi="Cambria"/>
                <w:sz w:val="20"/>
                <w:szCs w:val="20"/>
              </w:rPr>
              <w:t>Produkt umożliwia weryfikację przesyłanych danych do e-KRN co najmniej w zakresie statusów:</w:t>
            </w:r>
          </w:p>
          <w:p w14:paraId="7917FE03" w14:textId="77777777" w:rsidR="00BC17DF" w:rsidRPr="00E559CB" w:rsidRDefault="00BC17DF" w:rsidP="00BC17DF">
            <w:pPr>
              <w:pStyle w:val="Akapitzlist"/>
              <w:numPr>
                <w:ilvl w:val="1"/>
                <w:numId w:val="157"/>
              </w:numPr>
              <w:ind w:left="1456" w:hanging="425"/>
              <w:jc w:val="both"/>
              <w:rPr>
                <w:rFonts w:ascii="Cambria" w:hAnsi="Cambria"/>
                <w:sz w:val="20"/>
                <w:szCs w:val="20"/>
              </w:rPr>
            </w:pPr>
            <w:r w:rsidRPr="00E559CB">
              <w:rPr>
                <w:rFonts w:ascii="Cambria" w:hAnsi="Cambria"/>
                <w:sz w:val="20"/>
                <w:szCs w:val="20"/>
              </w:rPr>
              <w:t>Zaakceptowane w e-KRN,</w:t>
            </w:r>
          </w:p>
          <w:p w14:paraId="2878B8EB" w14:textId="77777777" w:rsidR="00BC17DF" w:rsidRPr="00E559CB" w:rsidRDefault="00BC17DF" w:rsidP="00BC17DF">
            <w:pPr>
              <w:pStyle w:val="Akapitzlist"/>
              <w:numPr>
                <w:ilvl w:val="1"/>
                <w:numId w:val="157"/>
              </w:numPr>
              <w:ind w:left="1456" w:hanging="425"/>
              <w:jc w:val="both"/>
              <w:rPr>
                <w:rFonts w:ascii="Cambria" w:hAnsi="Cambria"/>
                <w:sz w:val="20"/>
                <w:szCs w:val="20"/>
              </w:rPr>
            </w:pPr>
            <w:r w:rsidRPr="00E559CB">
              <w:rPr>
                <w:rFonts w:ascii="Cambria" w:hAnsi="Cambria"/>
                <w:sz w:val="20"/>
                <w:szCs w:val="20"/>
              </w:rPr>
              <w:t>Błąd wysyłki,</w:t>
            </w:r>
          </w:p>
          <w:p w14:paraId="3A5AE4B7" w14:textId="77777777" w:rsidR="00BC17DF" w:rsidRPr="00E559CB" w:rsidRDefault="00BC17DF" w:rsidP="00BC17DF">
            <w:pPr>
              <w:pStyle w:val="Akapitzlist"/>
              <w:numPr>
                <w:ilvl w:val="1"/>
                <w:numId w:val="157"/>
              </w:numPr>
              <w:ind w:left="1456" w:hanging="425"/>
              <w:jc w:val="both"/>
              <w:rPr>
                <w:rFonts w:ascii="Cambria" w:hAnsi="Cambria"/>
                <w:sz w:val="20"/>
                <w:szCs w:val="20"/>
              </w:rPr>
            </w:pPr>
            <w:r w:rsidRPr="00E559CB">
              <w:rPr>
                <w:rFonts w:ascii="Cambria" w:hAnsi="Cambria"/>
                <w:sz w:val="20"/>
                <w:szCs w:val="20"/>
              </w:rPr>
              <w:t>Oczekujący na wysyłkę,</w:t>
            </w:r>
          </w:p>
          <w:p w14:paraId="4C05160C" w14:textId="77777777" w:rsidR="00BC17DF" w:rsidRPr="00E559CB" w:rsidRDefault="00BC17DF" w:rsidP="00BC17DF">
            <w:pPr>
              <w:pStyle w:val="Akapitzlist"/>
              <w:numPr>
                <w:ilvl w:val="1"/>
                <w:numId w:val="157"/>
              </w:numPr>
              <w:ind w:left="1456" w:hanging="425"/>
              <w:jc w:val="both"/>
              <w:rPr>
                <w:rFonts w:ascii="Cambria" w:hAnsi="Cambria"/>
                <w:sz w:val="20"/>
                <w:szCs w:val="20"/>
              </w:rPr>
            </w:pPr>
            <w:r w:rsidRPr="00E559CB">
              <w:rPr>
                <w:rFonts w:ascii="Cambria" w:hAnsi="Cambria"/>
                <w:sz w:val="20"/>
                <w:szCs w:val="20"/>
              </w:rPr>
              <w:t>Odrzucone przez e-KRN,</w:t>
            </w:r>
          </w:p>
          <w:p w14:paraId="7A2BB4D4" w14:textId="77777777" w:rsidR="00BC17DF" w:rsidRPr="00E559CB" w:rsidRDefault="00BC17DF" w:rsidP="00BC17DF">
            <w:pPr>
              <w:pStyle w:val="Akapitzlist"/>
              <w:numPr>
                <w:ilvl w:val="1"/>
                <w:numId w:val="157"/>
              </w:numPr>
              <w:ind w:left="1456" w:hanging="425"/>
              <w:jc w:val="both"/>
              <w:rPr>
                <w:rFonts w:ascii="Cambria" w:hAnsi="Cambria"/>
                <w:sz w:val="20"/>
                <w:szCs w:val="20"/>
              </w:rPr>
            </w:pPr>
            <w:r w:rsidRPr="00E559CB">
              <w:rPr>
                <w:rFonts w:ascii="Cambria" w:hAnsi="Cambria"/>
                <w:sz w:val="20"/>
                <w:szCs w:val="20"/>
              </w:rPr>
              <w:t>W trakcie przetwarzania</w:t>
            </w:r>
          </w:p>
          <w:p w14:paraId="79C52D7C" w14:textId="77777777" w:rsidR="00BC17DF" w:rsidRPr="00E559CB" w:rsidRDefault="00BC17DF" w:rsidP="00BC17DF">
            <w:pPr>
              <w:pStyle w:val="Akapitzlist"/>
              <w:numPr>
                <w:ilvl w:val="0"/>
                <w:numId w:val="157"/>
              </w:numPr>
              <w:ind w:left="748" w:hanging="426"/>
              <w:jc w:val="both"/>
              <w:rPr>
                <w:rFonts w:ascii="Cambria" w:hAnsi="Cambria"/>
                <w:sz w:val="20"/>
                <w:szCs w:val="20"/>
              </w:rPr>
            </w:pPr>
            <w:r w:rsidRPr="00E559CB">
              <w:rPr>
                <w:rFonts w:ascii="Cambria" w:hAnsi="Cambria"/>
                <w:sz w:val="20"/>
                <w:szCs w:val="20"/>
              </w:rPr>
              <w:t>Produkt umożliwia podgląd wysłanego dokumentu w formacje XML.</w:t>
            </w:r>
          </w:p>
        </w:tc>
      </w:tr>
    </w:tbl>
    <w:p w14:paraId="0CC51697" w14:textId="77777777" w:rsidR="00BC17DF" w:rsidRPr="00E559CB" w:rsidRDefault="00BC17DF" w:rsidP="00E559CB">
      <w:pPr>
        <w:rPr>
          <w:rFonts w:ascii="Cambria" w:hAnsi="Cambria"/>
          <w:b/>
          <w:bCs/>
          <w:sz w:val="20"/>
          <w:szCs w:val="20"/>
        </w:rPr>
      </w:pPr>
    </w:p>
    <w:tbl>
      <w:tblPr>
        <w:tblStyle w:val="Tabela-Siatka"/>
        <w:tblW w:w="0" w:type="auto"/>
        <w:jc w:val="center"/>
        <w:tblLook w:val="04A0" w:firstRow="1" w:lastRow="0" w:firstColumn="1" w:lastColumn="0" w:noHBand="0" w:noVBand="1"/>
      </w:tblPr>
      <w:tblGrid>
        <w:gridCol w:w="1413"/>
        <w:gridCol w:w="7649"/>
      </w:tblGrid>
      <w:tr w:rsidR="00BC17DF" w:rsidRPr="00E559CB" w14:paraId="620CDB46" w14:textId="77777777" w:rsidTr="004F4D72">
        <w:trPr>
          <w:jc w:val="center"/>
        </w:trPr>
        <w:tc>
          <w:tcPr>
            <w:tcW w:w="1413" w:type="dxa"/>
            <w:vMerge w:val="restart"/>
            <w:textDirection w:val="btLr"/>
          </w:tcPr>
          <w:p w14:paraId="39E92EE3" w14:textId="77777777" w:rsidR="00BC17DF" w:rsidRPr="00E559CB" w:rsidRDefault="00BC17DF" w:rsidP="007D349E">
            <w:pPr>
              <w:ind w:left="113" w:right="113"/>
              <w:jc w:val="center"/>
              <w:rPr>
                <w:rFonts w:ascii="Cambria" w:hAnsi="Cambria"/>
                <w:b/>
                <w:bCs/>
                <w:sz w:val="20"/>
                <w:szCs w:val="20"/>
                <w:highlight w:val="yellow"/>
              </w:rPr>
            </w:pPr>
            <w:r w:rsidRPr="00E559CB">
              <w:rPr>
                <w:rFonts w:ascii="Cambria" w:hAnsi="Cambria"/>
                <w:b/>
                <w:bCs/>
                <w:sz w:val="20"/>
                <w:szCs w:val="20"/>
              </w:rPr>
              <w:t>OPIS WDROŻENIA</w:t>
            </w:r>
          </w:p>
        </w:tc>
        <w:tc>
          <w:tcPr>
            <w:tcW w:w="7649" w:type="dxa"/>
          </w:tcPr>
          <w:p w14:paraId="41B89A86" w14:textId="77777777" w:rsidR="00BC17DF" w:rsidRPr="00E559CB" w:rsidRDefault="00BC17DF" w:rsidP="007D349E">
            <w:pPr>
              <w:jc w:val="center"/>
              <w:rPr>
                <w:rFonts w:ascii="Cambria" w:hAnsi="Cambria"/>
                <w:b/>
                <w:bCs/>
                <w:sz w:val="20"/>
                <w:szCs w:val="20"/>
                <w:highlight w:val="yellow"/>
              </w:rPr>
            </w:pPr>
          </w:p>
        </w:tc>
      </w:tr>
      <w:tr w:rsidR="00BC17DF" w:rsidRPr="00E559CB" w14:paraId="756A5A38" w14:textId="77777777" w:rsidTr="004F4D72">
        <w:trPr>
          <w:trHeight w:val="1907"/>
          <w:jc w:val="center"/>
        </w:trPr>
        <w:tc>
          <w:tcPr>
            <w:tcW w:w="1413" w:type="dxa"/>
            <w:vMerge/>
          </w:tcPr>
          <w:p w14:paraId="2244E90B" w14:textId="77777777" w:rsidR="00BC17DF" w:rsidRPr="00E559CB" w:rsidRDefault="00BC17DF" w:rsidP="007D349E">
            <w:pPr>
              <w:rPr>
                <w:rFonts w:ascii="Cambria" w:hAnsi="Cambria"/>
                <w:sz w:val="20"/>
                <w:szCs w:val="20"/>
                <w:highlight w:val="yellow"/>
              </w:rPr>
            </w:pPr>
          </w:p>
        </w:tc>
        <w:tc>
          <w:tcPr>
            <w:tcW w:w="7649" w:type="dxa"/>
          </w:tcPr>
          <w:p w14:paraId="48AD11F4" w14:textId="77777777" w:rsidR="00BC17DF" w:rsidRPr="00E559CB" w:rsidRDefault="00BC17DF" w:rsidP="00BC17DF">
            <w:pPr>
              <w:pStyle w:val="Akapitzlist"/>
              <w:numPr>
                <w:ilvl w:val="0"/>
                <w:numId w:val="158"/>
              </w:numPr>
              <w:jc w:val="both"/>
              <w:rPr>
                <w:rFonts w:ascii="Cambria" w:hAnsi="Cambria"/>
                <w:sz w:val="20"/>
                <w:szCs w:val="20"/>
              </w:rPr>
            </w:pPr>
            <w:r w:rsidRPr="00E559CB">
              <w:rPr>
                <w:rFonts w:ascii="Cambria" w:hAnsi="Cambria"/>
                <w:sz w:val="20"/>
                <w:szCs w:val="20"/>
              </w:rPr>
              <w:t>Platforma integracyjna - instalacja usługi.</w:t>
            </w:r>
          </w:p>
          <w:p w14:paraId="32969801" w14:textId="77777777" w:rsidR="00BC17DF" w:rsidRPr="00E559CB" w:rsidRDefault="00BC17DF" w:rsidP="00BC17DF">
            <w:pPr>
              <w:pStyle w:val="Akapitzlist"/>
              <w:numPr>
                <w:ilvl w:val="0"/>
                <w:numId w:val="158"/>
              </w:numPr>
              <w:jc w:val="both"/>
              <w:rPr>
                <w:rFonts w:ascii="Cambria" w:hAnsi="Cambria"/>
                <w:sz w:val="20"/>
                <w:szCs w:val="20"/>
              </w:rPr>
            </w:pPr>
            <w:r w:rsidRPr="00E559CB">
              <w:rPr>
                <w:rFonts w:ascii="Cambria" w:hAnsi="Cambria"/>
                <w:sz w:val="20"/>
                <w:szCs w:val="20"/>
              </w:rPr>
              <w:t>Wgranie licencji.</w:t>
            </w:r>
          </w:p>
          <w:p w14:paraId="56523A73" w14:textId="77777777" w:rsidR="00BC17DF" w:rsidRPr="00E559CB" w:rsidRDefault="00BC17DF" w:rsidP="00BC17DF">
            <w:pPr>
              <w:pStyle w:val="Akapitzlist"/>
              <w:numPr>
                <w:ilvl w:val="0"/>
                <w:numId w:val="158"/>
              </w:numPr>
              <w:jc w:val="both"/>
              <w:rPr>
                <w:rFonts w:ascii="Cambria" w:hAnsi="Cambria"/>
                <w:sz w:val="20"/>
                <w:szCs w:val="20"/>
              </w:rPr>
            </w:pPr>
            <w:r w:rsidRPr="00E559CB">
              <w:rPr>
                <w:rFonts w:ascii="Cambria" w:hAnsi="Cambria"/>
                <w:sz w:val="20"/>
                <w:szCs w:val="20"/>
              </w:rPr>
              <w:t>Weryfikacja konfiguracji komunikacji z e-KRN+.</w:t>
            </w:r>
          </w:p>
          <w:p w14:paraId="2B9930AF" w14:textId="77777777" w:rsidR="00BC17DF" w:rsidRPr="00E559CB" w:rsidRDefault="00BC17DF" w:rsidP="00BC17DF">
            <w:pPr>
              <w:pStyle w:val="Akapitzlist"/>
              <w:numPr>
                <w:ilvl w:val="0"/>
                <w:numId w:val="158"/>
              </w:numPr>
              <w:jc w:val="both"/>
              <w:rPr>
                <w:rFonts w:ascii="Cambria" w:hAnsi="Cambria"/>
                <w:sz w:val="20"/>
                <w:szCs w:val="20"/>
              </w:rPr>
            </w:pPr>
            <w:r w:rsidRPr="00E559CB">
              <w:rPr>
                <w:rFonts w:ascii="Cambria" w:hAnsi="Cambria"/>
                <w:sz w:val="20"/>
                <w:szCs w:val="20"/>
              </w:rPr>
              <w:t>Nadanie uprawnień operatorom – administratorom – jeżeli wymagane.</w:t>
            </w:r>
          </w:p>
          <w:p w14:paraId="2EED7A6C" w14:textId="77777777" w:rsidR="00BC17DF" w:rsidRPr="00E559CB" w:rsidRDefault="00BC17DF" w:rsidP="00BC17DF">
            <w:pPr>
              <w:pStyle w:val="Akapitzlist"/>
              <w:numPr>
                <w:ilvl w:val="0"/>
                <w:numId w:val="158"/>
              </w:numPr>
              <w:jc w:val="both"/>
              <w:rPr>
                <w:rFonts w:ascii="Cambria" w:hAnsi="Cambria"/>
                <w:sz w:val="20"/>
                <w:szCs w:val="20"/>
              </w:rPr>
            </w:pPr>
            <w:r w:rsidRPr="00E559CB">
              <w:rPr>
                <w:rFonts w:ascii="Cambria" w:hAnsi="Cambria"/>
                <w:sz w:val="20"/>
                <w:szCs w:val="20"/>
              </w:rPr>
              <w:t>Nadanie uprawnień - Odczyt / Wpis / Autoryzacja / Modyfikacja uprawnionym użytkownikom.</w:t>
            </w:r>
          </w:p>
          <w:p w14:paraId="677E5AB2" w14:textId="77777777" w:rsidR="00BC17DF" w:rsidRPr="00E559CB" w:rsidRDefault="00BC17DF" w:rsidP="00BC17DF">
            <w:pPr>
              <w:pStyle w:val="Akapitzlist"/>
              <w:numPr>
                <w:ilvl w:val="0"/>
                <w:numId w:val="158"/>
              </w:numPr>
              <w:rPr>
                <w:rFonts w:ascii="Cambria" w:hAnsi="Cambria"/>
              </w:rPr>
            </w:pPr>
            <w:r w:rsidRPr="00E559CB">
              <w:rPr>
                <w:rFonts w:ascii="Cambria" w:hAnsi="Cambria"/>
                <w:sz w:val="20"/>
                <w:szCs w:val="20"/>
              </w:rPr>
              <w:t>Ustawienie parametrów systemowych.</w:t>
            </w:r>
          </w:p>
        </w:tc>
      </w:tr>
    </w:tbl>
    <w:p w14:paraId="0C140458" w14:textId="77777777" w:rsidR="00BC17DF" w:rsidRPr="00E559CB" w:rsidRDefault="00BC17DF" w:rsidP="00BC17DF">
      <w:pPr>
        <w:ind w:left="360"/>
        <w:rPr>
          <w:rFonts w:ascii="Cambria" w:hAnsi="Cambria"/>
          <w:b/>
          <w:bCs/>
          <w:sz w:val="20"/>
          <w:szCs w:val="20"/>
        </w:rPr>
      </w:pPr>
    </w:p>
    <w:p w14:paraId="76F749F4" w14:textId="77777777" w:rsidR="00BC17DF" w:rsidRPr="00E559CB" w:rsidRDefault="00BC17DF" w:rsidP="00BC17DF">
      <w:pPr>
        <w:rPr>
          <w:rFonts w:ascii="Cambria" w:hAnsi="Cambria"/>
          <w:b/>
          <w:bCs/>
          <w:sz w:val="20"/>
          <w:szCs w:val="20"/>
        </w:rPr>
      </w:pPr>
      <w:r w:rsidRPr="00E559CB">
        <w:rPr>
          <w:rFonts w:ascii="Cambria" w:hAnsi="Cambria"/>
          <w:b/>
          <w:bCs/>
          <w:sz w:val="20"/>
          <w:szCs w:val="20"/>
        </w:rPr>
        <w:br w:type="page"/>
      </w:r>
    </w:p>
    <w:p w14:paraId="4822EB36" w14:textId="5D0ED56F" w:rsidR="00BC17DF" w:rsidRPr="00E559CB" w:rsidRDefault="00BC17DF" w:rsidP="00E559CB">
      <w:pPr>
        <w:pStyle w:val="Akapitzlist"/>
        <w:numPr>
          <w:ilvl w:val="0"/>
          <w:numId w:val="144"/>
        </w:numPr>
        <w:rPr>
          <w:rFonts w:ascii="Cambria" w:hAnsi="Cambria"/>
          <w:b/>
          <w:bCs/>
          <w:sz w:val="20"/>
          <w:szCs w:val="20"/>
        </w:rPr>
      </w:pPr>
      <w:r w:rsidRPr="00E559CB">
        <w:rPr>
          <w:rFonts w:ascii="Cambria" w:hAnsi="Cambria"/>
          <w:b/>
          <w:bCs/>
          <w:sz w:val="20"/>
          <w:szCs w:val="20"/>
        </w:rPr>
        <w:lastRenderedPageBreak/>
        <w:t xml:space="preserve">OPZ – Integracja z </w:t>
      </w:r>
      <w:proofErr w:type="spellStart"/>
      <w:r w:rsidRPr="00E559CB">
        <w:rPr>
          <w:rFonts w:ascii="Cambria" w:hAnsi="Cambria"/>
          <w:b/>
          <w:bCs/>
          <w:sz w:val="20"/>
          <w:szCs w:val="20"/>
        </w:rPr>
        <w:t>CeZ</w:t>
      </w:r>
      <w:proofErr w:type="spellEnd"/>
    </w:p>
    <w:tbl>
      <w:tblPr>
        <w:tblStyle w:val="Tabela-Siatka"/>
        <w:tblW w:w="0" w:type="auto"/>
        <w:jc w:val="center"/>
        <w:tblLook w:val="04A0" w:firstRow="1" w:lastRow="0" w:firstColumn="1" w:lastColumn="0" w:noHBand="0" w:noVBand="1"/>
      </w:tblPr>
      <w:tblGrid>
        <w:gridCol w:w="1271"/>
        <w:gridCol w:w="7791"/>
      </w:tblGrid>
      <w:tr w:rsidR="00BC17DF" w:rsidRPr="00E559CB" w14:paraId="24BD36DE" w14:textId="77777777" w:rsidTr="007D349E">
        <w:trPr>
          <w:jc w:val="center"/>
        </w:trPr>
        <w:tc>
          <w:tcPr>
            <w:tcW w:w="1271" w:type="dxa"/>
            <w:vMerge w:val="restart"/>
            <w:textDirection w:val="btLr"/>
          </w:tcPr>
          <w:p w14:paraId="7EA65C11" w14:textId="77777777" w:rsidR="00BC17DF" w:rsidRPr="00E559CB" w:rsidRDefault="00BC17DF" w:rsidP="007D349E">
            <w:pPr>
              <w:ind w:left="113" w:right="113"/>
              <w:jc w:val="center"/>
              <w:rPr>
                <w:rFonts w:ascii="Cambria" w:hAnsi="Cambria"/>
                <w:sz w:val="20"/>
                <w:szCs w:val="20"/>
              </w:rPr>
            </w:pPr>
            <w:r w:rsidRPr="00E559CB">
              <w:rPr>
                <w:rFonts w:ascii="Cambria" w:hAnsi="Cambria"/>
                <w:b/>
                <w:bCs/>
                <w:sz w:val="20"/>
                <w:szCs w:val="20"/>
              </w:rPr>
              <w:t>WYMAGANIA FUNKCJONALNE</w:t>
            </w:r>
          </w:p>
        </w:tc>
        <w:tc>
          <w:tcPr>
            <w:tcW w:w="7791" w:type="dxa"/>
          </w:tcPr>
          <w:p w14:paraId="4F26F621"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Wymagania funkcjonalne</w:t>
            </w:r>
          </w:p>
        </w:tc>
      </w:tr>
      <w:tr w:rsidR="00BC17DF" w:rsidRPr="00E559CB" w14:paraId="2935C056" w14:textId="77777777" w:rsidTr="007D349E">
        <w:trPr>
          <w:jc w:val="center"/>
        </w:trPr>
        <w:tc>
          <w:tcPr>
            <w:tcW w:w="1271" w:type="dxa"/>
            <w:vMerge/>
          </w:tcPr>
          <w:p w14:paraId="09EEA530" w14:textId="77777777" w:rsidR="00BC17DF" w:rsidRPr="00E559CB" w:rsidRDefault="00BC17DF" w:rsidP="007D349E">
            <w:pPr>
              <w:rPr>
                <w:rFonts w:ascii="Cambria" w:hAnsi="Cambria"/>
                <w:sz w:val="20"/>
                <w:szCs w:val="20"/>
              </w:rPr>
            </w:pPr>
          </w:p>
        </w:tc>
        <w:tc>
          <w:tcPr>
            <w:tcW w:w="7791" w:type="dxa"/>
          </w:tcPr>
          <w:p w14:paraId="2343E14E"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Możliwość monitorowania poziomu zaindeksowania dokumentów (np. kart informacyjnych) z uwzględnieniem dokumentów przekazanych do centralnego repozytorium Centrum e-Zdrowia, z podziałem na jednostki organizacyjne oraz z dokładnością do miesiąca (dostęp do wskaźników dla kierowników jednostek).</w:t>
            </w:r>
          </w:p>
          <w:p w14:paraId="7E273005"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 xml:space="preserve">Możliwość tworzenia dokumentów elektronicznych zgodnych ze standardem PIK HL7 CDA dla dokumentów </w:t>
            </w:r>
            <w:proofErr w:type="spellStart"/>
            <w:r w:rsidRPr="00E559CB">
              <w:rPr>
                <w:rFonts w:ascii="Cambria" w:hAnsi="Cambria"/>
                <w:sz w:val="20"/>
                <w:szCs w:val="20"/>
              </w:rPr>
              <w:t>zdigitalizowanych</w:t>
            </w:r>
            <w:proofErr w:type="spellEnd"/>
            <w:r w:rsidRPr="00E559CB">
              <w:rPr>
                <w:rFonts w:ascii="Cambria" w:hAnsi="Cambria"/>
                <w:sz w:val="20"/>
                <w:szCs w:val="20"/>
              </w:rPr>
              <w:t>, na podstawie zarejestrowanych w systemie dokumentów papierowych (zeskanowanych/zaimportowanych).</w:t>
            </w:r>
          </w:p>
          <w:p w14:paraId="406A22FB"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 xml:space="preserve">Możliwość obsługi dokumentów </w:t>
            </w:r>
            <w:proofErr w:type="spellStart"/>
            <w:r w:rsidRPr="00E559CB">
              <w:rPr>
                <w:rFonts w:ascii="Cambria" w:hAnsi="Cambria"/>
                <w:sz w:val="20"/>
                <w:szCs w:val="20"/>
              </w:rPr>
              <w:t>zdigitalizowanych</w:t>
            </w:r>
            <w:proofErr w:type="spellEnd"/>
            <w:r w:rsidRPr="00E559CB">
              <w:rPr>
                <w:rFonts w:ascii="Cambria" w:hAnsi="Cambria"/>
                <w:sz w:val="20"/>
                <w:szCs w:val="20"/>
              </w:rPr>
              <w:t xml:space="preserve"> – przekształcania dokumentów papierowych do wersji elektronicznej umożliwiającej ich dalsze przetwarzanie, podpisanie i indeksację w systemie P1.</w:t>
            </w:r>
          </w:p>
          <w:p w14:paraId="42CCD811"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Możliwość korekty danych w systemie HIS – ręcznej poprawy błędnych danych z automatycznym przekierowaniem użytkownika do miejsca ich ewidencjonowania.</w:t>
            </w:r>
          </w:p>
          <w:p w14:paraId="4789D8B2"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Możliwość obsługi błędów indeksacji i ponownego przekazania dokumentu do systemu P1, obejmująca:</w:t>
            </w:r>
          </w:p>
          <w:p w14:paraId="0E4AFA4F" w14:textId="77777777" w:rsidR="00BC17DF" w:rsidRPr="00E559CB" w:rsidRDefault="00BC17DF" w:rsidP="007D349E">
            <w:pPr>
              <w:tabs>
                <w:tab w:val="left" w:pos="748"/>
              </w:tabs>
              <w:ind w:left="765"/>
              <w:jc w:val="both"/>
              <w:rPr>
                <w:rFonts w:ascii="Cambria" w:hAnsi="Cambria"/>
                <w:sz w:val="20"/>
                <w:szCs w:val="20"/>
              </w:rPr>
            </w:pPr>
            <w:r w:rsidRPr="00E559CB">
              <w:rPr>
                <w:rFonts w:ascii="Cambria" w:hAnsi="Cambria"/>
                <w:sz w:val="20"/>
                <w:szCs w:val="20"/>
              </w:rPr>
              <w:t>a) przegląd błędów indeksacji z poziomu GUI HIS,</w:t>
            </w:r>
          </w:p>
          <w:p w14:paraId="6D7173C6" w14:textId="77777777" w:rsidR="00BC17DF" w:rsidRPr="00E559CB" w:rsidRDefault="00BC17DF" w:rsidP="007D349E">
            <w:pPr>
              <w:tabs>
                <w:tab w:val="left" w:pos="748"/>
              </w:tabs>
              <w:ind w:left="765"/>
              <w:jc w:val="both"/>
              <w:rPr>
                <w:rFonts w:ascii="Cambria" w:hAnsi="Cambria"/>
                <w:sz w:val="20"/>
                <w:szCs w:val="20"/>
              </w:rPr>
            </w:pPr>
            <w:r w:rsidRPr="00E559CB">
              <w:rPr>
                <w:rFonts w:ascii="Cambria" w:hAnsi="Cambria"/>
                <w:sz w:val="20"/>
                <w:szCs w:val="20"/>
              </w:rPr>
              <w:t>b) ponowne wygenerowanie dokumentu w poprawnym formacie PIK HL7 CDA,</w:t>
            </w:r>
          </w:p>
          <w:p w14:paraId="34737348" w14:textId="77777777" w:rsidR="00BC17DF" w:rsidRPr="00E559CB" w:rsidRDefault="00BC17DF" w:rsidP="007D349E">
            <w:pPr>
              <w:tabs>
                <w:tab w:val="left" w:pos="748"/>
              </w:tabs>
              <w:ind w:left="765"/>
              <w:jc w:val="both"/>
              <w:rPr>
                <w:rFonts w:ascii="Cambria" w:hAnsi="Cambria"/>
                <w:sz w:val="20"/>
                <w:szCs w:val="20"/>
              </w:rPr>
            </w:pPr>
            <w:r w:rsidRPr="00E559CB">
              <w:rPr>
                <w:rFonts w:ascii="Cambria" w:hAnsi="Cambria"/>
                <w:sz w:val="20"/>
                <w:szCs w:val="20"/>
              </w:rPr>
              <w:t>c) aktualizację metadanych indeksu dokumentu (</w:t>
            </w:r>
            <w:proofErr w:type="spellStart"/>
            <w:r w:rsidRPr="00E559CB">
              <w:rPr>
                <w:rFonts w:ascii="Cambria" w:hAnsi="Cambria"/>
                <w:sz w:val="20"/>
                <w:szCs w:val="20"/>
              </w:rPr>
              <w:t>reindeksacja</w:t>
            </w:r>
            <w:proofErr w:type="spellEnd"/>
            <w:r w:rsidRPr="00E559CB">
              <w:rPr>
                <w:rFonts w:ascii="Cambria" w:hAnsi="Cambria"/>
                <w:sz w:val="20"/>
                <w:szCs w:val="20"/>
              </w:rPr>
              <w:t>),</w:t>
            </w:r>
          </w:p>
          <w:p w14:paraId="4C1A70D7" w14:textId="77777777" w:rsidR="00BC17DF" w:rsidRPr="00E559CB" w:rsidRDefault="00BC17DF" w:rsidP="007D349E">
            <w:pPr>
              <w:tabs>
                <w:tab w:val="left" w:pos="748"/>
              </w:tabs>
              <w:ind w:left="765"/>
              <w:jc w:val="both"/>
              <w:rPr>
                <w:rFonts w:ascii="Cambria" w:hAnsi="Cambria"/>
                <w:sz w:val="20"/>
                <w:szCs w:val="20"/>
              </w:rPr>
            </w:pPr>
            <w:r w:rsidRPr="00E559CB">
              <w:rPr>
                <w:rFonts w:ascii="Cambria" w:hAnsi="Cambria"/>
                <w:sz w:val="20"/>
                <w:szCs w:val="20"/>
              </w:rPr>
              <w:t>d) ponowną wysyłkę komunikatu do systemu P1 po dokonaniu korekt.</w:t>
            </w:r>
          </w:p>
          <w:p w14:paraId="2D67C039"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Możliwość poprawy powiązanego zdarzenia medycznego – aktualizacji lub uzupełnienia informacji o zdarzeniu, z którym powiązany jest dokument.</w:t>
            </w:r>
          </w:p>
          <w:p w14:paraId="00461591"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Możliwość poświadczenia zgodności dokumentu z oryginałem poprzez złożenie podpisu elektronicznego.</w:t>
            </w:r>
          </w:p>
          <w:p w14:paraId="1BB5FA66" w14:textId="77777777" w:rsidR="00BC17DF" w:rsidRPr="00E559CB" w:rsidRDefault="00BC17DF" w:rsidP="00BC17DF">
            <w:pPr>
              <w:numPr>
                <w:ilvl w:val="0"/>
                <w:numId w:val="159"/>
              </w:numPr>
              <w:tabs>
                <w:tab w:val="left" w:pos="748"/>
              </w:tabs>
              <w:jc w:val="both"/>
              <w:rPr>
                <w:rFonts w:ascii="Cambria" w:hAnsi="Cambria"/>
                <w:sz w:val="20"/>
                <w:szCs w:val="20"/>
              </w:rPr>
            </w:pPr>
            <w:r w:rsidRPr="00E559CB">
              <w:rPr>
                <w:rFonts w:ascii="Cambria" w:hAnsi="Cambria"/>
                <w:sz w:val="20"/>
                <w:szCs w:val="20"/>
              </w:rPr>
              <w:t xml:space="preserve">Możliwość integracji z platformą P1 zgodnie z udostępnioną specyfikacją usług dla dokumentów </w:t>
            </w:r>
            <w:proofErr w:type="spellStart"/>
            <w:r w:rsidRPr="00E559CB">
              <w:rPr>
                <w:rFonts w:ascii="Cambria" w:hAnsi="Cambria"/>
                <w:sz w:val="20"/>
                <w:szCs w:val="20"/>
              </w:rPr>
              <w:t>zdigitalizowanych</w:t>
            </w:r>
            <w:proofErr w:type="spellEnd"/>
            <w:r w:rsidRPr="00E559CB">
              <w:rPr>
                <w:rFonts w:ascii="Cambria" w:hAnsi="Cambria"/>
                <w:sz w:val="20"/>
                <w:szCs w:val="20"/>
              </w:rPr>
              <w:t>.</w:t>
            </w:r>
          </w:p>
          <w:p w14:paraId="2F53E0AA" w14:textId="77777777" w:rsidR="00BC17DF" w:rsidRPr="00E559CB" w:rsidRDefault="00BC17DF" w:rsidP="007D349E">
            <w:pPr>
              <w:tabs>
                <w:tab w:val="left" w:pos="748"/>
              </w:tabs>
              <w:ind w:left="765"/>
              <w:jc w:val="both"/>
              <w:rPr>
                <w:rFonts w:ascii="Cambria" w:hAnsi="Cambria"/>
                <w:sz w:val="20"/>
                <w:szCs w:val="20"/>
              </w:rPr>
            </w:pPr>
          </w:p>
          <w:p w14:paraId="3FDEB82B" w14:textId="77777777" w:rsidR="00BC17DF" w:rsidRPr="00E559CB" w:rsidRDefault="00BC17DF" w:rsidP="007D349E">
            <w:pPr>
              <w:tabs>
                <w:tab w:val="left" w:pos="748"/>
              </w:tabs>
              <w:ind w:left="765"/>
              <w:jc w:val="both"/>
              <w:rPr>
                <w:rFonts w:ascii="Cambria" w:hAnsi="Cambria"/>
                <w:sz w:val="20"/>
                <w:szCs w:val="20"/>
              </w:rPr>
            </w:pPr>
            <w:r w:rsidRPr="00E559CB">
              <w:rPr>
                <w:rFonts w:ascii="Cambria" w:hAnsi="Cambria"/>
                <w:sz w:val="20"/>
                <w:szCs w:val="20"/>
              </w:rPr>
              <w:t xml:space="preserve">System powinien rejestrować wszystkie operacje (korekty, ponowne generacje, </w:t>
            </w:r>
            <w:proofErr w:type="spellStart"/>
            <w:r w:rsidRPr="00E559CB">
              <w:rPr>
                <w:rFonts w:ascii="Cambria" w:hAnsi="Cambria"/>
                <w:sz w:val="20"/>
                <w:szCs w:val="20"/>
              </w:rPr>
              <w:t>reindeksacje</w:t>
            </w:r>
            <w:proofErr w:type="spellEnd"/>
            <w:r w:rsidRPr="00E559CB">
              <w:rPr>
                <w:rFonts w:ascii="Cambria" w:hAnsi="Cambria"/>
                <w:sz w:val="20"/>
                <w:szCs w:val="20"/>
              </w:rPr>
              <w:t xml:space="preserve"> i wysyłki) w logach audytowych, umożliwiając ich weryfikację.</w:t>
            </w:r>
          </w:p>
          <w:p w14:paraId="5E4C1E5D" w14:textId="77777777" w:rsidR="00BC17DF" w:rsidRPr="00E559CB" w:rsidRDefault="00BC17DF" w:rsidP="007D349E">
            <w:pPr>
              <w:tabs>
                <w:tab w:val="left" w:pos="748"/>
              </w:tabs>
              <w:ind w:left="765"/>
              <w:jc w:val="both"/>
              <w:rPr>
                <w:rFonts w:ascii="Cambria" w:hAnsi="Cambria"/>
                <w:sz w:val="20"/>
                <w:szCs w:val="20"/>
              </w:rPr>
            </w:pPr>
          </w:p>
        </w:tc>
      </w:tr>
      <w:tr w:rsidR="00BC17DF" w:rsidRPr="00E559CB" w14:paraId="35C886F1" w14:textId="77777777" w:rsidTr="007D349E">
        <w:trPr>
          <w:jc w:val="center"/>
        </w:trPr>
        <w:tc>
          <w:tcPr>
            <w:tcW w:w="1271" w:type="dxa"/>
            <w:vMerge/>
          </w:tcPr>
          <w:p w14:paraId="0E2061F6" w14:textId="77777777" w:rsidR="00BC17DF" w:rsidRPr="00E559CB" w:rsidRDefault="00BC17DF" w:rsidP="007D349E">
            <w:pPr>
              <w:rPr>
                <w:rFonts w:ascii="Cambria" w:hAnsi="Cambria"/>
                <w:sz w:val="20"/>
                <w:szCs w:val="20"/>
              </w:rPr>
            </w:pPr>
          </w:p>
        </w:tc>
        <w:tc>
          <w:tcPr>
            <w:tcW w:w="7791" w:type="dxa"/>
          </w:tcPr>
          <w:p w14:paraId="0B5ACF1F"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Integracje (wewnętrzne oraz zewnętrzne)</w:t>
            </w:r>
          </w:p>
        </w:tc>
      </w:tr>
      <w:tr w:rsidR="00BC17DF" w:rsidRPr="00E559CB" w14:paraId="4FAB0008" w14:textId="77777777" w:rsidTr="007D349E">
        <w:trPr>
          <w:jc w:val="center"/>
        </w:trPr>
        <w:tc>
          <w:tcPr>
            <w:tcW w:w="1271" w:type="dxa"/>
            <w:vMerge/>
          </w:tcPr>
          <w:p w14:paraId="68EDAB9B" w14:textId="77777777" w:rsidR="00BC17DF" w:rsidRPr="00E559CB" w:rsidRDefault="00BC17DF" w:rsidP="007D349E">
            <w:pPr>
              <w:rPr>
                <w:rFonts w:ascii="Cambria" w:hAnsi="Cambria"/>
                <w:sz w:val="20"/>
                <w:szCs w:val="20"/>
              </w:rPr>
            </w:pPr>
          </w:p>
        </w:tc>
        <w:tc>
          <w:tcPr>
            <w:tcW w:w="7791" w:type="dxa"/>
          </w:tcPr>
          <w:p w14:paraId="00DD5445" w14:textId="77777777" w:rsidR="00BC17DF" w:rsidRPr="00E559CB" w:rsidRDefault="00BC17DF" w:rsidP="00BC17DF">
            <w:pPr>
              <w:numPr>
                <w:ilvl w:val="0"/>
                <w:numId w:val="160"/>
              </w:numPr>
              <w:jc w:val="both"/>
              <w:rPr>
                <w:rFonts w:ascii="Cambria" w:hAnsi="Cambria"/>
                <w:sz w:val="20"/>
                <w:szCs w:val="20"/>
              </w:rPr>
            </w:pPr>
            <w:r w:rsidRPr="00E559CB">
              <w:rPr>
                <w:rFonts w:ascii="Cambria" w:hAnsi="Cambria"/>
                <w:sz w:val="20"/>
                <w:szCs w:val="20"/>
              </w:rPr>
              <w:t>Wewnętrzne:</w:t>
            </w:r>
          </w:p>
          <w:p w14:paraId="45F69151" w14:textId="77777777" w:rsidR="00BC17DF" w:rsidRPr="00E559CB" w:rsidRDefault="00BC17DF" w:rsidP="00BC17DF">
            <w:pPr>
              <w:numPr>
                <w:ilvl w:val="1"/>
                <w:numId w:val="160"/>
              </w:numPr>
              <w:jc w:val="both"/>
              <w:rPr>
                <w:rFonts w:ascii="Cambria" w:hAnsi="Cambria"/>
                <w:sz w:val="20"/>
                <w:szCs w:val="20"/>
              </w:rPr>
            </w:pPr>
            <w:r w:rsidRPr="00E559CB">
              <w:rPr>
                <w:rFonts w:ascii="Cambria" w:hAnsi="Cambria"/>
                <w:sz w:val="20"/>
                <w:szCs w:val="20"/>
              </w:rPr>
              <w:t xml:space="preserve">brak </w:t>
            </w:r>
          </w:p>
          <w:p w14:paraId="1F319763" w14:textId="77777777" w:rsidR="00BC17DF" w:rsidRPr="00E559CB" w:rsidRDefault="00BC17DF" w:rsidP="00BC17DF">
            <w:pPr>
              <w:numPr>
                <w:ilvl w:val="0"/>
                <w:numId w:val="160"/>
              </w:numPr>
              <w:jc w:val="both"/>
              <w:rPr>
                <w:rFonts w:ascii="Cambria" w:hAnsi="Cambria"/>
                <w:sz w:val="20"/>
                <w:szCs w:val="20"/>
              </w:rPr>
            </w:pPr>
            <w:r w:rsidRPr="00E559CB">
              <w:rPr>
                <w:rFonts w:ascii="Cambria" w:hAnsi="Cambria"/>
                <w:sz w:val="20"/>
                <w:szCs w:val="20"/>
              </w:rPr>
              <w:t>Zewnętrzne:</w:t>
            </w:r>
          </w:p>
          <w:p w14:paraId="4C89706E" w14:textId="77777777" w:rsidR="00BC17DF" w:rsidRPr="00E559CB" w:rsidRDefault="00BC17DF" w:rsidP="00BC17DF">
            <w:pPr>
              <w:pStyle w:val="Akapitzlist"/>
              <w:numPr>
                <w:ilvl w:val="1"/>
                <w:numId w:val="160"/>
              </w:numPr>
              <w:jc w:val="both"/>
              <w:rPr>
                <w:rFonts w:ascii="Cambria" w:hAnsi="Cambria"/>
                <w:sz w:val="20"/>
                <w:szCs w:val="20"/>
              </w:rPr>
            </w:pPr>
            <w:r w:rsidRPr="00E559CB">
              <w:rPr>
                <w:rFonts w:ascii="Cambria" w:hAnsi="Cambria"/>
                <w:sz w:val="20"/>
                <w:szCs w:val="20"/>
              </w:rPr>
              <w:t xml:space="preserve">Rozwiązanie obejmuje integrację z systemem P1 w zakresie związanym z obsługą dokumentów </w:t>
            </w:r>
            <w:proofErr w:type="spellStart"/>
            <w:r w:rsidRPr="00E559CB">
              <w:rPr>
                <w:rFonts w:ascii="Cambria" w:hAnsi="Cambria"/>
                <w:sz w:val="20"/>
                <w:szCs w:val="20"/>
              </w:rPr>
              <w:t>zdigitalizowanych</w:t>
            </w:r>
            <w:proofErr w:type="spellEnd"/>
            <w:r w:rsidRPr="00E559CB">
              <w:rPr>
                <w:rFonts w:ascii="Cambria" w:hAnsi="Cambria"/>
                <w:sz w:val="20"/>
                <w:szCs w:val="20"/>
              </w:rPr>
              <w:t>.</w:t>
            </w:r>
          </w:p>
        </w:tc>
      </w:tr>
      <w:tr w:rsidR="00BC17DF" w:rsidRPr="00E559CB" w14:paraId="670F60FD" w14:textId="77777777" w:rsidTr="007D349E">
        <w:trPr>
          <w:jc w:val="center"/>
        </w:trPr>
        <w:tc>
          <w:tcPr>
            <w:tcW w:w="1271" w:type="dxa"/>
            <w:vMerge/>
          </w:tcPr>
          <w:p w14:paraId="6E2D051A" w14:textId="77777777" w:rsidR="00BC17DF" w:rsidRPr="00E559CB" w:rsidRDefault="00BC17DF" w:rsidP="007D349E">
            <w:pPr>
              <w:rPr>
                <w:rFonts w:ascii="Cambria" w:hAnsi="Cambria"/>
                <w:sz w:val="20"/>
                <w:szCs w:val="20"/>
              </w:rPr>
            </w:pPr>
          </w:p>
        </w:tc>
        <w:tc>
          <w:tcPr>
            <w:tcW w:w="7791" w:type="dxa"/>
          </w:tcPr>
          <w:p w14:paraId="50299A40" w14:textId="77777777" w:rsidR="00BC17DF" w:rsidRPr="00E559CB" w:rsidRDefault="00BC17DF" w:rsidP="007D349E">
            <w:pPr>
              <w:jc w:val="center"/>
              <w:rPr>
                <w:rFonts w:ascii="Cambria" w:hAnsi="Cambria"/>
                <w:sz w:val="20"/>
                <w:szCs w:val="20"/>
              </w:rPr>
            </w:pPr>
            <w:r w:rsidRPr="00E559CB">
              <w:rPr>
                <w:rFonts w:ascii="Cambria" w:hAnsi="Cambria"/>
                <w:b/>
                <w:bCs/>
                <w:sz w:val="20"/>
                <w:szCs w:val="20"/>
              </w:rPr>
              <w:t>Zależności między modułami</w:t>
            </w:r>
          </w:p>
        </w:tc>
      </w:tr>
      <w:tr w:rsidR="00BC17DF" w:rsidRPr="00E559CB" w14:paraId="42805D5F" w14:textId="77777777" w:rsidTr="007D349E">
        <w:trPr>
          <w:jc w:val="center"/>
        </w:trPr>
        <w:tc>
          <w:tcPr>
            <w:tcW w:w="1271" w:type="dxa"/>
            <w:vMerge/>
          </w:tcPr>
          <w:p w14:paraId="5408BEA6" w14:textId="77777777" w:rsidR="00BC17DF" w:rsidRPr="00E559CB" w:rsidRDefault="00BC17DF" w:rsidP="007D349E">
            <w:pPr>
              <w:rPr>
                <w:rFonts w:ascii="Cambria" w:hAnsi="Cambria"/>
                <w:sz w:val="20"/>
                <w:szCs w:val="20"/>
              </w:rPr>
            </w:pPr>
          </w:p>
        </w:tc>
        <w:tc>
          <w:tcPr>
            <w:tcW w:w="7791" w:type="dxa"/>
          </w:tcPr>
          <w:p w14:paraId="6E86BFFE" w14:textId="77777777" w:rsidR="00BC17DF" w:rsidRPr="00E559CB" w:rsidRDefault="00BC17DF" w:rsidP="00BC17DF">
            <w:pPr>
              <w:pStyle w:val="Akapitzlist"/>
              <w:numPr>
                <w:ilvl w:val="0"/>
                <w:numId w:val="161"/>
              </w:numPr>
              <w:jc w:val="both"/>
              <w:rPr>
                <w:rFonts w:ascii="Cambria" w:hAnsi="Cambria"/>
                <w:sz w:val="20"/>
                <w:szCs w:val="20"/>
              </w:rPr>
            </w:pPr>
            <w:r w:rsidRPr="00E559CB">
              <w:rPr>
                <w:rFonts w:ascii="Cambria" w:hAnsi="Cambria"/>
                <w:sz w:val="20"/>
                <w:szCs w:val="20"/>
              </w:rPr>
              <w:t>Funkcjonalność opiera się na systemie HIS zintegrowanym z repozytorium EDM oraz komponentem odpowiedzialnym za komunikację z P1.</w:t>
            </w:r>
          </w:p>
        </w:tc>
      </w:tr>
    </w:tbl>
    <w:p w14:paraId="6E8562EC" w14:textId="77777777" w:rsidR="00BC17DF" w:rsidRPr="00E559CB" w:rsidRDefault="00BC17DF" w:rsidP="00E559CB">
      <w:pPr>
        <w:rPr>
          <w:rFonts w:ascii="Cambria" w:hAnsi="Cambria"/>
          <w:b/>
          <w:bCs/>
          <w:sz w:val="20"/>
          <w:szCs w:val="20"/>
        </w:rPr>
      </w:pPr>
    </w:p>
    <w:tbl>
      <w:tblPr>
        <w:tblStyle w:val="Tabela-Siatka"/>
        <w:tblW w:w="0" w:type="auto"/>
        <w:jc w:val="center"/>
        <w:tblLook w:val="04A0" w:firstRow="1" w:lastRow="0" w:firstColumn="1" w:lastColumn="0" w:noHBand="0" w:noVBand="1"/>
      </w:tblPr>
      <w:tblGrid>
        <w:gridCol w:w="1271"/>
        <w:gridCol w:w="7791"/>
      </w:tblGrid>
      <w:tr w:rsidR="00BC17DF" w:rsidRPr="00E559CB" w14:paraId="12907D73" w14:textId="77777777" w:rsidTr="007D349E">
        <w:trPr>
          <w:trHeight w:val="283"/>
          <w:jc w:val="center"/>
        </w:trPr>
        <w:tc>
          <w:tcPr>
            <w:tcW w:w="1271" w:type="dxa"/>
            <w:vMerge w:val="restart"/>
            <w:textDirection w:val="btLr"/>
          </w:tcPr>
          <w:p w14:paraId="58D243EB"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KRYTERIA ODBIORU PRODUKTU</w:t>
            </w:r>
          </w:p>
        </w:tc>
        <w:tc>
          <w:tcPr>
            <w:tcW w:w="7791" w:type="dxa"/>
          </w:tcPr>
          <w:p w14:paraId="1584612B" w14:textId="77777777" w:rsidR="00BC17DF" w:rsidRPr="00E559CB" w:rsidRDefault="00BC17DF" w:rsidP="007D349E">
            <w:pPr>
              <w:spacing w:after="160" w:line="278" w:lineRule="auto"/>
              <w:jc w:val="center"/>
              <w:rPr>
                <w:rFonts w:ascii="Cambria" w:hAnsi="Cambria"/>
                <w:sz w:val="20"/>
                <w:szCs w:val="20"/>
              </w:rPr>
            </w:pPr>
            <w:r w:rsidRPr="00E559CB">
              <w:rPr>
                <w:rFonts w:ascii="Cambria" w:hAnsi="Cambria"/>
                <w:b/>
                <w:bCs/>
                <w:sz w:val="20"/>
                <w:szCs w:val="20"/>
              </w:rPr>
              <w:t>Podstawowe funkcjonalności produktu</w:t>
            </w:r>
          </w:p>
        </w:tc>
      </w:tr>
      <w:tr w:rsidR="00BC17DF" w:rsidRPr="00E559CB" w14:paraId="2B33E524" w14:textId="77777777" w:rsidTr="007D349E">
        <w:trPr>
          <w:jc w:val="center"/>
        </w:trPr>
        <w:tc>
          <w:tcPr>
            <w:tcW w:w="1271" w:type="dxa"/>
            <w:vMerge/>
          </w:tcPr>
          <w:p w14:paraId="4C295B8D" w14:textId="77777777" w:rsidR="00BC17DF" w:rsidRPr="00E559CB" w:rsidRDefault="00BC17DF" w:rsidP="007D349E">
            <w:pPr>
              <w:spacing w:after="160" w:line="278" w:lineRule="auto"/>
              <w:rPr>
                <w:rFonts w:ascii="Cambria" w:hAnsi="Cambria"/>
                <w:sz w:val="20"/>
                <w:szCs w:val="20"/>
              </w:rPr>
            </w:pPr>
          </w:p>
        </w:tc>
        <w:tc>
          <w:tcPr>
            <w:tcW w:w="7791" w:type="dxa"/>
          </w:tcPr>
          <w:p w14:paraId="69AA0198" w14:textId="77777777" w:rsidR="00BC17DF" w:rsidRPr="00E559CB" w:rsidRDefault="00BC17DF" w:rsidP="00BC17DF">
            <w:pPr>
              <w:pStyle w:val="Akapitzlist"/>
              <w:numPr>
                <w:ilvl w:val="0"/>
                <w:numId w:val="162"/>
              </w:numPr>
              <w:ind w:left="748" w:hanging="426"/>
              <w:jc w:val="both"/>
              <w:rPr>
                <w:rFonts w:ascii="Cambria" w:hAnsi="Cambria"/>
                <w:sz w:val="20"/>
                <w:szCs w:val="20"/>
              </w:rPr>
            </w:pPr>
            <w:r w:rsidRPr="00E559CB">
              <w:rPr>
                <w:rFonts w:ascii="Cambria" w:hAnsi="Cambria"/>
                <w:sz w:val="20"/>
                <w:szCs w:val="20"/>
              </w:rPr>
              <w:t xml:space="preserve">Produkt umożliwia monitorowanie poziomu zaindeksowania dokumentów (karty informacyjne) z uwzględnieniem kart przekazanych do centralnego repozytorium Centrum e-Zdrowia dla </w:t>
            </w:r>
            <w:proofErr w:type="spellStart"/>
            <w:r w:rsidRPr="00E559CB">
              <w:rPr>
                <w:rFonts w:ascii="Cambria" w:hAnsi="Cambria"/>
                <w:sz w:val="20"/>
                <w:szCs w:val="20"/>
              </w:rPr>
              <w:t>zdigitalizowanej</w:t>
            </w:r>
            <w:proofErr w:type="spellEnd"/>
            <w:r w:rsidRPr="00E559CB">
              <w:rPr>
                <w:rFonts w:ascii="Cambria" w:hAnsi="Cambria"/>
                <w:sz w:val="20"/>
                <w:szCs w:val="20"/>
              </w:rPr>
              <w:t xml:space="preserve"> papierowej dokumentacji medycznej – prezentuje poprawne wartości statystyk zgodnie z liczbą przekazanych dokumentów lub indeksów.</w:t>
            </w:r>
          </w:p>
          <w:p w14:paraId="3A0C0819" w14:textId="77777777" w:rsidR="00BC17DF" w:rsidRPr="00E559CB" w:rsidRDefault="00BC17DF" w:rsidP="00BC17DF">
            <w:pPr>
              <w:pStyle w:val="Akapitzlist"/>
              <w:numPr>
                <w:ilvl w:val="0"/>
                <w:numId w:val="162"/>
              </w:numPr>
              <w:ind w:left="748" w:hanging="426"/>
              <w:jc w:val="both"/>
              <w:rPr>
                <w:rFonts w:ascii="Cambria" w:hAnsi="Cambria"/>
                <w:sz w:val="20"/>
                <w:szCs w:val="20"/>
              </w:rPr>
            </w:pPr>
            <w:r w:rsidRPr="00E559CB">
              <w:rPr>
                <w:rFonts w:ascii="Cambria" w:hAnsi="Cambria"/>
                <w:sz w:val="20"/>
                <w:szCs w:val="20"/>
              </w:rPr>
              <w:t xml:space="preserve">Produkt umożliwia tworzenie dokumentów elektronicznych zgodnych z szablonem PIK HL7 CDA dla dokumentów </w:t>
            </w:r>
            <w:proofErr w:type="spellStart"/>
            <w:r w:rsidRPr="00E559CB">
              <w:rPr>
                <w:rFonts w:ascii="Cambria" w:hAnsi="Cambria"/>
                <w:sz w:val="20"/>
                <w:szCs w:val="20"/>
              </w:rPr>
              <w:t>zdigitalizowanych</w:t>
            </w:r>
            <w:proofErr w:type="spellEnd"/>
            <w:r w:rsidRPr="00E559CB">
              <w:rPr>
                <w:rFonts w:ascii="Cambria" w:hAnsi="Cambria"/>
                <w:sz w:val="20"/>
                <w:szCs w:val="20"/>
              </w:rPr>
              <w:t xml:space="preserve"> i ich utrwalenie w repozytorium EDM.</w:t>
            </w:r>
          </w:p>
          <w:p w14:paraId="7A9F85CA" w14:textId="77777777" w:rsidR="00BC17DF" w:rsidRPr="00E559CB" w:rsidRDefault="00BC17DF" w:rsidP="00BC17DF">
            <w:pPr>
              <w:pStyle w:val="Akapitzlist"/>
              <w:numPr>
                <w:ilvl w:val="0"/>
                <w:numId w:val="162"/>
              </w:numPr>
              <w:ind w:left="748" w:hanging="426"/>
              <w:jc w:val="both"/>
              <w:rPr>
                <w:rFonts w:ascii="Cambria" w:hAnsi="Cambria"/>
                <w:sz w:val="20"/>
                <w:szCs w:val="20"/>
              </w:rPr>
            </w:pPr>
            <w:r w:rsidRPr="00E559CB">
              <w:rPr>
                <w:rFonts w:ascii="Cambria" w:hAnsi="Cambria"/>
                <w:sz w:val="20"/>
                <w:szCs w:val="20"/>
              </w:rPr>
              <w:t xml:space="preserve">Produkt umożliwia przekazanie dokumentów </w:t>
            </w:r>
            <w:proofErr w:type="spellStart"/>
            <w:r w:rsidRPr="00E559CB">
              <w:rPr>
                <w:rFonts w:ascii="Cambria" w:hAnsi="Cambria"/>
                <w:sz w:val="20"/>
                <w:szCs w:val="20"/>
              </w:rPr>
              <w:t>zdigitalizowanych</w:t>
            </w:r>
            <w:proofErr w:type="spellEnd"/>
            <w:r w:rsidRPr="00E559CB">
              <w:rPr>
                <w:rFonts w:ascii="Cambria" w:hAnsi="Cambria"/>
                <w:sz w:val="20"/>
                <w:szCs w:val="20"/>
              </w:rPr>
              <w:t xml:space="preserve"> do platformy P1 zgodnie z udostępnioną specyfikacją usług.</w:t>
            </w:r>
          </w:p>
          <w:p w14:paraId="54DC8700" w14:textId="77777777" w:rsidR="00BC17DF" w:rsidRPr="00E559CB" w:rsidRDefault="00BC17DF" w:rsidP="00BC17DF">
            <w:pPr>
              <w:pStyle w:val="Akapitzlist"/>
              <w:numPr>
                <w:ilvl w:val="0"/>
                <w:numId w:val="162"/>
              </w:numPr>
              <w:ind w:left="748" w:hanging="426"/>
              <w:jc w:val="both"/>
              <w:rPr>
                <w:rFonts w:ascii="Cambria" w:hAnsi="Cambria"/>
                <w:sz w:val="20"/>
                <w:szCs w:val="20"/>
              </w:rPr>
            </w:pPr>
            <w:r w:rsidRPr="00E559CB">
              <w:rPr>
                <w:rFonts w:ascii="Cambria" w:hAnsi="Cambria"/>
                <w:sz w:val="20"/>
                <w:szCs w:val="20"/>
              </w:rPr>
              <w:t>Produkt umożliwia wymuszenie wysyłki indeksu dokumentu EDM do systemu P1 z poziomu GUI.</w:t>
            </w:r>
          </w:p>
        </w:tc>
      </w:tr>
    </w:tbl>
    <w:p w14:paraId="3A089C3F" w14:textId="77777777" w:rsidR="00BC17DF" w:rsidRPr="00E559CB" w:rsidRDefault="00BC17DF" w:rsidP="00E559CB">
      <w:pPr>
        <w:rPr>
          <w:rFonts w:ascii="Cambria" w:hAnsi="Cambria"/>
          <w:b/>
          <w:bCs/>
          <w:sz w:val="20"/>
          <w:szCs w:val="20"/>
        </w:rPr>
      </w:pPr>
    </w:p>
    <w:tbl>
      <w:tblPr>
        <w:tblStyle w:val="Tabela-Siatka"/>
        <w:tblW w:w="0" w:type="auto"/>
        <w:jc w:val="center"/>
        <w:tblLook w:val="04A0" w:firstRow="1" w:lastRow="0" w:firstColumn="1" w:lastColumn="0" w:noHBand="0" w:noVBand="1"/>
      </w:tblPr>
      <w:tblGrid>
        <w:gridCol w:w="1413"/>
        <w:gridCol w:w="7649"/>
      </w:tblGrid>
      <w:tr w:rsidR="00BC17DF" w:rsidRPr="00E559CB" w14:paraId="3CE78BE3" w14:textId="77777777" w:rsidTr="004F4D72">
        <w:trPr>
          <w:jc w:val="center"/>
        </w:trPr>
        <w:tc>
          <w:tcPr>
            <w:tcW w:w="1413" w:type="dxa"/>
            <w:vMerge w:val="restart"/>
            <w:textDirection w:val="btLr"/>
          </w:tcPr>
          <w:p w14:paraId="775EEC9C" w14:textId="77777777" w:rsidR="00BC17DF" w:rsidRPr="00E559CB" w:rsidRDefault="00BC17DF" w:rsidP="007D349E">
            <w:pPr>
              <w:ind w:left="113" w:right="113"/>
              <w:jc w:val="center"/>
              <w:rPr>
                <w:rFonts w:ascii="Cambria" w:hAnsi="Cambria"/>
                <w:b/>
                <w:bCs/>
                <w:sz w:val="20"/>
                <w:szCs w:val="20"/>
              </w:rPr>
            </w:pPr>
            <w:r w:rsidRPr="00E559CB">
              <w:rPr>
                <w:rFonts w:ascii="Cambria" w:hAnsi="Cambria"/>
                <w:b/>
                <w:bCs/>
                <w:sz w:val="20"/>
                <w:szCs w:val="20"/>
              </w:rPr>
              <w:t>OPIS WDROŻENIA</w:t>
            </w:r>
          </w:p>
        </w:tc>
        <w:tc>
          <w:tcPr>
            <w:tcW w:w="7649" w:type="dxa"/>
          </w:tcPr>
          <w:p w14:paraId="0FA80C2B" w14:textId="77777777" w:rsidR="00BC17DF" w:rsidRPr="00E559CB" w:rsidRDefault="00BC17DF" w:rsidP="007D349E">
            <w:pPr>
              <w:jc w:val="center"/>
              <w:rPr>
                <w:rFonts w:ascii="Cambria" w:hAnsi="Cambria"/>
                <w:b/>
                <w:bCs/>
                <w:sz w:val="20"/>
                <w:szCs w:val="20"/>
              </w:rPr>
            </w:pPr>
            <w:r w:rsidRPr="00E559CB">
              <w:rPr>
                <w:rFonts w:ascii="Cambria" w:hAnsi="Cambria"/>
                <w:b/>
                <w:bCs/>
                <w:sz w:val="20"/>
                <w:szCs w:val="20"/>
              </w:rPr>
              <w:t>Etapy wdrożenia</w:t>
            </w:r>
          </w:p>
        </w:tc>
      </w:tr>
      <w:tr w:rsidR="00BC17DF" w:rsidRPr="00E559CB" w14:paraId="1A245847" w14:textId="77777777" w:rsidTr="004F4D72">
        <w:trPr>
          <w:trHeight w:val="1907"/>
          <w:jc w:val="center"/>
        </w:trPr>
        <w:tc>
          <w:tcPr>
            <w:tcW w:w="1413" w:type="dxa"/>
            <w:vMerge/>
          </w:tcPr>
          <w:p w14:paraId="19EE5B22" w14:textId="77777777" w:rsidR="00BC17DF" w:rsidRPr="00E559CB" w:rsidRDefault="00BC17DF" w:rsidP="007D349E">
            <w:pPr>
              <w:rPr>
                <w:rFonts w:ascii="Cambria" w:hAnsi="Cambria"/>
                <w:sz w:val="20"/>
                <w:szCs w:val="20"/>
              </w:rPr>
            </w:pPr>
          </w:p>
        </w:tc>
        <w:tc>
          <w:tcPr>
            <w:tcW w:w="7649" w:type="dxa"/>
          </w:tcPr>
          <w:p w14:paraId="682AEEC2"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Wgranie licencji</w:t>
            </w:r>
          </w:p>
          <w:p w14:paraId="52166649"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 xml:space="preserve">Uzupełnienie i weryfikacja konfiguracji. </w:t>
            </w:r>
          </w:p>
          <w:p w14:paraId="405EE83E"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Ewentualna konfiguracja w zakresie integracji z urządzeniami skanującymi.</w:t>
            </w:r>
          </w:p>
          <w:p w14:paraId="140077AE"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 xml:space="preserve">Weryfikacja środowiska HIS i repozytorium EDM pod kątem zgodności z wymaganiami technicznymi </w:t>
            </w:r>
            <w:proofErr w:type="spellStart"/>
            <w:r w:rsidRPr="00E559CB">
              <w:rPr>
                <w:rFonts w:ascii="Cambria" w:hAnsi="Cambria"/>
                <w:sz w:val="20"/>
                <w:szCs w:val="20"/>
              </w:rPr>
              <w:t>CeZ</w:t>
            </w:r>
            <w:proofErr w:type="spellEnd"/>
            <w:r w:rsidRPr="00E559CB">
              <w:rPr>
                <w:rFonts w:ascii="Cambria" w:hAnsi="Cambria"/>
                <w:sz w:val="20"/>
                <w:szCs w:val="20"/>
              </w:rPr>
              <w:t xml:space="preserve"> i standardem PIK HL7 CDA.</w:t>
            </w:r>
          </w:p>
          <w:p w14:paraId="70FC09ED"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Określenie zakresu dokumentów objętych digitalizacją i indeksacją.</w:t>
            </w:r>
          </w:p>
          <w:p w14:paraId="1015C063"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 xml:space="preserve">Wykonanie testów generowania dokumentów CDA zgodnie z PIK. </w:t>
            </w:r>
          </w:p>
          <w:p w14:paraId="2D825009"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Testy podpisywania dokumentów i walidacji podpisu.</w:t>
            </w:r>
          </w:p>
          <w:p w14:paraId="7B453A57"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 xml:space="preserve">Testy komunikacji z P1: wysyłka, odbiór, status, błędy, </w:t>
            </w:r>
            <w:proofErr w:type="spellStart"/>
            <w:r w:rsidRPr="00E559CB">
              <w:rPr>
                <w:rFonts w:ascii="Cambria" w:hAnsi="Cambria"/>
                <w:sz w:val="20"/>
                <w:szCs w:val="20"/>
              </w:rPr>
              <w:t>reindeksacja</w:t>
            </w:r>
            <w:proofErr w:type="spellEnd"/>
            <w:r w:rsidRPr="00E559CB">
              <w:rPr>
                <w:rFonts w:ascii="Cambria" w:hAnsi="Cambria"/>
                <w:sz w:val="20"/>
                <w:szCs w:val="20"/>
              </w:rPr>
              <w:t>.</w:t>
            </w:r>
          </w:p>
          <w:p w14:paraId="29DC09FA"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Weryfikacja poprawności przesyłania i indeksowania dokumentów w P1.</w:t>
            </w:r>
          </w:p>
          <w:p w14:paraId="797784B9"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Nadanie uprawnień operatorom – administratorom – jeżeli wymagane.</w:t>
            </w:r>
          </w:p>
          <w:p w14:paraId="792BA34A" w14:textId="77777777" w:rsidR="00BC17DF" w:rsidRPr="00E559CB" w:rsidRDefault="00BC17DF" w:rsidP="00BC17DF">
            <w:pPr>
              <w:pStyle w:val="Akapitzlist"/>
              <w:numPr>
                <w:ilvl w:val="0"/>
                <w:numId w:val="163"/>
              </w:numPr>
              <w:jc w:val="both"/>
              <w:rPr>
                <w:rFonts w:ascii="Cambria" w:hAnsi="Cambria"/>
                <w:sz w:val="20"/>
                <w:szCs w:val="20"/>
              </w:rPr>
            </w:pPr>
            <w:r w:rsidRPr="00E559CB">
              <w:rPr>
                <w:rFonts w:ascii="Cambria" w:hAnsi="Cambria"/>
                <w:sz w:val="20"/>
                <w:szCs w:val="20"/>
              </w:rPr>
              <w:t>Nadanie uprawnień - Odczyt / Wpis / Autoryzacja / Modyfikacja uprawnionym użytkownikom.</w:t>
            </w:r>
          </w:p>
        </w:tc>
      </w:tr>
    </w:tbl>
    <w:p w14:paraId="7F5B6226" w14:textId="77777777" w:rsidR="00BC17DF" w:rsidRPr="00E559CB" w:rsidRDefault="00BC17DF" w:rsidP="00BC17DF">
      <w:pPr>
        <w:pStyle w:val="Akapitzlist"/>
        <w:ind w:left="1080"/>
        <w:rPr>
          <w:rFonts w:ascii="Cambria" w:hAnsi="Cambria"/>
          <w:b/>
          <w:bCs/>
          <w:sz w:val="20"/>
          <w:szCs w:val="20"/>
        </w:rPr>
      </w:pPr>
    </w:p>
    <w:p w14:paraId="6E508FA7" w14:textId="6E172188" w:rsidR="00402922" w:rsidRPr="00E559CB" w:rsidRDefault="00402922" w:rsidP="00402922">
      <w:pPr>
        <w:widowControl w:val="0"/>
        <w:suppressAutoHyphens/>
        <w:overflowPunct w:val="0"/>
        <w:autoSpaceDE w:val="0"/>
        <w:spacing w:after="0" w:line="276" w:lineRule="auto"/>
        <w:jc w:val="center"/>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br w:type="page"/>
      </w:r>
    </w:p>
    <w:p w14:paraId="23A3F048"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lastRenderedPageBreak/>
        <w:t>ZAŁĄCZNIK NR 3</w:t>
      </w:r>
    </w:p>
    <w:p w14:paraId="6345C24F" w14:textId="5E3C0619"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GWARANCJA</w:t>
      </w:r>
    </w:p>
    <w:p w14:paraId="063C4DD5"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p>
    <w:p w14:paraId="5282A4E4" w14:textId="4F7C82F3"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WARUNKI ŚWIADCZENIA GWARANCJI</w:t>
      </w:r>
      <w:r w:rsidR="008A1B87" w:rsidRPr="00E559CB">
        <w:rPr>
          <w:rFonts w:ascii="Cambria" w:eastAsia="Calibri" w:hAnsi="Cambria" w:cs="Calibri"/>
          <w:b/>
          <w:kern w:val="0"/>
          <w:sz w:val="20"/>
          <w:szCs w:val="20"/>
          <w14:ligatures w14:val="none"/>
        </w:rPr>
        <w:t xml:space="preserve"> – ETAP VII</w:t>
      </w:r>
    </w:p>
    <w:p w14:paraId="78FCA7B9" w14:textId="77777777" w:rsidR="00402922" w:rsidRPr="00E559CB" w:rsidRDefault="00402922" w:rsidP="00402922">
      <w:pPr>
        <w:spacing w:after="0" w:line="276" w:lineRule="auto"/>
        <w:rPr>
          <w:rFonts w:ascii="Cambria" w:eastAsia="Calibri" w:hAnsi="Cambria" w:cs="Calibri"/>
          <w:b/>
          <w:kern w:val="0"/>
          <w:sz w:val="20"/>
          <w:szCs w:val="20"/>
          <w14:ligatures w14:val="none"/>
        </w:rPr>
      </w:pPr>
    </w:p>
    <w:p w14:paraId="0FBB6FCD"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Na potrzeby określenia warunków świadczenia Gwarancji ustalają następujące definicje pojęć:</w:t>
      </w:r>
    </w:p>
    <w:p w14:paraId="24BCCE3C" w14:textId="77777777" w:rsidR="00402922" w:rsidRPr="00E559CB" w:rsidRDefault="00402922" w:rsidP="00402922">
      <w:pPr>
        <w:spacing w:after="0" w:line="276" w:lineRule="auto"/>
        <w:ind w:left="720"/>
        <w:rPr>
          <w:rFonts w:ascii="Cambria" w:eastAsia="Calibri" w:hAnsi="Cambria" w:cs="Calibri"/>
          <w:b/>
          <w:bCs/>
          <w:kern w:val="0"/>
          <w:sz w:val="20"/>
          <w:szCs w:val="20"/>
          <w14:ligatures w14:val="none"/>
        </w:rPr>
      </w:pP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5"/>
        <w:gridCol w:w="426"/>
        <w:gridCol w:w="6844"/>
      </w:tblGrid>
      <w:tr w:rsidR="00402922" w:rsidRPr="00E559CB" w14:paraId="774E773A" w14:textId="77777777" w:rsidTr="002C39F7">
        <w:trPr>
          <w:cantSplit/>
          <w:trHeight w:val="1201"/>
          <w:jc w:val="center"/>
        </w:trPr>
        <w:tc>
          <w:tcPr>
            <w:tcW w:w="2765" w:type="dxa"/>
          </w:tcPr>
          <w:p w14:paraId="7A40A790" w14:textId="77777777" w:rsidR="00402922" w:rsidRPr="00E559CB" w:rsidRDefault="00402922" w:rsidP="00402922">
            <w:pPr>
              <w:tabs>
                <w:tab w:val="left" w:pos="1080"/>
              </w:tabs>
              <w:snapToGrid w:val="0"/>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 xml:space="preserve">Błąd Zwykły </w:t>
            </w:r>
            <w:r w:rsidRPr="00E559CB">
              <w:rPr>
                <w:rFonts w:ascii="Cambria" w:eastAsia="Calibri" w:hAnsi="Cambria" w:cs="Calibri"/>
                <w:b/>
                <w:bCs/>
                <w:kern w:val="0"/>
                <w:sz w:val="20"/>
                <w:szCs w:val="20"/>
                <w14:ligatures w14:val="none"/>
              </w:rPr>
              <w:t>Oprogramowania Aplikacyjnego</w:t>
            </w:r>
          </w:p>
        </w:tc>
        <w:tc>
          <w:tcPr>
            <w:tcW w:w="426" w:type="dxa"/>
          </w:tcPr>
          <w:p w14:paraId="1D69425D" w14:textId="77777777" w:rsidR="00402922" w:rsidRPr="00E559CB" w:rsidRDefault="00402922" w:rsidP="00402922">
            <w:pPr>
              <w:tabs>
                <w:tab w:val="left" w:pos="1080"/>
              </w:tabs>
              <w:snapToGrid w:val="0"/>
              <w:spacing w:after="0" w:line="276" w:lineRule="auto"/>
              <w:jc w:val="center"/>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tc>
        <w:tc>
          <w:tcPr>
            <w:tcW w:w="6844" w:type="dxa"/>
          </w:tcPr>
          <w:p w14:paraId="6A23B7C9" w14:textId="6F0FA6E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niespowodowane przez użytkownika, niezgodne z dokumentacją, powtarzalne działanie Oprogramowania Aplikacyjnego, występujące w tym samym miejscu programu, na stacji roboczej skonfigurowanej zgodnie z zaleceniami producenta Oprogramowania Aplikacyjnego i prowadzące w każdym przypadku do otrzymania błędnych wyników jego działania, udokumentowane co najmniej poprzez opis ścieżki powtórzenia, zapisy logów systemowych i/lub zrzuty ekranów. Wszelkie uwagi związane z</w:t>
            </w:r>
            <w:r w:rsidR="007D1237"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wyglądem, estetyką, ergonomią bądź przyzwyczajeniami Użytkownika (Zamawiającego) oraz uwagi dotyczące rozbudowy lub ograniczenia funkcjonalności nie są traktowane jako Błędy;</w:t>
            </w:r>
          </w:p>
        </w:tc>
      </w:tr>
      <w:tr w:rsidR="00402922" w:rsidRPr="00E559CB" w14:paraId="7D483AE5" w14:textId="77777777" w:rsidTr="002C39F7">
        <w:trPr>
          <w:cantSplit/>
          <w:trHeight w:val="1631"/>
          <w:jc w:val="center"/>
        </w:trPr>
        <w:tc>
          <w:tcPr>
            <w:tcW w:w="2765" w:type="dxa"/>
          </w:tcPr>
          <w:p w14:paraId="1840EAC7" w14:textId="77777777" w:rsidR="00402922" w:rsidRPr="00E559CB" w:rsidRDefault="00402922" w:rsidP="00402922">
            <w:pPr>
              <w:tabs>
                <w:tab w:val="left" w:pos="1080"/>
              </w:tabs>
              <w:snapToGrid w:val="0"/>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 xml:space="preserve">Błąd Krytyczny </w:t>
            </w:r>
            <w:r w:rsidRPr="00E559CB">
              <w:rPr>
                <w:rFonts w:ascii="Cambria" w:eastAsia="Calibri" w:hAnsi="Cambria" w:cs="Calibri"/>
                <w:b/>
                <w:bCs/>
                <w:kern w:val="0"/>
                <w:sz w:val="20"/>
                <w:szCs w:val="20"/>
                <w14:ligatures w14:val="none"/>
              </w:rPr>
              <w:t>Oprogramowania Aplikacyjnego</w:t>
            </w:r>
          </w:p>
          <w:p w14:paraId="0D7B8DC4" w14:textId="77777777" w:rsidR="00402922" w:rsidRPr="00E559CB" w:rsidRDefault="00402922" w:rsidP="00402922">
            <w:pPr>
              <w:tabs>
                <w:tab w:val="left" w:pos="1080"/>
              </w:tabs>
              <w:snapToGrid w:val="0"/>
              <w:spacing w:after="0" w:line="276" w:lineRule="auto"/>
              <w:rPr>
                <w:rFonts w:ascii="Cambria" w:eastAsia="Calibri" w:hAnsi="Cambria" w:cs="Calibri"/>
                <w:b/>
                <w:kern w:val="0"/>
                <w:sz w:val="20"/>
                <w:szCs w:val="20"/>
                <w14:ligatures w14:val="none"/>
              </w:rPr>
            </w:pPr>
          </w:p>
        </w:tc>
        <w:tc>
          <w:tcPr>
            <w:tcW w:w="426" w:type="dxa"/>
          </w:tcPr>
          <w:p w14:paraId="57FA57E4" w14:textId="77777777" w:rsidR="00402922" w:rsidRPr="00E559CB" w:rsidRDefault="00402922" w:rsidP="00402922">
            <w:pPr>
              <w:tabs>
                <w:tab w:val="left" w:pos="1080"/>
              </w:tabs>
              <w:snapToGrid w:val="0"/>
              <w:spacing w:after="0" w:line="276" w:lineRule="auto"/>
              <w:jc w:val="center"/>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3A0AAECE" w14:textId="77777777" w:rsidR="00402922" w:rsidRPr="00E559CB" w:rsidRDefault="00402922" w:rsidP="00402922">
            <w:pPr>
              <w:tabs>
                <w:tab w:val="left" w:pos="1080"/>
              </w:tabs>
              <w:snapToGrid w:val="0"/>
              <w:spacing w:after="0" w:line="276" w:lineRule="auto"/>
              <w:jc w:val="center"/>
              <w:rPr>
                <w:rFonts w:ascii="Cambria" w:eastAsia="Calibri" w:hAnsi="Cambria" w:cs="Calibri"/>
                <w:kern w:val="0"/>
                <w:sz w:val="20"/>
                <w:szCs w:val="20"/>
                <w14:ligatures w14:val="none"/>
              </w:rPr>
            </w:pPr>
          </w:p>
          <w:p w14:paraId="46E0DAAB" w14:textId="77777777" w:rsidR="00402922" w:rsidRPr="00E559CB" w:rsidRDefault="00402922" w:rsidP="00402922">
            <w:pPr>
              <w:tabs>
                <w:tab w:val="left" w:pos="1080"/>
              </w:tabs>
              <w:snapToGrid w:val="0"/>
              <w:spacing w:after="0" w:line="276" w:lineRule="auto"/>
              <w:jc w:val="center"/>
              <w:rPr>
                <w:rFonts w:ascii="Cambria" w:eastAsia="Calibri" w:hAnsi="Cambria" w:cs="Calibri"/>
                <w:kern w:val="0"/>
                <w:sz w:val="20"/>
                <w:szCs w:val="20"/>
                <w14:ligatures w14:val="none"/>
              </w:rPr>
            </w:pPr>
          </w:p>
        </w:tc>
        <w:tc>
          <w:tcPr>
            <w:tcW w:w="6844" w:type="dxa"/>
          </w:tcPr>
          <w:p w14:paraId="3B31B70D"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należy przez do rozumieć niezgodne z dokumentacją, powtarzalne działanie Oprogramowania Aplikacyjnego, w którym niemożliwie jest użytkowanie Oprogramowania Aplikacyjnego w zakresie jego Podstawowej Funkcjonalności (</w:t>
            </w:r>
            <w:proofErr w:type="spellStart"/>
            <w:r w:rsidRPr="00E559CB">
              <w:rPr>
                <w:rFonts w:ascii="Cambria" w:eastAsia="Calibri" w:hAnsi="Cambria" w:cs="Calibri"/>
                <w:kern w:val="0"/>
                <w:sz w:val="20"/>
                <w:szCs w:val="20"/>
                <w14:ligatures w14:val="none"/>
              </w:rPr>
              <w:t>t.j</w:t>
            </w:r>
            <w:proofErr w:type="spellEnd"/>
            <w:r w:rsidRPr="00E559CB">
              <w:rPr>
                <w:rFonts w:ascii="Cambria" w:eastAsia="Calibri" w:hAnsi="Cambria" w:cs="Calibri"/>
                <w:kern w:val="0"/>
                <w:sz w:val="20"/>
                <w:szCs w:val="20"/>
                <w14:ligatures w14:val="none"/>
              </w:rPr>
              <w:t>. takiej, która dotyczy każdego użytkownika, występuje na każdej Stacji roboczej skonfigurowanej do pracy z danym modułem Oprogramowania Aplikacyjnego zgodnie z zaleceniami producenta Oprogramowania Aplikacyjnego w tym na każdej przeglądarce zalecanej i skonfigurowanej do pracy z Oprogramowaniem Aplikacyjnym zgodnie z zaleceniami producenta) i prowadzi do zatrzymania jego eksploatacji, utraty danych lub naruszenia ich spójności, w wyniku których niemożliwe jest prowadzenie działalności z użyciem Oprogramowania Aplikacyjnego;</w:t>
            </w:r>
          </w:p>
        </w:tc>
      </w:tr>
      <w:tr w:rsidR="00402922" w:rsidRPr="00E559CB" w14:paraId="4539E7CA" w14:textId="77777777" w:rsidTr="002C39F7">
        <w:trPr>
          <w:cantSplit/>
          <w:trHeight w:val="866"/>
          <w:jc w:val="center"/>
        </w:trPr>
        <w:tc>
          <w:tcPr>
            <w:tcW w:w="2765" w:type="dxa"/>
          </w:tcPr>
          <w:p w14:paraId="570866D7" w14:textId="77777777" w:rsidR="00402922" w:rsidRPr="00E559CB" w:rsidRDefault="00402922" w:rsidP="00402922">
            <w:pPr>
              <w:snapToGrid w:val="0"/>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Oprogramowanie Bazodanowe</w:t>
            </w:r>
          </w:p>
        </w:tc>
        <w:tc>
          <w:tcPr>
            <w:tcW w:w="426" w:type="dxa"/>
          </w:tcPr>
          <w:p w14:paraId="785E257C" w14:textId="77777777" w:rsidR="00402922" w:rsidRPr="00E559CB" w:rsidRDefault="00402922" w:rsidP="00402922">
            <w:pPr>
              <w:snapToGrid w:val="0"/>
              <w:spacing w:after="0" w:line="276" w:lineRule="auto"/>
              <w:jc w:val="center"/>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tc>
        <w:tc>
          <w:tcPr>
            <w:tcW w:w="6844" w:type="dxa"/>
          </w:tcPr>
          <w:p w14:paraId="4ED10F04" w14:textId="7539FE19" w:rsidR="00402922" w:rsidRPr="00E559CB" w:rsidRDefault="00402922" w:rsidP="00402922">
            <w:pPr>
              <w:snapToGrid w:val="0"/>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należy przez to rozumieć oprogramowanie bazodanowe</w:t>
            </w:r>
            <w:r w:rsidR="007D1237" w:rsidRPr="00E559CB">
              <w:rPr>
                <w:rFonts w:ascii="Cambria" w:eastAsia="Calibri" w:hAnsi="Cambria" w:cs="Calibri"/>
                <w:kern w:val="0"/>
                <w:sz w:val="20"/>
                <w:szCs w:val="20"/>
                <w14:ligatures w14:val="none"/>
              </w:rPr>
              <w:t xml:space="preserve"> </w:t>
            </w:r>
            <w:r w:rsidRPr="00E559CB">
              <w:rPr>
                <w:rFonts w:ascii="Cambria" w:eastAsia="Calibri" w:hAnsi="Cambria" w:cs="Calibri"/>
                <w:kern w:val="0"/>
                <w:sz w:val="20"/>
                <w:szCs w:val="20"/>
                <w14:ligatures w14:val="none"/>
              </w:rPr>
              <w:t>…………., stanowiące podstawę działania bazy danych Systemu Informatycznego …………………….., z których korzysta Zamawiający;</w:t>
            </w:r>
          </w:p>
        </w:tc>
      </w:tr>
      <w:tr w:rsidR="00402922" w:rsidRPr="00E559CB" w14:paraId="330C7692" w14:textId="77777777" w:rsidTr="002C39F7">
        <w:trPr>
          <w:cantSplit/>
          <w:trHeight w:val="1417"/>
          <w:jc w:val="center"/>
        </w:trPr>
        <w:tc>
          <w:tcPr>
            <w:tcW w:w="2765" w:type="dxa"/>
          </w:tcPr>
          <w:p w14:paraId="597E1A55" w14:textId="77777777" w:rsidR="00402922" w:rsidRPr="00E559CB" w:rsidRDefault="00402922" w:rsidP="00402922">
            <w:pPr>
              <w:snapToGrid w:val="0"/>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System Informatyczny</w:t>
            </w:r>
          </w:p>
        </w:tc>
        <w:tc>
          <w:tcPr>
            <w:tcW w:w="426" w:type="dxa"/>
          </w:tcPr>
          <w:p w14:paraId="55C50293" w14:textId="77777777" w:rsidR="00402922" w:rsidRPr="00E559CB" w:rsidRDefault="00402922" w:rsidP="00402922">
            <w:pPr>
              <w:snapToGrid w:val="0"/>
              <w:spacing w:after="0" w:line="276" w:lineRule="auto"/>
              <w:jc w:val="center"/>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02009720" w14:textId="77777777" w:rsidR="00402922" w:rsidRPr="00E559CB" w:rsidRDefault="00402922" w:rsidP="00402922">
            <w:pPr>
              <w:snapToGrid w:val="0"/>
              <w:spacing w:after="0" w:line="276" w:lineRule="auto"/>
              <w:jc w:val="center"/>
              <w:rPr>
                <w:rFonts w:ascii="Cambria" w:eastAsia="Calibri" w:hAnsi="Cambria" w:cs="Calibri"/>
                <w:kern w:val="0"/>
                <w:sz w:val="20"/>
                <w:szCs w:val="20"/>
                <w14:ligatures w14:val="none"/>
              </w:rPr>
            </w:pPr>
          </w:p>
        </w:tc>
        <w:tc>
          <w:tcPr>
            <w:tcW w:w="6844" w:type="dxa"/>
          </w:tcPr>
          <w:p w14:paraId="6BB2524E" w14:textId="77777777" w:rsidR="00402922" w:rsidRPr="00E559CB" w:rsidRDefault="00402922" w:rsidP="00402922">
            <w:pPr>
              <w:snapToGrid w:val="0"/>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należy przez to rozumieć moduły Oprogramowania Aplikacyjnego, wymienione w Załączniku nr 2 do Umowy, dostarczanego przez ……………., wraz z platformami integracyjnymi, bazami danych (z wyłączeniem serwerów baz danych wraz z jego Oprogramowaniem Bazodanowym) oraz serwerami aplikacji i serwerami www, z którymi współpracuje Oprogramowanie Aplikacyjne;</w:t>
            </w:r>
          </w:p>
        </w:tc>
      </w:tr>
      <w:tr w:rsidR="00402922" w:rsidRPr="00E559CB" w14:paraId="1C34C96A" w14:textId="77777777" w:rsidTr="002C39F7">
        <w:trPr>
          <w:cantSplit/>
          <w:jc w:val="center"/>
        </w:trPr>
        <w:tc>
          <w:tcPr>
            <w:tcW w:w="2765" w:type="dxa"/>
          </w:tcPr>
          <w:p w14:paraId="002D8FBE" w14:textId="77777777" w:rsidR="00402922" w:rsidRPr="00E559CB" w:rsidRDefault="00402922" w:rsidP="00402922">
            <w:pPr>
              <w:snapToGrid w:val="0"/>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System CHD</w:t>
            </w:r>
          </w:p>
        </w:tc>
        <w:tc>
          <w:tcPr>
            <w:tcW w:w="426" w:type="dxa"/>
          </w:tcPr>
          <w:p w14:paraId="6EF0112F" w14:textId="77777777" w:rsidR="00402922" w:rsidRPr="00E559CB" w:rsidRDefault="00402922" w:rsidP="00402922">
            <w:pPr>
              <w:snapToGrid w:val="0"/>
              <w:spacing w:after="0" w:line="276" w:lineRule="auto"/>
              <w:jc w:val="center"/>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0AD03BE1" w14:textId="77777777" w:rsidR="00402922" w:rsidRPr="00E559CB" w:rsidRDefault="00402922" w:rsidP="00402922">
            <w:pPr>
              <w:snapToGrid w:val="0"/>
              <w:spacing w:after="0" w:line="276" w:lineRule="auto"/>
              <w:jc w:val="center"/>
              <w:rPr>
                <w:rFonts w:ascii="Cambria" w:eastAsia="Calibri" w:hAnsi="Cambria" w:cs="Calibri"/>
                <w:kern w:val="0"/>
                <w:sz w:val="20"/>
                <w:szCs w:val="20"/>
                <w14:ligatures w14:val="none"/>
              </w:rPr>
            </w:pPr>
          </w:p>
        </w:tc>
        <w:tc>
          <w:tcPr>
            <w:tcW w:w="6844" w:type="dxa"/>
          </w:tcPr>
          <w:p w14:paraId="7195D5B7" w14:textId="77777777" w:rsidR="00402922" w:rsidRPr="00E559CB" w:rsidRDefault="00402922" w:rsidP="00402922">
            <w:pPr>
              <w:snapToGrid w:val="0"/>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System typu </w:t>
            </w:r>
            <w:proofErr w:type="spellStart"/>
            <w:r w:rsidRPr="00E559CB">
              <w:rPr>
                <w:rFonts w:ascii="Cambria" w:eastAsia="Calibri" w:hAnsi="Cambria" w:cs="Calibri"/>
                <w:kern w:val="0"/>
                <w:sz w:val="20"/>
                <w:szCs w:val="20"/>
                <w14:ligatures w14:val="none"/>
              </w:rPr>
              <w:t>HelpDesk</w:t>
            </w:r>
            <w:proofErr w:type="spellEnd"/>
            <w:r w:rsidRPr="00E559CB">
              <w:rPr>
                <w:rFonts w:ascii="Cambria" w:eastAsia="Calibri" w:hAnsi="Cambria" w:cs="Calibri"/>
                <w:kern w:val="0"/>
                <w:sz w:val="20"/>
                <w:szCs w:val="20"/>
                <w14:ligatures w14:val="none"/>
              </w:rPr>
              <w:t xml:space="preserve"> udostępniany przez ……………. do rejestracji i obsługi zgłoszeń Zamawiającego i Wykonawcy oraz do rejestracji prac serwisowych wykonywanych przez Wykonawcę lub Autoryzowanego Przedstawiciela Serwisowego Wykonawcy, dostępny pod adresem: ……………..;</w:t>
            </w:r>
          </w:p>
        </w:tc>
      </w:tr>
    </w:tbl>
    <w:p w14:paraId="69CA089D" w14:textId="77777777" w:rsidR="00E559CB" w:rsidRPr="00E559CB" w:rsidRDefault="00E559CB" w:rsidP="00402922">
      <w:pPr>
        <w:shd w:val="clear" w:color="auto" w:fill="FFFFFF"/>
        <w:spacing w:after="0" w:line="276" w:lineRule="auto"/>
        <w:ind w:left="426" w:hanging="426"/>
        <w:jc w:val="center"/>
        <w:rPr>
          <w:rFonts w:ascii="Cambria" w:eastAsia="MS Gothic" w:hAnsi="Cambria" w:cs="Calibri"/>
          <w:b/>
          <w:bCs/>
          <w:kern w:val="0"/>
          <w:sz w:val="20"/>
          <w:szCs w:val="20"/>
          <w:lang w:eastAsia="pl-PL"/>
          <w14:ligatures w14:val="none"/>
        </w:rPr>
      </w:pPr>
    </w:p>
    <w:p w14:paraId="6BB9AD16" w14:textId="3CE5ABBA" w:rsidR="00402922" w:rsidRPr="00E559CB" w:rsidRDefault="00402922" w:rsidP="00402922">
      <w:pPr>
        <w:shd w:val="clear" w:color="auto" w:fill="FFFFFF"/>
        <w:spacing w:after="0" w:line="276" w:lineRule="auto"/>
        <w:ind w:left="426" w:hanging="426"/>
        <w:jc w:val="center"/>
        <w:rPr>
          <w:rFonts w:ascii="Cambria" w:eastAsia="MS Gothic" w:hAnsi="Cambria" w:cs="Calibri"/>
          <w:b/>
          <w:bCs/>
          <w:kern w:val="0"/>
          <w:sz w:val="20"/>
          <w:szCs w:val="20"/>
          <w:lang w:eastAsia="pl-PL"/>
          <w14:ligatures w14:val="none"/>
        </w:rPr>
      </w:pPr>
      <w:r w:rsidRPr="00E559CB">
        <w:rPr>
          <w:rFonts w:ascii="Cambria" w:eastAsia="MS Gothic" w:hAnsi="Cambria" w:cs="Calibri"/>
          <w:b/>
          <w:bCs/>
          <w:kern w:val="0"/>
          <w:sz w:val="20"/>
          <w:szCs w:val="20"/>
          <w:lang w:eastAsia="pl-PL"/>
          <w14:ligatures w14:val="none"/>
        </w:rPr>
        <w:t>ZOBOWIĄZANIA WYKONAWCY</w:t>
      </w:r>
    </w:p>
    <w:p w14:paraId="4D320B58" w14:textId="77777777" w:rsidR="00402922" w:rsidRPr="00E559CB" w:rsidRDefault="00402922" w:rsidP="00402922">
      <w:pPr>
        <w:shd w:val="clear" w:color="auto" w:fill="FFFFFF"/>
        <w:spacing w:after="0" w:line="276" w:lineRule="auto"/>
        <w:ind w:left="426" w:hanging="426"/>
        <w:jc w:val="center"/>
        <w:rPr>
          <w:rFonts w:ascii="Cambria" w:eastAsia="MS Gothic" w:hAnsi="Cambria" w:cs="Calibri"/>
          <w:b/>
          <w:bCs/>
          <w:kern w:val="0"/>
          <w:sz w:val="20"/>
          <w:szCs w:val="20"/>
          <w:lang w:eastAsia="pl-PL"/>
          <w14:ligatures w14:val="none"/>
        </w:rPr>
      </w:pPr>
    </w:p>
    <w:p w14:paraId="13EA0D9B" w14:textId="77777777" w:rsidR="00402922" w:rsidRPr="00E559CB" w:rsidRDefault="00402922" w:rsidP="00402922">
      <w:pPr>
        <w:numPr>
          <w:ilvl w:val="0"/>
          <w:numId w:val="38"/>
        </w:numPr>
        <w:spacing w:after="0" w:line="276" w:lineRule="auto"/>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 xml:space="preserve">W ramach Gwarancji, o której mowa w §2 ust. 1 pkt 3 Umowy Wykonawca zapewnia </w:t>
      </w:r>
      <w:r w:rsidRPr="00E559CB">
        <w:rPr>
          <w:rFonts w:ascii="Cambria" w:eastAsia="Calibri" w:hAnsi="Cambria" w:cs="Calibri"/>
          <w:kern w:val="0"/>
          <w:sz w:val="20"/>
          <w:szCs w:val="20"/>
          <w14:ligatures w14:val="none"/>
        </w:rPr>
        <w:t>prawidłowe funkcjonowania Oprogramowania Aplikacyjnego w przypadku: zmian przepisów prawnych, zmian struktury organizacyjnej, zmian infrastruktury informatycznej oraz rozwiązywanie sytuacji awaryjnych poprzez wykonywanie na podstawie zleceń Zamawiającego czynności niezbędnych do zapewnienia prawidłowego działania Oprogramowania Aplikacyjnego – tj.</w:t>
      </w:r>
      <w:r w:rsidRPr="00E559CB">
        <w:rPr>
          <w:rFonts w:ascii="Cambria" w:eastAsia="Calibri" w:hAnsi="Cambria" w:cs="Arial"/>
          <w:kern w:val="0"/>
          <w:sz w:val="20"/>
          <w:szCs w:val="20"/>
          <w14:ligatures w14:val="none"/>
        </w:rPr>
        <w:t>:</w:t>
      </w:r>
    </w:p>
    <w:p w14:paraId="1518B699" w14:textId="77777777" w:rsidR="00402922" w:rsidRPr="00E559CB" w:rsidRDefault="00402922" w:rsidP="00402922">
      <w:pPr>
        <w:widowControl w:val="0"/>
        <w:numPr>
          <w:ilvl w:val="1"/>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udostępnienie poprawek do Oprogramowania Aplikacyjnego, w przypadku stwierdzenia przez Zamawiającego błędu Oprogramowania Aplikacyjnego: </w:t>
      </w:r>
    </w:p>
    <w:p w14:paraId="7021C367" w14:textId="77777777" w:rsidR="00402922" w:rsidRPr="00E559CB" w:rsidRDefault="00402922" w:rsidP="00402922">
      <w:pPr>
        <w:widowControl w:val="0"/>
        <w:numPr>
          <w:ilvl w:val="2"/>
          <w:numId w:val="36"/>
        </w:numPr>
        <w:spacing w:after="0" w:line="276" w:lineRule="auto"/>
        <w:jc w:val="both"/>
        <w:rPr>
          <w:rFonts w:ascii="Cambria" w:eastAsia="Calibri" w:hAnsi="Cambria" w:cs="Calibri"/>
          <w:snapToGrid w:val="0"/>
          <w:kern w:val="0"/>
          <w:sz w:val="20"/>
          <w:szCs w:val="20"/>
          <w14:ligatures w14:val="none"/>
        </w:rPr>
      </w:pPr>
      <w:bookmarkStart w:id="19" w:name="_Ref154200442"/>
      <w:r w:rsidRPr="00E559CB">
        <w:rPr>
          <w:rFonts w:ascii="Cambria" w:eastAsia="Calibri" w:hAnsi="Cambria" w:cs="Calibri"/>
          <w:snapToGrid w:val="0"/>
          <w:kern w:val="0"/>
          <w:sz w:val="20"/>
          <w:szCs w:val="20"/>
          <w14:ligatures w14:val="none"/>
        </w:rPr>
        <w:t>w przypadku Błędu Krytycznego Oprogramowania Aplikacyjnego:</w:t>
      </w:r>
      <w:bookmarkEnd w:id="19"/>
    </w:p>
    <w:p w14:paraId="5A522C9E" w14:textId="55C07E24" w:rsidR="00402922" w:rsidRPr="00E559CB" w:rsidRDefault="00402922" w:rsidP="00402922">
      <w:pPr>
        <w:widowControl w:val="0"/>
        <w:numPr>
          <w:ilvl w:val="3"/>
          <w:numId w:val="36"/>
        </w:numPr>
        <w:spacing w:after="0" w:line="276" w:lineRule="auto"/>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czas reakcji Wykonawcy na zgłoszenie Zamawiającego (tj. czas od otrzymania zgłoszenia do chwili podjęcia przez Wykonawcę czynności zmierzających do</w:t>
      </w:r>
      <w:r w:rsidR="00A65BFD" w:rsidRPr="00E559CB">
        <w:rPr>
          <w:rFonts w:ascii="Cambria" w:eastAsia="Calibri" w:hAnsi="Cambria" w:cs="Arial"/>
          <w:kern w:val="0"/>
          <w:sz w:val="20"/>
          <w:szCs w:val="20"/>
          <w14:ligatures w14:val="none"/>
        </w:rPr>
        <w:t> </w:t>
      </w:r>
      <w:r w:rsidRPr="00E559CB">
        <w:rPr>
          <w:rFonts w:ascii="Cambria" w:eastAsia="Calibri" w:hAnsi="Cambria" w:cs="Arial"/>
          <w:kern w:val="0"/>
          <w:sz w:val="20"/>
          <w:szCs w:val="20"/>
          <w14:ligatures w14:val="none"/>
        </w:rPr>
        <w:t>naprawy zgłoszonego Błędu Krytycznego Oprogramowania Aplikacyjnego) wynosi 1 Dzień Roboczy;</w:t>
      </w:r>
    </w:p>
    <w:p w14:paraId="1D86A050" w14:textId="77777777" w:rsidR="00402922" w:rsidRPr="00E559CB" w:rsidRDefault="00402922" w:rsidP="00402922">
      <w:pPr>
        <w:widowControl w:val="0"/>
        <w:numPr>
          <w:ilvl w:val="3"/>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snapToGrid w:val="0"/>
          <w:kern w:val="0"/>
          <w:sz w:val="20"/>
          <w:szCs w:val="20"/>
          <w14:ligatures w14:val="none"/>
        </w:rPr>
        <w:t xml:space="preserve">czas udostępnienia Zamawiającemu odpowiednich poprawek </w:t>
      </w:r>
      <w:r w:rsidRPr="00E559CB">
        <w:rPr>
          <w:rFonts w:ascii="Cambria" w:eastAsia="Calibri" w:hAnsi="Cambria" w:cs="Calibri"/>
          <w:kern w:val="0"/>
          <w:sz w:val="20"/>
          <w:szCs w:val="20"/>
          <w14:ligatures w14:val="none"/>
        </w:rPr>
        <w:t xml:space="preserve">Oprogramowania Aplikacyjnego </w:t>
      </w:r>
      <w:r w:rsidRPr="00E559CB">
        <w:rPr>
          <w:rFonts w:ascii="Cambria" w:eastAsia="Calibri" w:hAnsi="Cambria" w:cs="Calibri"/>
          <w:snapToGrid w:val="0"/>
          <w:kern w:val="0"/>
          <w:sz w:val="20"/>
          <w:szCs w:val="20"/>
          <w14:ligatures w14:val="none"/>
        </w:rPr>
        <w:t xml:space="preserve">wyniesie do </w:t>
      </w:r>
      <w:r w:rsidRPr="00E559CB">
        <w:rPr>
          <w:rFonts w:ascii="Cambria" w:eastAsia="Calibri" w:hAnsi="Cambria" w:cs="Calibri"/>
          <w:snapToGrid w:val="0"/>
          <w:kern w:val="0"/>
          <w:sz w:val="20"/>
          <w:szCs w:val="20"/>
          <w14:ligatures w14:val="none"/>
        </w:rPr>
        <w:lastRenderedPageBreak/>
        <w:t xml:space="preserve">3 Dni Roboczych od chwili rozpoczęcia czynności serwisowych; </w:t>
      </w:r>
    </w:p>
    <w:p w14:paraId="50C0DAA7" w14:textId="54B4195F" w:rsidR="00402922" w:rsidRPr="00E559CB" w:rsidRDefault="00402922" w:rsidP="00402922">
      <w:pPr>
        <w:widowControl w:val="0"/>
        <w:numPr>
          <w:ilvl w:val="3"/>
          <w:numId w:val="36"/>
        </w:numPr>
        <w:spacing w:after="0" w:line="276" w:lineRule="auto"/>
        <w:jc w:val="both"/>
        <w:rPr>
          <w:rFonts w:ascii="Cambria" w:eastAsia="Calibri" w:hAnsi="Cambria" w:cs="Calibri"/>
          <w:snapToGrid w:val="0"/>
          <w:kern w:val="0"/>
          <w:sz w:val="20"/>
          <w:szCs w:val="20"/>
          <w14:ligatures w14:val="none"/>
        </w:rPr>
      </w:pPr>
      <w:r w:rsidRPr="00E559CB">
        <w:rPr>
          <w:rFonts w:ascii="Cambria" w:eastAsia="Calibri" w:hAnsi="Cambria" w:cs="Calibri"/>
          <w:snapToGrid w:val="0"/>
          <w:kern w:val="0"/>
          <w:sz w:val="20"/>
          <w:szCs w:val="20"/>
          <w14:ligatures w14:val="none"/>
        </w:rPr>
        <w:t xml:space="preserve">w przypadku wystąpienia Błędu Krytycznego Oprogramowania Aplikacyjnego Wykonawca może wprowadzić tzw. rozwiązanie tymczasowe, doraźnie rozwiązujące problem Błędu Krytycznego Oprogramowania Aplikacyjnego; </w:t>
      </w:r>
      <w:bookmarkStart w:id="20" w:name="_Hlk189576863"/>
      <w:r w:rsidRPr="00E559CB">
        <w:rPr>
          <w:rFonts w:ascii="Cambria" w:eastAsia="Calibri" w:hAnsi="Cambria" w:cs="Calibri"/>
          <w:snapToGrid w:val="0"/>
          <w:kern w:val="0"/>
          <w:sz w:val="20"/>
          <w:szCs w:val="20"/>
          <w14:ligatures w14:val="none"/>
        </w:rPr>
        <w:t>w</w:t>
      </w:r>
      <w:r w:rsidR="00A65BFD" w:rsidRPr="00E559CB">
        <w:rPr>
          <w:rFonts w:ascii="Cambria" w:eastAsia="Calibri" w:hAnsi="Cambria" w:cs="Calibri"/>
          <w:snapToGrid w:val="0"/>
          <w:kern w:val="0"/>
          <w:sz w:val="20"/>
          <w:szCs w:val="20"/>
          <w14:ligatures w14:val="none"/>
        </w:rPr>
        <w:t> </w:t>
      </w:r>
      <w:r w:rsidRPr="00E559CB">
        <w:rPr>
          <w:rFonts w:ascii="Cambria" w:eastAsia="Calibri" w:hAnsi="Cambria" w:cs="Calibri"/>
          <w:snapToGrid w:val="0"/>
          <w:kern w:val="0"/>
          <w:sz w:val="20"/>
          <w:szCs w:val="20"/>
          <w14:ligatures w14:val="none"/>
        </w:rPr>
        <w:t>takim przypadku dalsza obsługa usunięcia dotychczasowego Błędu Krytycznego</w:t>
      </w:r>
      <w:bookmarkEnd w:id="20"/>
      <w:r w:rsidRPr="00E559CB">
        <w:rPr>
          <w:rFonts w:ascii="Cambria" w:eastAsia="Calibri" w:hAnsi="Cambria" w:cs="Calibri"/>
          <w:snapToGrid w:val="0"/>
          <w:kern w:val="0"/>
          <w:sz w:val="20"/>
          <w:szCs w:val="20"/>
          <w14:ligatures w14:val="none"/>
        </w:rPr>
        <w:t xml:space="preserve"> Oprogramowania Aplikacyjnego będzie traktowana jako Błąd Zwykły Oprogramowania Aplikacyjnego; </w:t>
      </w:r>
    </w:p>
    <w:p w14:paraId="11911E59" w14:textId="77777777" w:rsidR="00402922" w:rsidRPr="00E559CB" w:rsidRDefault="00402922" w:rsidP="00402922">
      <w:pPr>
        <w:widowControl w:val="0"/>
        <w:numPr>
          <w:ilvl w:val="2"/>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snapToGrid w:val="0"/>
          <w:kern w:val="0"/>
          <w:sz w:val="20"/>
          <w:szCs w:val="20"/>
          <w14:ligatures w14:val="none"/>
        </w:rPr>
        <w:t xml:space="preserve">w pozostałych przypadkach, określanych jako Błędy Zwykłe Oprogramowania Aplikacyjnego: </w:t>
      </w:r>
    </w:p>
    <w:p w14:paraId="07460278" w14:textId="7E7081B0" w:rsidR="00402922" w:rsidRPr="00E559CB" w:rsidRDefault="00402922" w:rsidP="00402922">
      <w:pPr>
        <w:widowControl w:val="0"/>
        <w:numPr>
          <w:ilvl w:val="3"/>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czas reakcji Wykonawcy na zgłoszenie Zamawiającego (tj. czas od otrzymania zgłoszenia do chwili podjęcia przez Wykonawcę czynności zmierzających do</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naprawy zgłoszonego Błędu Zwykłego Oprogramowania Aplikacyjnego) wynosi do 15 Dni Roboczych;</w:t>
      </w:r>
    </w:p>
    <w:p w14:paraId="23D969AC" w14:textId="77777777" w:rsidR="00402922" w:rsidRPr="00E559CB" w:rsidRDefault="00402922" w:rsidP="00402922">
      <w:pPr>
        <w:widowControl w:val="0"/>
        <w:numPr>
          <w:ilvl w:val="3"/>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snapToGrid w:val="0"/>
          <w:kern w:val="0"/>
          <w:sz w:val="20"/>
          <w:szCs w:val="20"/>
          <w14:ligatures w14:val="none"/>
        </w:rPr>
        <w:t xml:space="preserve">czas udostępnienia Zamawiającemu odpowiednich poprawek </w:t>
      </w:r>
      <w:r w:rsidRPr="00E559CB">
        <w:rPr>
          <w:rFonts w:ascii="Cambria" w:eastAsia="Calibri" w:hAnsi="Cambria" w:cs="Calibri"/>
          <w:kern w:val="0"/>
          <w:sz w:val="20"/>
          <w:szCs w:val="20"/>
          <w14:ligatures w14:val="none"/>
        </w:rPr>
        <w:t xml:space="preserve">Oprogramowania Aplikacyjnego </w:t>
      </w:r>
      <w:r w:rsidRPr="00E559CB">
        <w:rPr>
          <w:rFonts w:ascii="Cambria" w:eastAsia="Calibri" w:hAnsi="Cambria" w:cs="Calibri"/>
          <w:snapToGrid w:val="0"/>
          <w:kern w:val="0"/>
          <w:sz w:val="20"/>
          <w:szCs w:val="20"/>
          <w14:ligatures w14:val="none"/>
        </w:rPr>
        <w:t>wyniesie do 60 Dni Roboczych od chwili rozpoczęcia czynności serwisowych;</w:t>
      </w:r>
    </w:p>
    <w:p w14:paraId="66B7A82D" w14:textId="316E4AE7" w:rsidR="00402922" w:rsidRPr="00E559CB" w:rsidRDefault="00402922" w:rsidP="00402922">
      <w:pPr>
        <w:widowControl w:val="0"/>
        <w:numPr>
          <w:ilvl w:val="2"/>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snapToGrid w:val="0"/>
          <w:kern w:val="0"/>
          <w:sz w:val="20"/>
          <w:szCs w:val="20"/>
          <w14:ligatures w14:val="none"/>
        </w:rPr>
        <w:t>Wykonawca wymaga udostępnienia przez Zamawiającego zdalnego dostępu do baz danych i </w:t>
      </w:r>
      <w:r w:rsidRPr="00E559CB">
        <w:rPr>
          <w:rFonts w:ascii="Cambria" w:eastAsia="Calibri" w:hAnsi="Cambria" w:cs="Calibri"/>
          <w:kern w:val="0"/>
          <w:sz w:val="20"/>
          <w:szCs w:val="20"/>
          <w14:ligatures w14:val="none"/>
        </w:rPr>
        <w:t>Oprogramowania Aplikacyjnego dla osób wykonujących prace na rzecz realizacji przez Wykonawcę Umowy</w:t>
      </w:r>
      <w:r w:rsidRPr="00E559CB">
        <w:rPr>
          <w:rFonts w:ascii="Cambria" w:eastAsia="Calibri" w:hAnsi="Cambria" w:cs="Calibri"/>
          <w:snapToGrid w:val="0"/>
          <w:kern w:val="0"/>
          <w:sz w:val="20"/>
          <w:szCs w:val="20"/>
          <w14:ligatures w14:val="none"/>
        </w:rPr>
        <w:t xml:space="preserve">. Zasady zdalnego dostępu określa </w:t>
      </w:r>
      <w:r w:rsidR="006C7CD3" w:rsidRPr="00E559CB">
        <w:rPr>
          <w:rFonts w:ascii="Cambria" w:eastAsia="Calibri" w:hAnsi="Cambria" w:cs="Calibri"/>
          <w:snapToGrid w:val="0"/>
          <w:kern w:val="0"/>
          <w:sz w:val="20"/>
          <w:szCs w:val="20"/>
          <w14:ligatures w14:val="none"/>
        </w:rPr>
        <w:t>Załącznik nr 5a do Umowy – Bezpieczeństwo Informacji</w:t>
      </w:r>
      <w:r w:rsidRPr="00E559CB">
        <w:rPr>
          <w:rFonts w:ascii="Cambria" w:eastAsia="Calibri" w:hAnsi="Cambria" w:cs="Calibri"/>
          <w:snapToGrid w:val="0"/>
          <w:kern w:val="0"/>
          <w:sz w:val="20"/>
          <w:szCs w:val="20"/>
          <w14:ligatures w14:val="none"/>
        </w:rPr>
        <w:t>;</w:t>
      </w:r>
    </w:p>
    <w:p w14:paraId="2EBBA522" w14:textId="6F3C41ED" w:rsidR="00402922" w:rsidRPr="00E559CB" w:rsidRDefault="00402922" w:rsidP="00402922">
      <w:pPr>
        <w:widowControl w:val="0"/>
        <w:numPr>
          <w:ilvl w:val="2"/>
          <w:numId w:val="36"/>
        </w:numPr>
        <w:spacing w:after="0" w:line="276" w:lineRule="auto"/>
        <w:jc w:val="both"/>
        <w:rPr>
          <w:rFonts w:ascii="Cambria" w:eastAsia="Calibri" w:hAnsi="Cambria" w:cs="Calibri"/>
          <w:snapToGrid w:val="0"/>
          <w:kern w:val="0"/>
          <w:sz w:val="20"/>
          <w:szCs w:val="20"/>
          <w14:ligatures w14:val="none"/>
        </w:rPr>
      </w:pPr>
      <w:r w:rsidRPr="00E559CB">
        <w:rPr>
          <w:rFonts w:ascii="Cambria" w:eastAsia="Calibri" w:hAnsi="Cambria" w:cs="Calibri"/>
          <w:snapToGrid w:val="0"/>
          <w:kern w:val="0"/>
          <w:sz w:val="20"/>
          <w:szCs w:val="20"/>
          <w14:ligatures w14:val="none"/>
        </w:rPr>
        <w:t>w przypadku braku możliwości udostępnienia zdalnego dostępu, czas reakcji oraz czas udostępnienia poprawek zawierających korektę zgłoszonego błędu ulega wydłużeniu o czas oczekiwania na udostępnienie przez Zamawiającego, w sposób określony w „Zobowiązaniach Zamawiającego” w ust. I pkt. 6 kopii bazy danych i</w:t>
      </w:r>
      <w:r w:rsidR="00A65BFD" w:rsidRPr="00E559CB">
        <w:rPr>
          <w:rFonts w:ascii="Cambria" w:eastAsia="Calibri" w:hAnsi="Cambria" w:cs="Calibri"/>
          <w:snapToGrid w:val="0"/>
          <w:kern w:val="0"/>
          <w:sz w:val="20"/>
          <w:szCs w:val="20"/>
          <w14:ligatures w14:val="none"/>
        </w:rPr>
        <w:t> </w:t>
      </w:r>
      <w:r w:rsidRPr="00E559CB">
        <w:rPr>
          <w:rFonts w:ascii="Cambria" w:eastAsia="Calibri" w:hAnsi="Cambria" w:cs="Calibri"/>
          <w:snapToGrid w:val="0"/>
          <w:kern w:val="0"/>
          <w:sz w:val="20"/>
          <w:szCs w:val="20"/>
          <w14:ligatures w14:val="none"/>
        </w:rPr>
        <w:t>czas niezbędny na jej uruchomienie w siedzibie Wykonawcy;</w:t>
      </w:r>
    </w:p>
    <w:p w14:paraId="6FBADA92" w14:textId="00C1B6F8" w:rsidR="00402922" w:rsidRPr="00E559CB" w:rsidRDefault="00402922" w:rsidP="00402922">
      <w:pPr>
        <w:widowControl w:val="0"/>
        <w:numPr>
          <w:ilvl w:val="2"/>
          <w:numId w:val="36"/>
        </w:numPr>
        <w:spacing w:after="0" w:line="276" w:lineRule="auto"/>
        <w:jc w:val="both"/>
        <w:rPr>
          <w:rFonts w:ascii="Cambria" w:eastAsia="Calibri" w:hAnsi="Cambria" w:cs="Calibri"/>
          <w:snapToGrid w:val="0"/>
          <w:kern w:val="0"/>
          <w:sz w:val="20"/>
          <w:szCs w:val="20"/>
          <w14:ligatures w14:val="none"/>
        </w:rPr>
      </w:pPr>
      <w:r w:rsidRPr="00E559CB">
        <w:rPr>
          <w:rFonts w:ascii="Cambria" w:eastAsia="Calibri" w:hAnsi="Cambria" w:cs="Calibri"/>
          <w:snapToGrid w:val="0"/>
          <w:kern w:val="0"/>
          <w:sz w:val="20"/>
          <w:szCs w:val="20"/>
          <w14:ligatures w14:val="none"/>
        </w:rPr>
        <w:t>czas reakcji i czas udostępnienia Zamawiającemu odpowiednich poprawek Oprogramowania Aplikacyjnego ulega zawieszeniu na okres oczekiwania na</w:t>
      </w:r>
      <w:r w:rsidR="00A65BFD" w:rsidRPr="00E559CB">
        <w:rPr>
          <w:rFonts w:ascii="Cambria" w:eastAsia="Calibri" w:hAnsi="Cambria" w:cs="Calibri"/>
          <w:snapToGrid w:val="0"/>
          <w:kern w:val="0"/>
          <w:sz w:val="20"/>
          <w:szCs w:val="20"/>
          <w14:ligatures w14:val="none"/>
        </w:rPr>
        <w:t> </w:t>
      </w:r>
      <w:r w:rsidRPr="00E559CB">
        <w:rPr>
          <w:rFonts w:ascii="Cambria" w:eastAsia="Calibri" w:hAnsi="Cambria" w:cs="Calibri"/>
          <w:snapToGrid w:val="0"/>
          <w:kern w:val="0"/>
          <w:sz w:val="20"/>
          <w:szCs w:val="20"/>
          <w14:ligatures w14:val="none"/>
        </w:rPr>
        <w:t xml:space="preserve">przedstawienie przez Zamawiającego uzupełniających informacji, niezbędnych do usunięcia błędu, liczony od momentu wystąpienia z zapytaniem przez Wykonawcę lub zapytaniem o dodatkowe informacje przekazanym przez System CHD, do momentu udzielenia odpowiedzi w Systemie CHD. </w:t>
      </w:r>
      <w:bookmarkStart w:id="21" w:name="_Hlk192495986"/>
      <w:r w:rsidRPr="00E559CB">
        <w:rPr>
          <w:rFonts w:ascii="Cambria" w:eastAsia="Calibri" w:hAnsi="Cambria" w:cs="Calibri"/>
          <w:snapToGrid w:val="0"/>
          <w:kern w:val="0"/>
          <w:sz w:val="20"/>
          <w:szCs w:val="20"/>
          <w14:ligatures w14:val="none"/>
        </w:rPr>
        <w:t>Jeżeli uzupełnienie nie</w:t>
      </w:r>
      <w:r w:rsidR="006C7CD3" w:rsidRPr="00E559CB">
        <w:rPr>
          <w:rFonts w:ascii="Cambria" w:eastAsia="Calibri" w:hAnsi="Cambria" w:cs="Calibri"/>
          <w:snapToGrid w:val="0"/>
          <w:kern w:val="0"/>
          <w:sz w:val="20"/>
          <w:szCs w:val="20"/>
          <w14:ligatures w14:val="none"/>
        </w:rPr>
        <w:t> </w:t>
      </w:r>
      <w:r w:rsidRPr="00E559CB">
        <w:rPr>
          <w:rFonts w:ascii="Cambria" w:eastAsia="Calibri" w:hAnsi="Cambria" w:cs="Calibri"/>
          <w:snapToGrid w:val="0"/>
          <w:kern w:val="0"/>
          <w:sz w:val="20"/>
          <w:szCs w:val="20"/>
          <w14:ligatures w14:val="none"/>
        </w:rPr>
        <w:t>zostanie udzielone w danym Dniu Roboczym czas udostępnienia Zamawiającemu odpowiednich poprawek zostanie wydłużony o jeden Dzień Roboczy</w:t>
      </w:r>
      <w:bookmarkEnd w:id="21"/>
      <w:r w:rsidRPr="00E559CB">
        <w:rPr>
          <w:rFonts w:ascii="Cambria" w:eastAsia="Calibri" w:hAnsi="Cambria" w:cs="Calibri"/>
          <w:snapToGrid w:val="0"/>
          <w:kern w:val="0"/>
          <w:sz w:val="20"/>
          <w:szCs w:val="20"/>
          <w14:ligatures w14:val="none"/>
        </w:rPr>
        <w:t>. Dodatkowo czas udostępnienia zostanie wydłużony o sumaryczny czas zawieszenia zaokrąglony arytmetycznie do pełnych Dni Roboczych w górę.</w:t>
      </w:r>
    </w:p>
    <w:p w14:paraId="6E600F58" w14:textId="5DDE4490" w:rsidR="00402922" w:rsidRPr="00E559CB" w:rsidRDefault="00402922" w:rsidP="00402922">
      <w:pPr>
        <w:widowControl w:val="0"/>
        <w:numPr>
          <w:ilvl w:val="2"/>
          <w:numId w:val="36"/>
        </w:numPr>
        <w:spacing w:after="0" w:line="276" w:lineRule="auto"/>
        <w:jc w:val="both"/>
        <w:rPr>
          <w:rFonts w:ascii="Cambria" w:eastAsia="Calibri" w:hAnsi="Cambria" w:cs="Calibri"/>
          <w:snapToGrid w:val="0"/>
          <w:kern w:val="0"/>
          <w:sz w:val="20"/>
          <w:szCs w:val="20"/>
          <w14:ligatures w14:val="none"/>
        </w:rPr>
      </w:pPr>
      <w:r w:rsidRPr="00E559CB">
        <w:rPr>
          <w:rFonts w:ascii="Cambria" w:eastAsia="Calibri" w:hAnsi="Cambria" w:cs="Calibri"/>
          <w:snapToGrid w:val="0"/>
          <w:kern w:val="0"/>
          <w:sz w:val="20"/>
          <w:szCs w:val="20"/>
          <w14:ligatures w14:val="none"/>
        </w:rPr>
        <w:t>w wyjątkowych przypadkach, za zgodą Zamawiającego, czas dokonania poprawek Oprogramowania Aplikacyjnego będzie uzgodniony pomiędzy Wykonawcą i</w:t>
      </w:r>
      <w:r w:rsidR="006C7CD3" w:rsidRPr="00E559CB">
        <w:rPr>
          <w:rFonts w:ascii="Cambria" w:eastAsia="Calibri" w:hAnsi="Cambria" w:cs="Calibri"/>
          <w:snapToGrid w:val="0"/>
          <w:kern w:val="0"/>
          <w:sz w:val="20"/>
          <w:szCs w:val="20"/>
          <w14:ligatures w14:val="none"/>
        </w:rPr>
        <w:t> </w:t>
      </w:r>
      <w:r w:rsidRPr="00E559CB">
        <w:rPr>
          <w:rFonts w:ascii="Cambria" w:eastAsia="Calibri" w:hAnsi="Cambria" w:cs="Calibri"/>
          <w:snapToGrid w:val="0"/>
          <w:kern w:val="0"/>
          <w:sz w:val="20"/>
          <w:szCs w:val="20"/>
          <w14:ligatures w14:val="none"/>
        </w:rPr>
        <w:t xml:space="preserve">Zamawiającym; </w:t>
      </w:r>
    </w:p>
    <w:p w14:paraId="763989FE" w14:textId="32F9320A" w:rsidR="00402922" w:rsidRPr="00E559CB" w:rsidRDefault="00402922" w:rsidP="00402922">
      <w:pPr>
        <w:widowControl w:val="0"/>
        <w:numPr>
          <w:ilvl w:val="2"/>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zgłoszenie i obsługa błędu przez Zamawiającego odbywać się będzie poprzez System CHD Wykonawcy zgodnie z jego regulaminem; w razie trudności z</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rejestracją zgłoszenia w Systemie CHD, Zamawiający może dokonać zgłoszenia telefonicznie lub poprzez e-mail, z zastrzeżeniem niezwłocznego potwierdzenia zgłoszenia poprzez System CHD. W takim przypadku zgłoszenia telefonicznego można dokonać pod numerem telefonu:</w:t>
      </w:r>
    </w:p>
    <w:p w14:paraId="186FCC30" w14:textId="77777777" w:rsidR="00402922" w:rsidRPr="00E559CB" w:rsidRDefault="00402922" w:rsidP="00402922">
      <w:pPr>
        <w:widowControl w:val="0"/>
        <w:numPr>
          <w:ilvl w:val="3"/>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b/>
          <w:bCs/>
          <w:kern w:val="0"/>
          <w:sz w:val="20"/>
          <w:szCs w:val="20"/>
          <w14:ligatures w14:val="none"/>
        </w:rPr>
        <w:t>………….</w:t>
      </w:r>
      <w:r w:rsidRPr="00E559CB">
        <w:rPr>
          <w:rFonts w:ascii="Cambria" w:eastAsia="Calibri" w:hAnsi="Cambria" w:cs="Calibri"/>
          <w:kern w:val="0"/>
          <w:sz w:val="20"/>
          <w:szCs w:val="20"/>
          <w14:ligatures w14:val="none"/>
        </w:rPr>
        <w:t xml:space="preserve"> dla połączeń z telefonów stacjonarnych;</w:t>
      </w:r>
    </w:p>
    <w:p w14:paraId="13F90B1B" w14:textId="77777777" w:rsidR="00402922" w:rsidRPr="00E559CB" w:rsidRDefault="00402922" w:rsidP="00402922">
      <w:pPr>
        <w:widowControl w:val="0"/>
        <w:numPr>
          <w:ilvl w:val="3"/>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b/>
          <w:bCs/>
          <w:kern w:val="0"/>
          <w:sz w:val="20"/>
          <w:szCs w:val="20"/>
          <w14:ligatures w14:val="none"/>
        </w:rPr>
        <w:t>………….</w:t>
      </w:r>
      <w:r w:rsidRPr="00E559CB">
        <w:rPr>
          <w:rFonts w:ascii="Cambria" w:eastAsia="Calibri" w:hAnsi="Cambria" w:cs="Calibri"/>
          <w:kern w:val="0"/>
          <w:sz w:val="20"/>
          <w:szCs w:val="20"/>
          <w14:ligatures w14:val="none"/>
        </w:rPr>
        <w:t xml:space="preserve"> dla połączeń z telefonów komórkowych</w:t>
      </w:r>
    </w:p>
    <w:p w14:paraId="542BD117" w14:textId="77777777" w:rsidR="00402922" w:rsidRPr="00E559CB" w:rsidRDefault="00402922" w:rsidP="00402922">
      <w:pPr>
        <w:widowControl w:val="0"/>
        <w:spacing w:after="0" w:line="276" w:lineRule="auto"/>
        <w:ind w:left="1080"/>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lub za pomocą poczty elektronicznej na adres e-mail: ………………….</w:t>
      </w:r>
      <w:hyperlink r:id="rId8" w:history="1"/>
      <w:r w:rsidRPr="00E559CB">
        <w:rPr>
          <w:rFonts w:ascii="Cambria" w:eastAsia="Calibri" w:hAnsi="Cambria" w:cs="Calibri"/>
          <w:kern w:val="0"/>
          <w:sz w:val="20"/>
          <w:szCs w:val="20"/>
          <w14:ligatures w14:val="none"/>
        </w:rPr>
        <w:t>;</w:t>
      </w:r>
    </w:p>
    <w:p w14:paraId="300147BB" w14:textId="77777777" w:rsidR="00402922" w:rsidRPr="00E559CB" w:rsidRDefault="00402922" w:rsidP="00402922">
      <w:pPr>
        <w:widowControl w:val="0"/>
        <w:numPr>
          <w:ilvl w:val="2"/>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przypadku, gdy zgłoszenie błędu zostanie przyjęte przez Wykonawcę:</w:t>
      </w:r>
    </w:p>
    <w:p w14:paraId="3C29ABBF" w14:textId="77777777" w:rsidR="00402922" w:rsidRPr="00E559CB" w:rsidRDefault="00402922" w:rsidP="00402922">
      <w:pPr>
        <w:widowControl w:val="0"/>
        <w:numPr>
          <w:ilvl w:val="4"/>
          <w:numId w:val="37"/>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godzinach pomiędzy 08:00 a 16.00 Dnia Roboczego – traktowane jest jak przyjęte danego Dnia roboczego;</w:t>
      </w:r>
    </w:p>
    <w:p w14:paraId="25AE9DEC" w14:textId="77777777" w:rsidR="00402922" w:rsidRPr="00E559CB" w:rsidRDefault="00402922" w:rsidP="00402922">
      <w:pPr>
        <w:widowControl w:val="0"/>
        <w:numPr>
          <w:ilvl w:val="4"/>
          <w:numId w:val="37"/>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godzinach pomiędzy 16.00 a 24.00 Dnia Roboczego – traktowane jest jak przyjęte o godz. 8.00 następnego Dnia Roboczego;</w:t>
      </w:r>
    </w:p>
    <w:p w14:paraId="36ED30EA" w14:textId="77777777" w:rsidR="00402922" w:rsidRPr="00E559CB" w:rsidRDefault="00402922" w:rsidP="00402922">
      <w:pPr>
        <w:widowControl w:val="0"/>
        <w:numPr>
          <w:ilvl w:val="4"/>
          <w:numId w:val="37"/>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 godzinach pomiędzy 0.00 a 8.00 Dnia Roboczego - traktowane jest jak przyjęte o godz. 8.00 danego Dnia Roboczego;</w:t>
      </w:r>
    </w:p>
    <w:p w14:paraId="447A541A" w14:textId="77777777" w:rsidR="00402922" w:rsidRPr="00E559CB" w:rsidRDefault="00402922" w:rsidP="00402922">
      <w:pPr>
        <w:widowControl w:val="0"/>
        <w:numPr>
          <w:ilvl w:val="4"/>
          <w:numId w:val="37"/>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w dniu ustawowo lub dodatkowo wolnym od pracy - traktowane jest jak przyjęte o godz. 8.00 najbliższego Dnia Roboczego; </w:t>
      </w:r>
    </w:p>
    <w:p w14:paraId="23F95425" w14:textId="5A0FD950" w:rsidR="00402922" w:rsidRPr="00E559CB" w:rsidRDefault="00402922" w:rsidP="00402922">
      <w:pPr>
        <w:numPr>
          <w:ilvl w:val="1"/>
          <w:numId w:val="36"/>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wprowadzanie zmian w Oprogramowaniu Aplikacyjnym, w zakresie dotyczącym istniejącej funkcjonalności Oprogramowania Aplikacyjnego objętego Umową, w</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zakresie wymaganym zmianami powszechnie obowiązujących przepisów prawa lub przepisów prawa wewnętrznie obowiązujących Zamawiającego, wydanych na</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podstawie delegacji ustawowej, z zastrzeżeniem, że Wykonawca zobowiązany jest do:</w:t>
      </w:r>
    </w:p>
    <w:p w14:paraId="2F1DDC18" w14:textId="77777777" w:rsidR="00402922" w:rsidRPr="00E559CB" w:rsidRDefault="00402922" w:rsidP="00402922">
      <w:pPr>
        <w:numPr>
          <w:ilvl w:val="2"/>
          <w:numId w:val="36"/>
        </w:numPr>
        <w:spacing w:after="0" w:line="276" w:lineRule="auto"/>
        <w:jc w:val="both"/>
        <w:rPr>
          <w:rFonts w:ascii="Cambria" w:eastAsia="Calibri" w:hAnsi="Cambria" w:cs="Calibri"/>
          <w:kern w:val="0"/>
          <w:sz w:val="20"/>
          <w:szCs w:val="20"/>
          <w:u w:val="single"/>
          <w14:ligatures w14:val="none"/>
        </w:rPr>
      </w:pPr>
      <w:r w:rsidRPr="00E559CB">
        <w:rPr>
          <w:rFonts w:ascii="Cambria" w:eastAsia="Calibri" w:hAnsi="Cambria" w:cs="Calibri"/>
          <w:kern w:val="0"/>
          <w:sz w:val="20"/>
          <w:szCs w:val="20"/>
          <w14:ligatures w14:val="none"/>
        </w:rPr>
        <w:t>przekazania Zamawiającemu informacji o nowych wersjach Oprogramowania Aplikacyjnego, co odbywać się będzie poprzez opublikowanie odpowiedniego komunikatu w Systemie CHD;</w:t>
      </w:r>
    </w:p>
    <w:p w14:paraId="27915797" w14:textId="77777777" w:rsidR="00402922" w:rsidRPr="00E559CB" w:rsidRDefault="00402922" w:rsidP="00402922">
      <w:pPr>
        <w:numPr>
          <w:ilvl w:val="2"/>
          <w:numId w:val="36"/>
        </w:numPr>
        <w:spacing w:after="0" w:line="276" w:lineRule="auto"/>
        <w:jc w:val="both"/>
        <w:rPr>
          <w:rFonts w:ascii="Cambria" w:eastAsia="Calibri" w:hAnsi="Cambria" w:cs="Arial"/>
          <w:kern w:val="0"/>
          <w:sz w:val="20"/>
          <w:szCs w:val="20"/>
          <w14:ligatures w14:val="none"/>
        </w:rPr>
      </w:pPr>
      <w:r w:rsidRPr="00E559CB">
        <w:rPr>
          <w:rFonts w:ascii="Cambria" w:eastAsia="Calibri" w:hAnsi="Cambria" w:cs="Arial"/>
          <w:kern w:val="0"/>
          <w:sz w:val="20"/>
          <w:szCs w:val="20"/>
          <w14:ligatures w14:val="none"/>
        </w:rPr>
        <w:t xml:space="preserve">udostępniania uaktualnień Oprogramowania Aplikacyjnego (nowych wersji Oprogramowania Aplikacyjnego) w Systemie CHD lub na serwerze ftp: </w:t>
      </w:r>
      <w:r w:rsidRPr="00E559CB">
        <w:rPr>
          <w:rFonts w:ascii="Cambria" w:eastAsia="Calibri" w:hAnsi="Cambria" w:cs="Arial"/>
          <w:kern w:val="0"/>
          <w:sz w:val="20"/>
          <w:szCs w:val="20"/>
          <w:u w:val="single"/>
          <w14:ligatures w14:val="none"/>
        </w:rPr>
        <w:t>…………………………………..</w:t>
      </w:r>
      <w:r w:rsidRPr="00E559CB">
        <w:rPr>
          <w:rFonts w:ascii="Cambria" w:eastAsia="Calibri" w:hAnsi="Cambria" w:cs="Arial"/>
          <w:kern w:val="0"/>
          <w:sz w:val="20"/>
          <w:szCs w:val="20"/>
          <w14:ligatures w14:val="none"/>
        </w:rPr>
        <w:t>;</w:t>
      </w:r>
    </w:p>
    <w:p w14:paraId="1C640187" w14:textId="77777777" w:rsidR="00402922" w:rsidRDefault="00402922" w:rsidP="00402922">
      <w:pPr>
        <w:spacing w:after="0" w:line="276" w:lineRule="auto"/>
        <w:jc w:val="center"/>
        <w:rPr>
          <w:rFonts w:ascii="Cambria" w:eastAsia="Calibri" w:hAnsi="Cambria" w:cs="Calibri"/>
          <w:kern w:val="0"/>
          <w:sz w:val="20"/>
          <w:szCs w:val="20"/>
          <w14:ligatures w14:val="none"/>
        </w:rPr>
      </w:pPr>
    </w:p>
    <w:p w14:paraId="11AB5752" w14:textId="77777777" w:rsidR="00E559CB" w:rsidRPr="00E559CB" w:rsidRDefault="00E559CB" w:rsidP="00402922">
      <w:pPr>
        <w:spacing w:after="0" w:line="276" w:lineRule="auto"/>
        <w:jc w:val="center"/>
        <w:rPr>
          <w:rFonts w:ascii="Cambria" w:eastAsia="Calibri" w:hAnsi="Cambria" w:cs="Calibri"/>
          <w:kern w:val="0"/>
          <w:sz w:val="20"/>
          <w:szCs w:val="20"/>
          <w14:ligatures w14:val="none"/>
        </w:rPr>
      </w:pPr>
    </w:p>
    <w:p w14:paraId="439B6465" w14:textId="77777777" w:rsidR="00402922" w:rsidRPr="00E559CB" w:rsidRDefault="00402922" w:rsidP="00402922">
      <w:pPr>
        <w:spacing w:after="0"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lastRenderedPageBreak/>
        <w:t>ZOBOWIĄZANIA ZAMAWIAJĄCEGO</w:t>
      </w:r>
    </w:p>
    <w:p w14:paraId="3B67540D" w14:textId="77777777" w:rsidR="00402922" w:rsidRPr="00E559CB" w:rsidRDefault="00402922" w:rsidP="00402922">
      <w:pPr>
        <w:spacing w:after="0" w:line="276" w:lineRule="auto"/>
        <w:jc w:val="center"/>
        <w:rPr>
          <w:rFonts w:ascii="Cambria" w:eastAsia="Calibri" w:hAnsi="Cambria" w:cs="Calibri"/>
          <w:b/>
          <w:bCs/>
          <w:kern w:val="0"/>
          <w:sz w:val="20"/>
          <w:szCs w:val="20"/>
          <w14:ligatures w14:val="none"/>
        </w:rPr>
      </w:pPr>
    </w:p>
    <w:p w14:paraId="06105D01" w14:textId="77777777" w:rsidR="00402922" w:rsidRPr="00E559CB" w:rsidRDefault="00402922" w:rsidP="00402922">
      <w:pPr>
        <w:numPr>
          <w:ilvl w:val="0"/>
          <w:numId w:val="40"/>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Zamawiający jest zobowiązany do:</w:t>
      </w:r>
    </w:p>
    <w:p w14:paraId="3CCCA084" w14:textId="1464447F"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Wyznaczenia Administratorów Systemu CHD ze strony Zamawiającego - dane tych osób zostały wskazane Dodatku nr </w:t>
      </w:r>
      <w:r w:rsidR="006C7CD3" w:rsidRPr="00E559CB">
        <w:rPr>
          <w:rFonts w:ascii="Cambria" w:eastAsia="Calibri" w:hAnsi="Cambria" w:cs="Calibri"/>
          <w:kern w:val="0"/>
          <w:sz w:val="20"/>
          <w:szCs w:val="20"/>
          <w14:ligatures w14:val="none"/>
        </w:rPr>
        <w:t xml:space="preserve">1 </w:t>
      </w:r>
      <w:r w:rsidRPr="00E559CB">
        <w:rPr>
          <w:rFonts w:ascii="Cambria" w:eastAsia="Calibri" w:hAnsi="Cambria" w:cs="Calibri"/>
          <w:kern w:val="0"/>
          <w:sz w:val="20"/>
          <w:szCs w:val="20"/>
          <w14:ligatures w14:val="none"/>
        </w:rPr>
        <w:t>do niniejszego Załącznika (Informacje o</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Zamawiającym) oraz powiadomienia Wykonawcy o każdej zmianie tych osób (w</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 xml:space="preserve">formie pisemnej lub elektronicznej na Dodatku nr </w:t>
      </w:r>
      <w:r w:rsidR="006C7CD3" w:rsidRPr="00E559CB">
        <w:rPr>
          <w:rFonts w:ascii="Cambria" w:eastAsia="Calibri" w:hAnsi="Cambria" w:cs="Calibri"/>
          <w:kern w:val="0"/>
          <w:sz w:val="20"/>
          <w:szCs w:val="20"/>
          <w14:ligatures w14:val="none"/>
        </w:rPr>
        <w:t xml:space="preserve">1 </w:t>
      </w:r>
      <w:r w:rsidRPr="00E559CB">
        <w:rPr>
          <w:rFonts w:ascii="Cambria" w:eastAsia="Calibri" w:hAnsi="Cambria" w:cs="Calibri"/>
          <w:kern w:val="0"/>
          <w:sz w:val="20"/>
          <w:szCs w:val="20"/>
          <w14:ligatures w14:val="none"/>
        </w:rPr>
        <w:t>do niniejszego Załącznika);</w:t>
      </w:r>
    </w:p>
    <w:p w14:paraId="1136C7CA" w14:textId="65A47DB2"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Administratorzy Systemu CHD, wyznaczeni przez Zamawiającego, mogą utworzyć w</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systemie konta użytkowników dla pracowników Zamawiającego i nadać odpowiednie uprawnienia w zakresie:</w:t>
      </w:r>
    </w:p>
    <w:p w14:paraId="7D9B5012" w14:textId="77777777" w:rsidR="00402922" w:rsidRPr="00E559CB" w:rsidRDefault="00402922"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rejestrowania zgłoszeń dla Oprogramowania Aplikacyjnego w imieniu Zamawiającego</w:t>
      </w:r>
    </w:p>
    <w:p w14:paraId="4A5BAB83" w14:textId="77777777" w:rsidR="00402922" w:rsidRPr="00E559CB" w:rsidRDefault="00402922"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koordynowania zgłoszeń Oprogramowania Aplikacyjnego Zamawiającego. Rola koordynatora umożliwia przegląd oraz modyfikację zgłoszeń innych osób rejestrujących zgłoszenia w imieniu Zamawiającego. Koordynatorami zgłoszeń powinny być osoby będące merytorycznymi liderami w ramach obszarów, w których pracuje Oprogramowanie Aplikacyjne.</w:t>
      </w:r>
    </w:p>
    <w:p w14:paraId="39CFACDD" w14:textId="1007F7DD" w:rsidR="00402922" w:rsidRPr="00E559CB" w:rsidRDefault="006C7CD3" w:rsidP="005525A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u</w:t>
      </w:r>
      <w:r w:rsidR="005525A2" w:rsidRPr="00E559CB">
        <w:rPr>
          <w:rFonts w:ascii="Cambria" w:eastAsia="Calibri" w:hAnsi="Cambria" w:cs="Calibri"/>
          <w:kern w:val="0"/>
          <w:sz w:val="20"/>
          <w:szCs w:val="20"/>
          <w14:ligatures w14:val="none"/>
        </w:rPr>
        <w:t>dostępnienie kopii bazy danych Oprogramowania Aplikacyjnego może nastąpić wyłącznie na uzasadniony merytorycznie wniosek Wykonawcy, po uzyskaniu zgody Zamawiającego. Zgoda Zamawiającego może dotyczyć pobrania bazy danych wyłącznie w zakresie niezbędnym do realizacji zgłoszenia, którego nie można rozpatrzyć w inny sposób. Dostęp realizowany jest za pośrednictwem imiennego konta FTP, udostępnionego na zasobach Wykonawcy.</w:t>
      </w:r>
    </w:p>
    <w:p w14:paraId="6F275FD1" w14:textId="77777777" w:rsidR="00402922" w:rsidRPr="00E559CB" w:rsidRDefault="00402922"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Administrator Systemu CHD może utworzyć konta maksymalnie dla 20 użytkowników o statusie aktualny.</w:t>
      </w:r>
    </w:p>
    <w:p w14:paraId="5493C458" w14:textId="11CB697D" w:rsidR="00402922" w:rsidRPr="00E559CB" w:rsidRDefault="00402922" w:rsidP="00402922">
      <w:pPr>
        <w:numPr>
          <w:ilvl w:val="1"/>
          <w:numId w:val="39"/>
        </w:numPr>
        <w:spacing w:after="0" w:line="276" w:lineRule="auto"/>
        <w:ind w:left="426" w:hanging="284"/>
        <w:jc w:val="both"/>
        <w:rPr>
          <w:rFonts w:ascii="Cambria" w:eastAsia="Calibri" w:hAnsi="Cambria" w:cs="Calibri"/>
          <w:kern w:val="0"/>
          <w:sz w:val="20"/>
          <w:szCs w:val="20"/>
          <w14:ligatures w14:val="none"/>
        </w:rPr>
      </w:pPr>
      <w:bookmarkStart w:id="22" w:name="_Hlk189583413"/>
      <w:r w:rsidRPr="00E559CB">
        <w:rPr>
          <w:rFonts w:ascii="Cambria" w:eastAsia="Calibri" w:hAnsi="Cambria" w:cs="Calibri"/>
          <w:kern w:val="0"/>
          <w:sz w:val="20"/>
          <w:szCs w:val="20"/>
          <w14:ligatures w14:val="none"/>
        </w:rPr>
        <w:t>Wykonywania niezwłocznie i w określonych interwałach czasowych czynności zaleconych przez Wykonawcę w ramach konserwacji Systemu Informatycznego, sprzętu komputerowego i oprogramowania osób trzecich, w szczególności czynności związanych z bezpieczeństwem i wydajnością pracy Systemu Informatycznego Zamawiającego i</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bezpieczeństwem danych gromadzonych w Systemie Informatycznym Zamawiającego</w:t>
      </w:r>
      <w:bookmarkEnd w:id="22"/>
      <w:r w:rsidRPr="00E559CB">
        <w:rPr>
          <w:rFonts w:ascii="Cambria" w:eastAsia="Calibri" w:hAnsi="Cambria" w:cs="Calibri"/>
          <w:kern w:val="0"/>
          <w:sz w:val="20"/>
          <w:szCs w:val="20"/>
          <w14:ligatures w14:val="none"/>
        </w:rPr>
        <w:t>.</w:t>
      </w:r>
    </w:p>
    <w:p w14:paraId="43E041B4" w14:textId="439AA771" w:rsidR="00402922" w:rsidRPr="00E559CB" w:rsidRDefault="00402922" w:rsidP="00402922">
      <w:pPr>
        <w:numPr>
          <w:ilvl w:val="1"/>
          <w:numId w:val="39"/>
        </w:numPr>
        <w:spacing w:after="0" w:line="276" w:lineRule="auto"/>
        <w:ind w:left="426" w:hanging="284"/>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Bieżącego aktualizowania platform sprzętowo systemowych i Oprogramowania Bazodanowego, na których zainstalowany jest System Informatyczny zgodnie z</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zaleceniami producentów,</w:t>
      </w:r>
    </w:p>
    <w:p w14:paraId="0D457926" w14:textId="3C883691" w:rsidR="00402922" w:rsidRPr="00E559CB" w:rsidRDefault="00402922" w:rsidP="00402922">
      <w:pPr>
        <w:numPr>
          <w:ilvl w:val="1"/>
          <w:numId w:val="39"/>
        </w:numPr>
        <w:spacing w:after="0" w:line="276" w:lineRule="auto"/>
        <w:ind w:left="426" w:hanging="284"/>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Powstrzymania się od samodzielnego lub przy udziale osób trzecich dokonywania nieautoryzowanych zmian w konfiguracji Oprogramowania Aplikacyjnego (zgodnie z art. 74 ust. 4 pkt 2 ustawy o prawie autorskim i prawach pokrewnych) lub sprzętu komputerowego, na którym wykorzystywane jest Oprogramowanie Aplikacyjne objęte niniejszą Umową, w tym Zamawiający zobowiązuje się także do powstrzymania się od</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samodzielnego dokonywania nieautoryzowanych przez Wykonawcę modyfikacji zawartości baz danych Oprogramowania Aplikacyjnego; w przypadku zaistnienia takiej potrzeby Wykonawca dopuszcza zmiany konfiguracji Oprogramowania Aplikacyjnego lub sprzętu komputerowego, ale muszą one zostać wcześniej zgłoszone Wykonawcy, a</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wszelkiego rodzaju zmiany muszą być wykonywane za uprzednią wyraźną zgodą Wykonawcy</w:t>
      </w:r>
      <w:r w:rsidR="006C7CD3" w:rsidRPr="00E559CB">
        <w:rPr>
          <w:rFonts w:ascii="Cambria" w:eastAsia="Calibri" w:hAnsi="Cambria" w:cs="Calibri"/>
          <w:kern w:val="0"/>
          <w:sz w:val="20"/>
          <w:szCs w:val="20"/>
          <w14:ligatures w14:val="none"/>
        </w:rPr>
        <w:t>,</w:t>
      </w:r>
      <w:r w:rsidRPr="00E559CB">
        <w:rPr>
          <w:rFonts w:ascii="Cambria" w:eastAsia="Calibri" w:hAnsi="Cambria" w:cs="Calibri"/>
          <w:kern w:val="0"/>
          <w:sz w:val="20"/>
          <w:szCs w:val="20"/>
          <w14:ligatures w14:val="none"/>
        </w:rPr>
        <w:t xml:space="preserve"> </w:t>
      </w:r>
    </w:p>
    <w:p w14:paraId="3D4569B7" w14:textId="50A23BF4" w:rsidR="00402922" w:rsidRPr="00E559CB" w:rsidRDefault="00402922" w:rsidP="00402922">
      <w:pPr>
        <w:numPr>
          <w:ilvl w:val="1"/>
          <w:numId w:val="39"/>
        </w:numPr>
        <w:spacing w:after="0" w:line="276" w:lineRule="auto"/>
        <w:ind w:left="426" w:hanging="284"/>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Dostarczenia na wniosek Wykonawcy wskazanych fragmentów lub całości baz danych Oprogramowania Aplikacyjnego, w przypadku uzasadnionej potrzeby ich użycia do</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prawidłowej realizacji przedmiotu Umowy poza siedzibą Zamawiającego, przy zachowaniu poniższej procedury:</w:t>
      </w:r>
    </w:p>
    <w:p w14:paraId="2AF57330" w14:textId="77777777" w:rsidR="00402922" w:rsidRPr="00E559CB" w:rsidRDefault="00402922"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uprawiony pracownik Zamawiającego przekaże bazę danych Wykonawcy, poprzez jej skopiowanie na serwer FTPS o adresie: ………………………… lub na serwer FTPS o adresie podanym przez Autoryzowanego Przedstawiciela Serwisowego Wykonawcy, w pliku archiwum (np. w formacie zip) zabezpieczonym hasłem (minimum 12 znakowym uwzględniającym co najmniej jedną duża lub mała litera alfabetu, minimum 1 znak specjalny i minimum 1 cyfrę). Hasło do pliku archiwum zawierającego bazę danych będzie przekazywane </w:t>
      </w:r>
      <w:proofErr w:type="spellStart"/>
      <w:r w:rsidRPr="00E559CB">
        <w:rPr>
          <w:rFonts w:ascii="Cambria" w:eastAsia="Calibri" w:hAnsi="Cambria" w:cs="Calibri"/>
          <w:kern w:val="0"/>
          <w:sz w:val="20"/>
          <w:szCs w:val="20"/>
          <w14:ligatures w14:val="none"/>
        </w:rPr>
        <w:t>SMS'em</w:t>
      </w:r>
      <w:proofErr w:type="spellEnd"/>
      <w:r w:rsidRPr="00E559CB">
        <w:rPr>
          <w:rFonts w:ascii="Cambria" w:eastAsia="Calibri" w:hAnsi="Cambria" w:cs="Calibri"/>
          <w:kern w:val="0"/>
          <w:sz w:val="20"/>
          <w:szCs w:val="20"/>
          <w14:ligatures w14:val="none"/>
        </w:rPr>
        <w:t xml:space="preserve"> osobie ze Strony Wykonawcy /Autoryzowanego Przedstawiciela Serwisowego Wykonawcy, która wnioskowała o udostępnienie bazy danych. Zaszyfrowany plik archiwum z bazą danych będzie skopiowany przez pracownika Zamawiającego do katalogu domowego Zamawiającego na wskazanym wyżej serwerze FTPS, skąd będzie go mógł pobrać pracownik Wykonawcy wnioskujący o udostępnienie bazy danych.</w:t>
      </w:r>
    </w:p>
    <w:p w14:paraId="2550CCE2" w14:textId="36978CF3" w:rsidR="00402922" w:rsidRPr="00E559CB" w:rsidRDefault="00402922"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osoby upoważnione przez Wykonawcę do przetwarzania danych osobowych, mogą wnioskować o udostępnienie bazy danych Oprogramowania Aplikacyjnego przy użyciu indywidualnego konta na serwerze FTPS</w:t>
      </w:r>
      <w:r w:rsidR="00AB029A" w:rsidRPr="00E559CB">
        <w:rPr>
          <w:rFonts w:ascii="Cambria" w:eastAsia="Calibri" w:hAnsi="Cambria" w:cs="Calibri"/>
          <w:kern w:val="0"/>
          <w:sz w:val="20"/>
          <w:szCs w:val="20"/>
          <w14:ligatures w14:val="none"/>
        </w:rPr>
        <w:t>. W celu uzyskania od Zamawiaj</w:t>
      </w:r>
      <w:r w:rsidR="00480084" w:rsidRPr="00E559CB">
        <w:rPr>
          <w:rFonts w:ascii="Cambria" w:eastAsia="Calibri" w:hAnsi="Cambria" w:cs="Calibri"/>
          <w:kern w:val="0"/>
          <w:sz w:val="20"/>
          <w:szCs w:val="20"/>
          <w14:ligatures w14:val="none"/>
        </w:rPr>
        <w:t>ą</w:t>
      </w:r>
      <w:r w:rsidR="00AB029A" w:rsidRPr="00E559CB">
        <w:rPr>
          <w:rFonts w:ascii="Cambria" w:eastAsia="Calibri" w:hAnsi="Cambria" w:cs="Calibri"/>
          <w:kern w:val="0"/>
          <w:sz w:val="20"/>
          <w:szCs w:val="20"/>
          <w14:ligatures w14:val="none"/>
        </w:rPr>
        <w:t xml:space="preserve">cego kopii </w:t>
      </w:r>
      <w:r w:rsidR="00480084" w:rsidRPr="00E559CB">
        <w:rPr>
          <w:rFonts w:ascii="Cambria" w:eastAsia="Calibri" w:hAnsi="Cambria" w:cs="Calibri"/>
          <w:kern w:val="0"/>
          <w:sz w:val="20"/>
          <w:szCs w:val="20"/>
          <w14:ligatures w14:val="none"/>
        </w:rPr>
        <w:t>uprawniona do wnioskowania osoba zobowiązana jest podać merytoryczne uzasadnienie dla takiego żądania</w:t>
      </w:r>
      <w:r w:rsidRPr="00E559CB">
        <w:rPr>
          <w:rFonts w:ascii="Cambria" w:eastAsia="Calibri" w:hAnsi="Cambria" w:cs="Calibri"/>
          <w:kern w:val="0"/>
          <w:sz w:val="20"/>
          <w:szCs w:val="20"/>
          <w14:ligatures w14:val="none"/>
        </w:rPr>
        <w:t>;</w:t>
      </w:r>
    </w:p>
    <w:p w14:paraId="27D0C8C7" w14:textId="77777777" w:rsidR="00402922" w:rsidRPr="00E559CB" w:rsidRDefault="00402922"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osoby mogące udostępniać bazę danych ze Strony Zamawiającego, przy użyciu indywidualnego konta na serwerze FTPS, o którym mowa powyżej wskazuje Administrator Systemu CHD zgodnie z pkt. I.2;</w:t>
      </w:r>
    </w:p>
    <w:p w14:paraId="0FB3497F" w14:textId="77777777" w:rsidR="00402922" w:rsidRPr="00E559CB" w:rsidRDefault="00402922"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dostęp do serwerów FTPS wymaga uwierzytelnienia identyfikatorem i hasłem. Każdy użytkownik ze strony Zamawiającego, chcący skorzystać z zasobów serwera i mając do tego uprawnienie: nadane przez Administratora Systemu CHD, będzie zobowiązany do posiadania własnego identyfikatora;</w:t>
      </w:r>
    </w:p>
    <w:p w14:paraId="6F0708BC" w14:textId="18D45458" w:rsidR="00480084" w:rsidRPr="00E559CB" w:rsidRDefault="00480084" w:rsidP="00402922">
      <w:pPr>
        <w:numPr>
          <w:ilvl w:val="2"/>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lastRenderedPageBreak/>
        <w:t>Wnioskodawca, który otrzymał kopię bazy danych zobowiązany jest do wykonania procedury jej usunięcia zgodnie z postanowieniami określonymi w Załączniku Bezpieczeństwo Informacji.</w:t>
      </w:r>
    </w:p>
    <w:p w14:paraId="6C174063" w14:textId="77777777"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Delegowania i upoważnienia pracowników do współpracy z Wykonawcą w zakresie potrzebnym do świadczenia usług określonych niniejszą Umową; </w:t>
      </w:r>
    </w:p>
    <w:p w14:paraId="530DF918" w14:textId="7AE2F354"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Zapewnienia, aby Oprogramowanie Aplikacyjne, zainstalowane u Zamawiającego, wymienione było używane wyłącznie przez użytkowników upoważnionych przez Zamawiającego do korzystania z ww. oprogramowania zgodnie z dokumentacją i</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instrukcjami Wykonawcy;</w:t>
      </w:r>
    </w:p>
    <w:p w14:paraId="5A19F38C" w14:textId="5A541BE3"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Dokonywania prawidłowo zakwalifikowanych zgłoszeń, w tym zakwalifikowanych zgodnie z przyjętymi w Umowie definicjami zgłoszeń ewentualnych błędów, zgodnie z</w:t>
      </w:r>
      <w:r w:rsidR="00AC2449"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 xml:space="preserve">procedurą przewidzianą niniejszą Umową. </w:t>
      </w:r>
      <w:r w:rsidR="00053A8B" w:rsidRPr="00E559CB">
        <w:rPr>
          <w:rFonts w:ascii="Cambria" w:eastAsia="Calibri" w:hAnsi="Cambria" w:cs="Calibri"/>
          <w:kern w:val="0"/>
          <w:sz w:val="20"/>
          <w:szCs w:val="20"/>
          <w14:ligatures w14:val="none"/>
        </w:rPr>
        <w:t>Wykonawca zobowiązuje się do obsługi zgłoszeń dotyczących wersji Oprogramowania Aplikacyjnego, które w dniu rejestracji zgłoszenia w Systemie CHD pozostają wersjami aktualnymi lub wspieranymi, o ile Zamawiający posiadał możliwość ich wdrożenia</w:t>
      </w:r>
      <w:r w:rsidR="006C7CD3" w:rsidRPr="00E559CB">
        <w:rPr>
          <w:rFonts w:ascii="Cambria" w:eastAsia="Calibri" w:hAnsi="Cambria" w:cs="Calibri"/>
          <w:kern w:val="0"/>
          <w:sz w:val="20"/>
          <w:szCs w:val="20"/>
          <w14:ligatures w14:val="none"/>
        </w:rPr>
        <w:t>;</w:t>
      </w:r>
    </w:p>
    <w:p w14:paraId="30A115EE" w14:textId="77777777"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Dostarczania Wykonawcy rzetelnych i wyczerpujących informacji o stanie Oprogramowania Aplikacyjnego, o zamiarach wprowadzenia zmian w działalności Zamawiającego oraz materiałów potrzebnych do wykonania usług w zakresie Umowy, z odpowiednim wyprzedzeniem;</w:t>
      </w:r>
    </w:p>
    <w:p w14:paraId="742599D5" w14:textId="77777777"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Zapewnienia Wykonawcy możliwości stałego dostępu do Oprogramowania Aplikacyjnego, w tym pracy w godzinach popołudniowych i wieczornych, a także zapewnienia obecności w tym czasie, upoważnionego przedstawiciela Zamawiającego;</w:t>
      </w:r>
    </w:p>
    <w:p w14:paraId="618B7E7B" w14:textId="33DCF206" w:rsidR="00402922" w:rsidRPr="00E559CB" w:rsidRDefault="00402922"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Udostępnienia Wykonawcy sprzętu komputerowego i Oprogramowania Aplikacyjnego Zamawiającego lub oprogramowania osób trzecich w zakresie potrzebnym do</w:t>
      </w:r>
      <w:r w:rsidR="006C7CD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świadczenia Gwarancji;</w:t>
      </w:r>
    </w:p>
    <w:p w14:paraId="3F80297F" w14:textId="5E293991" w:rsidR="00402922" w:rsidRPr="00E559CB" w:rsidRDefault="006C7CD3"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w:t>
      </w:r>
      <w:r w:rsidR="00402922" w:rsidRPr="00E559CB">
        <w:rPr>
          <w:rFonts w:ascii="Cambria" w:eastAsia="Calibri" w:hAnsi="Cambria" w:cs="Calibri"/>
          <w:kern w:val="0"/>
          <w:sz w:val="20"/>
          <w:szCs w:val="20"/>
          <w14:ligatures w14:val="none"/>
        </w:rPr>
        <w:t>apewnienia pracownikom Wykonawcy warunków do świadczenia Gwarancji, z</w:t>
      </w:r>
      <w:r w:rsidRPr="00E559CB">
        <w:rPr>
          <w:rFonts w:ascii="Cambria" w:eastAsia="Calibri" w:hAnsi="Cambria" w:cs="Calibri"/>
          <w:kern w:val="0"/>
          <w:sz w:val="20"/>
          <w:szCs w:val="20"/>
          <w14:ligatures w14:val="none"/>
        </w:rPr>
        <w:t> </w:t>
      </w:r>
      <w:r w:rsidR="00402922" w:rsidRPr="00E559CB">
        <w:rPr>
          <w:rFonts w:ascii="Cambria" w:eastAsia="Calibri" w:hAnsi="Cambria" w:cs="Calibri"/>
          <w:kern w:val="0"/>
          <w:sz w:val="20"/>
          <w:szCs w:val="20"/>
          <w14:ligatures w14:val="none"/>
        </w:rPr>
        <w:t>uwzględnieniem obowiązujących u siebie przepisów BHP, jeżeli świadczenie usług odbywa się w siedzibie Zamawiającego;</w:t>
      </w:r>
    </w:p>
    <w:p w14:paraId="32C4CDCC" w14:textId="6E924AF0" w:rsidR="00402922" w:rsidRPr="00E559CB" w:rsidRDefault="006C7CD3" w:rsidP="00402922">
      <w:pPr>
        <w:numPr>
          <w:ilvl w:val="1"/>
          <w:numId w:val="39"/>
        </w:num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w:t>
      </w:r>
      <w:r w:rsidR="00402922" w:rsidRPr="00E559CB">
        <w:rPr>
          <w:rFonts w:ascii="Cambria" w:eastAsia="Calibri" w:hAnsi="Cambria" w:cs="Calibri"/>
          <w:kern w:val="0"/>
          <w:sz w:val="20"/>
          <w:szCs w:val="20"/>
          <w14:ligatures w14:val="none"/>
        </w:rPr>
        <w:t>apewnienia zdalnego dostępu do Oprogramowania Aplikacyjnego, objętego Gwarancją, o ile to będzie konieczne.</w:t>
      </w:r>
    </w:p>
    <w:p w14:paraId="4317CAB9" w14:textId="77777777" w:rsidR="00402922" w:rsidRPr="00E559CB" w:rsidRDefault="00402922" w:rsidP="002C39F7">
      <w:pPr>
        <w:spacing w:after="0" w:line="276" w:lineRule="auto"/>
        <w:jc w:val="both"/>
        <w:rPr>
          <w:rFonts w:ascii="Cambria" w:eastAsia="Calibri" w:hAnsi="Cambria" w:cs="Calibri"/>
          <w:kern w:val="0"/>
          <w:sz w:val="20"/>
          <w:szCs w:val="20"/>
          <w14:ligatures w14:val="none"/>
        </w:rPr>
      </w:pPr>
      <w:bookmarkStart w:id="23" w:name="_Hlk189580341"/>
      <w:r w:rsidRPr="00E559CB">
        <w:rPr>
          <w:rFonts w:ascii="Cambria" w:eastAsia="Calibri" w:hAnsi="Cambria" w:cs="Calibri"/>
          <w:kern w:val="0"/>
          <w:sz w:val="20"/>
          <w:szCs w:val="20"/>
          <w14:ligatures w14:val="none"/>
        </w:rPr>
        <w:t xml:space="preserve">Jeśli Zamawiający nie wywiąże się z obowiązków wymienionych powyżej, okoliczność ta traktowana będzie jako zwłoka Zamawiającego, a Wykonawca nie ponosi odpowiedzialności za dotrzymanie terminów przewidzianych Umową. </w:t>
      </w:r>
      <w:bookmarkEnd w:id="23"/>
    </w:p>
    <w:p w14:paraId="02C8FD38" w14:textId="77777777" w:rsidR="00402922" w:rsidRPr="00E559CB" w:rsidRDefault="00402922" w:rsidP="00402922">
      <w:pPr>
        <w:spacing w:after="0" w:line="276" w:lineRule="auto"/>
        <w:rPr>
          <w:rFonts w:ascii="Cambria" w:eastAsia="Times New Roman" w:hAnsi="Cambria" w:cs="Calibri"/>
          <w:b/>
          <w:kern w:val="0"/>
          <w:sz w:val="20"/>
          <w:szCs w:val="20"/>
          <w:lang w:eastAsia="pl-PL"/>
          <w14:ligatures w14:val="none"/>
        </w:rPr>
      </w:pPr>
    </w:p>
    <w:p w14:paraId="53EDA203" w14:textId="77777777" w:rsidR="00402922" w:rsidRPr="00E559CB" w:rsidRDefault="00402922" w:rsidP="002C39F7">
      <w:pPr>
        <w:spacing w:after="0" w:line="276" w:lineRule="auto"/>
        <w:rPr>
          <w:rFonts w:ascii="Cambria" w:eastAsia="Calibri" w:hAnsi="Cambria" w:cs="Calibri"/>
          <w:b/>
          <w:bCs/>
          <w:strike/>
          <w:kern w:val="0"/>
          <w:sz w:val="20"/>
          <w:szCs w:val="20"/>
          <w14:ligatures w14:val="none"/>
        </w:rPr>
      </w:pPr>
    </w:p>
    <w:p w14:paraId="4B9C78C9" w14:textId="77777777" w:rsidR="00402922" w:rsidRPr="00E559CB" w:rsidRDefault="00402922" w:rsidP="00402922">
      <w:pPr>
        <w:spacing w:after="0" w:line="276" w:lineRule="auto"/>
        <w:rPr>
          <w:rFonts w:ascii="Cambria" w:eastAsia="Calibri" w:hAnsi="Cambria" w:cs="Calibri"/>
          <w:b/>
          <w:bCs/>
          <w:kern w:val="0"/>
          <w:sz w:val="20"/>
          <w:szCs w:val="20"/>
          <w14:ligatures w14:val="none"/>
        </w:rPr>
        <w:sectPr w:rsidR="00402922" w:rsidRPr="00E559CB" w:rsidSect="00E559CB">
          <w:footerReference w:type="default" r:id="rId9"/>
          <w:headerReference w:type="first" r:id="rId10"/>
          <w:pgSz w:w="11906" w:h="16838"/>
          <w:pgMar w:top="720" w:right="720" w:bottom="720" w:left="720" w:header="0" w:footer="868" w:gutter="0"/>
          <w:cols w:space="708"/>
          <w:formProt w:val="0"/>
          <w:titlePg/>
          <w:docGrid w:linePitch="360" w:charSpace="-2049"/>
        </w:sectPr>
      </w:pPr>
    </w:p>
    <w:p w14:paraId="4CD288D7" w14:textId="02E9B9BE" w:rsidR="00402922" w:rsidRPr="00E559CB" w:rsidRDefault="00402922" w:rsidP="00402922">
      <w:pPr>
        <w:spacing w:after="0" w:line="276" w:lineRule="auto"/>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lastRenderedPageBreak/>
        <w:t xml:space="preserve">DODATEK NR </w:t>
      </w:r>
      <w:r w:rsidR="000350B5" w:rsidRPr="00E559CB">
        <w:rPr>
          <w:rFonts w:ascii="Cambria" w:eastAsia="Calibri" w:hAnsi="Cambria" w:cs="Calibri"/>
          <w:b/>
          <w:bCs/>
          <w:kern w:val="0"/>
          <w:sz w:val="20"/>
          <w:szCs w:val="20"/>
          <w14:ligatures w14:val="none"/>
        </w:rPr>
        <w:t>1</w:t>
      </w:r>
      <w:r w:rsidRPr="00E559CB">
        <w:rPr>
          <w:rFonts w:ascii="Cambria" w:eastAsia="Calibri" w:hAnsi="Cambria" w:cs="Calibri"/>
          <w:b/>
          <w:bCs/>
          <w:kern w:val="0"/>
          <w:sz w:val="20"/>
          <w:szCs w:val="20"/>
          <w14:ligatures w14:val="none"/>
        </w:rPr>
        <w:t xml:space="preserve"> DO ZAŁĄCZNIKA NR 3</w:t>
      </w:r>
    </w:p>
    <w:p w14:paraId="43D8876F" w14:textId="77777777" w:rsidR="00402922" w:rsidRPr="00E559CB" w:rsidRDefault="00402922" w:rsidP="00402922">
      <w:pPr>
        <w:spacing w:after="0" w:line="276" w:lineRule="auto"/>
        <w:ind w:left="284"/>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Informacje o Zamawiającym</w:t>
      </w:r>
    </w:p>
    <w:p w14:paraId="64D0734E" w14:textId="77777777" w:rsidR="00402922" w:rsidRPr="00E559CB" w:rsidRDefault="00402922" w:rsidP="00402922">
      <w:pPr>
        <w:spacing w:after="0" w:line="276" w:lineRule="auto"/>
        <w:ind w:firstLine="360"/>
        <w:rPr>
          <w:rFonts w:ascii="Cambria" w:eastAsia="Calibri" w:hAnsi="Cambria" w:cs="Calibri"/>
          <w:kern w:val="0"/>
          <w:sz w:val="20"/>
          <w:szCs w:val="20"/>
          <w14:ligatures w14:val="none"/>
        </w:rPr>
      </w:pPr>
    </w:p>
    <w:p w14:paraId="2BE46A34" w14:textId="77777777" w:rsidR="00402922" w:rsidRPr="00E559CB" w:rsidRDefault="00402922" w:rsidP="00402922">
      <w:pPr>
        <w:spacing w:after="0" w:line="276" w:lineRule="auto"/>
        <w:ind w:left="180" w:firstLine="360"/>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Dane Zamawiającego:</w:t>
      </w:r>
    </w:p>
    <w:tbl>
      <w:tblPr>
        <w:tblW w:w="14034" w:type="dxa"/>
        <w:tblCellMar>
          <w:left w:w="70" w:type="dxa"/>
          <w:right w:w="70" w:type="dxa"/>
        </w:tblCellMar>
        <w:tblLook w:val="00A0" w:firstRow="1" w:lastRow="0" w:firstColumn="1" w:lastColumn="0" w:noHBand="0" w:noVBand="0"/>
      </w:tblPr>
      <w:tblGrid>
        <w:gridCol w:w="3850"/>
        <w:gridCol w:w="10184"/>
      </w:tblGrid>
      <w:tr w:rsidR="00402922" w:rsidRPr="00E559CB" w14:paraId="62B59D47" w14:textId="77777777" w:rsidTr="00AB029A">
        <w:trPr>
          <w:trHeight w:val="223"/>
        </w:trPr>
        <w:tc>
          <w:tcPr>
            <w:tcW w:w="3850" w:type="dxa"/>
            <w:tcBorders>
              <w:bottom w:val="single" w:sz="4" w:space="0" w:color="auto"/>
              <w:right w:val="single" w:sz="4" w:space="0" w:color="auto"/>
            </w:tcBorders>
            <w:vAlign w:val="center"/>
          </w:tcPr>
          <w:p w14:paraId="74CB11D2" w14:textId="77777777" w:rsidR="00402922" w:rsidRPr="00E559CB" w:rsidRDefault="00402922" w:rsidP="00402922">
            <w:pPr>
              <w:spacing w:after="0" w:line="276" w:lineRule="auto"/>
              <w:ind w:left="180"/>
              <w:rPr>
                <w:rFonts w:ascii="Cambria" w:eastAsia="Calibri" w:hAnsi="Cambria" w:cs="Calibri"/>
                <w:b/>
                <w:bCs/>
                <w:kern w:val="0"/>
                <w:sz w:val="20"/>
                <w:szCs w:val="20"/>
                <w14:ligatures w14:val="none"/>
              </w:rPr>
            </w:pPr>
          </w:p>
        </w:tc>
        <w:tc>
          <w:tcPr>
            <w:tcW w:w="10184" w:type="dxa"/>
            <w:tcBorders>
              <w:top w:val="single" w:sz="4" w:space="0" w:color="auto"/>
              <w:left w:val="single" w:sz="4" w:space="0" w:color="auto"/>
              <w:bottom w:val="single" w:sz="4" w:space="0" w:color="auto"/>
              <w:right w:val="single" w:sz="4" w:space="0" w:color="auto"/>
            </w:tcBorders>
            <w:vAlign w:val="center"/>
          </w:tcPr>
          <w:p w14:paraId="2D77A9B0" w14:textId="77777777" w:rsidR="00402922" w:rsidRPr="00E559CB" w:rsidRDefault="00402922" w:rsidP="00402922">
            <w:pPr>
              <w:spacing w:after="0" w:line="276" w:lineRule="auto"/>
              <w:ind w:left="180"/>
              <w:jc w:val="center"/>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Dane:</w:t>
            </w:r>
          </w:p>
        </w:tc>
      </w:tr>
      <w:tr w:rsidR="00402922" w:rsidRPr="00E559CB" w14:paraId="17D38982" w14:textId="77777777" w:rsidTr="00AB029A">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C5F8C8D"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Nazwa jednostki:</w:t>
            </w:r>
          </w:p>
        </w:tc>
        <w:tc>
          <w:tcPr>
            <w:tcW w:w="10184" w:type="dxa"/>
            <w:tcBorders>
              <w:top w:val="single" w:sz="4" w:space="0" w:color="auto"/>
              <w:left w:val="single" w:sz="4" w:space="0" w:color="auto"/>
              <w:bottom w:val="single" w:sz="4" w:space="0" w:color="auto"/>
              <w:right w:val="single" w:sz="4" w:space="0" w:color="auto"/>
            </w:tcBorders>
            <w:vAlign w:val="center"/>
          </w:tcPr>
          <w:p w14:paraId="289FDC4F"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57A186CB"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94F0CA8"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Adres:</w:t>
            </w:r>
          </w:p>
        </w:tc>
        <w:tc>
          <w:tcPr>
            <w:tcW w:w="10184" w:type="dxa"/>
            <w:tcBorders>
              <w:top w:val="single" w:sz="4" w:space="0" w:color="auto"/>
              <w:left w:val="single" w:sz="4" w:space="0" w:color="auto"/>
              <w:bottom w:val="single" w:sz="4" w:space="0" w:color="auto"/>
              <w:right w:val="single" w:sz="4" w:space="0" w:color="auto"/>
            </w:tcBorders>
            <w:vAlign w:val="center"/>
          </w:tcPr>
          <w:p w14:paraId="58A546FF"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1BC8CA7E" w14:textId="77777777" w:rsidTr="00AB029A">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6ABCF1A2"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Główny adres e-mail Zamawiającego*:</w:t>
            </w:r>
          </w:p>
        </w:tc>
        <w:tc>
          <w:tcPr>
            <w:tcW w:w="10184" w:type="dxa"/>
            <w:tcBorders>
              <w:top w:val="single" w:sz="4" w:space="0" w:color="auto"/>
              <w:left w:val="single" w:sz="4" w:space="0" w:color="auto"/>
              <w:bottom w:val="single" w:sz="4" w:space="0" w:color="auto"/>
              <w:right w:val="single" w:sz="4" w:space="0" w:color="auto"/>
            </w:tcBorders>
            <w:vAlign w:val="center"/>
          </w:tcPr>
          <w:p w14:paraId="6D8ED686"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2B033D33" w14:textId="77777777" w:rsidTr="00AB029A">
        <w:trPr>
          <w:trHeight w:val="223"/>
        </w:trPr>
        <w:tc>
          <w:tcPr>
            <w:tcW w:w="3850" w:type="dxa"/>
            <w:tcBorders>
              <w:top w:val="single" w:sz="4" w:space="0" w:color="auto"/>
              <w:left w:val="single" w:sz="4" w:space="0" w:color="auto"/>
              <w:bottom w:val="single" w:sz="4" w:space="0" w:color="auto"/>
              <w:right w:val="single" w:sz="4" w:space="0" w:color="auto"/>
            </w:tcBorders>
            <w:vAlign w:val="center"/>
          </w:tcPr>
          <w:p w14:paraId="010D0856"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Akceptacja dostarczania informacji dotyczących pakietu Oprogramowania Aplikacyjnego na w/w adres e-mail (TAK/NIE):</w:t>
            </w:r>
          </w:p>
        </w:tc>
        <w:tc>
          <w:tcPr>
            <w:tcW w:w="10184" w:type="dxa"/>
            <w:tcBorders>
              <w:top w:val="single" w:sz="4" w:space="0" w:color="auto"/>
              <w:left w:val="single" w:sz="4" w:space="0" w:color="auto"/>
              <w:bottom w:val="single" w:sz="4" w:space="0" w:color="auto"/>
              <w:right w:val="single" w:sz="4" w:space="0" w:color="auto"/>
            </w:tcBorders>
            <w:vAlign w:val="center"/>
          </w:tcPr>
          <w:p w14:paraId="6C05866F" w14:textId="77777777" w:rsidR="00402922" w:rsidRPr="00E559CB" w:rsidRDefault="00402922" w:rsidP="00402922">
            <w:pPr>
              <w:spacing w:after="0" w:line="276" w:lineRule="auto"/>
              <w:ind w:left="180"/>
              <w:jc w:val="center"/>
              <w:rPr>
                <w:rFonts w:ascii="Cambria" w:eastAsia="Calibri" w:hAnsi="Cambria" w:cs="Calibri"/>
                <w:bCs/>
                <w:kern w:val="0"/>
                <w:sz w:val="20"/>
                <w:szCs w:val="20"/>
                <w14:ligatures w14:val="none"/>
              </w:rPr>
            </w:pPr>
          </w:p>
        </w:tc>
      </w:tr>
      <w:tr w:rsidR="00402922" w:rsidRPr="00E559CB" w14:paraId="69258EF9"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364F89B2"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Nr telefonu:</w:t>
            </w:r>
          </w:p>
        </w:tc>
        <w:tc>
          <w:tcPr>
            <w:tcW w:w="10184" w:type="dxa"/>
            <w:tcBorders>
              <w:top w:val="single" w:sz="4" w:space="0" w:color="auto"/>
              <w:left w:val="single" w:sz="4" w:space="0" w:color="auto"/>
              <w:bottom w:val="single" w:sz="4" w:space="0" w:color="auto"/>
              <w:right w:val="single" w:sz="4" w:space="0" w:color="auto"/>
            </w:tcBorders>
            <w:vAlign w:val="center"/>
          </w:tcPr>
          <w:p w14:paraId="24624609"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45B77014"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60EAE024"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Nr faksu:</w:t>
            </w:r>
          </w:p>
        </w:tc>
        <w:tc>
          <w:tcPr>
            <w:tcW w:w="10184" w:type="dxa"/>
            <w:tcBorders>
              <w:top w:val="single" w:sz="4" w:space="0" w:color="auto"/>
              <w:left w:val="single" w:sz="4" w:space="0" w:color="auto"/>
              <w:bottom w:val="single" w:sz="4" w:space="0" w:color="auto"/>
              <w:right w:val="single" w:sz="4" w:space="0" w:color="auto"/>
            </w:tcBorders>
            <w:vAlign w:val="center"/>
          </w:tcPr>
          <w:p w14:paraId="2DA59E52"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2D54DE9A"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9538343"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NIP</w:t>
            </w:r>
          </w:p>
        </w:tc>
        <w:tc>
          <w:tcPr>
            <w:tcW w:w="10184" w:type="dxa"/>
            <w:tcBorders>
              <w:top w:val="single" w:sz="4" w:space="0" w:color="auto"/>
              <w:left w:val="single" w:sz="4" w:space="0" w:color="auto"/>
              <w:bottom w:val="single" w:sz="4" w:space="0" w:color="auto"/>
              <w:right w:val="single" w:sz="4" w:space="0" w:color="auto"/>
            </w:tcBorders>
            <w:vAlign w:val="center"/>
          </w:tcPr>
          <w:p w14:paraId="03DF6C92"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7493544C"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2BEC9150"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REGON</w:t>
            </w:r>
          </w:p>
        </w:tc>
        <w:tc>
          <w:tcPr>
            <w:tcW w:w="10184" w:type="dxa"/>
            <w:tcBorders>
              <w:top w:val="single" w:sz="4" w:space="0" w:color="auto"/>
              <w:left w:val="single" w:sz="4" w:space="0" w:color="auto"/>
              <w:bottom w:val="single" w:sz="4" w:space="0" w:color="auto"/>
              <w:right w:val="single" w:sz="4" w:space="0" w:color="auto"/>
            </w:tcBorders>
            <w:vAlign w:val="center"/>
          </w:tcPr>
          <w:p w14:paraId="2D8F7BF6"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6A5AA20B"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5315CFD5"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Wpis do KRS prowadzonego przez:</w:t>
            </w:r>
          </w:p>
        </w:tc>
        <w:tc>
          <w:tcPr>
            <w:tcW w:w="10184" w:type="dxa"/>
            <w:tcBorders>
              <w:top w:val="single" w:sz="4" w:space="0" w:color="auto"/>
              <w:left w:val="single" w:sz="4" w:space="0" w:color="auto"/>
              <w:bottom w:val="single" w:sz="4" w:space="0" w:color="auto"/>
              <w:right w:val="single" w:sz="4" w:space="0" w:color="auto"/>
            </w:tcBorders>
            <w:vAlign w:val="center"/>
          </w:tcPr>
          <w:p w14:paraId="06D311B3"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450D85E0"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32076BAB"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KRS</w:t>
            </w:r>
          </w:p>
        </w:tc>
        <w:tc>
          <w:tcPr>
            <w:tcW w:w="10184" w:type="dxa"/>
            <w:tcBorders>
              <w:top w:val="single" w:sz="4" w:space="0" w:color="auto"/>
              <w:left w:val="single" w:sz="4" w:space="0" w:color="auto"/>
              <w:bottom w:val="single" w:sz="4" w:space="0" w:color="auto"/>
              <w:right w:val="single" w:sz="4" w:space="0" w:color="auto"/>
            </w:tcBorders>
            <w:vAlign w:val="center"/>
          </w:tcPr>
          <w:p w14:paraId="61BA59A2"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r w:rsidR="00402922" w:rsidRPr="00E559CB" w14:paraId="48A97BDB" w14:textId="77777777" w:rsidTr="00AB029A">
        <w:trPr>
          <w:trHeight w:val="238"/>
        </w:trPr>
        <w:tc>
          <w:tcPr>
            <w:tcW w:w="3850" w:type="dxa"/>
            <w:tcBorders>
              <w:top w:val="single" w:sz="4" w:space="0" w:color="auto"/>
              <w:left w:val="single" w:sz="4" w:space="0" w:color="auto"/>
              <w:bottom w:val="single" w:sz="4" w:space="0" w:color="auto"/>
              <w:right w:val="single" w:sz="4" w:space="0" w:color="auto"/>
            </w:tcBorders>
            <w:vAlign w:val="center"/>
          </w:tcPr>
          <w:p w14:paraId="32D5BD0A"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Adres WWW:</w:t>
            </w:r>
          </w:p>
        </w:tc>
        <w:tc>
          <w:tcPr>
            <w:tcW w:w="10184" w:type="dxa"/>
            <w:tcBorders>
              <w:top w:val="single" w:sz="4" w:space="0" w:color="auto"/>
              <w:left w:val="single" w:sz="4" w:space="0" w:color="auto"/>
              <w:bottom w:val="single" w:sz="4" w:space="0" w:color="auto"/>
              <w:right w:val="single" w:sz="4" w:space="0" w:color="auto"/>
            </w:tcBorders>
            <w:vAlign w:val="center"/>
          </w:tcPr>
          <w:p w14:paraId="4CC1FA3B"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p>
        </w:tc>
      </w:tr>
    </w:tbl>
    <w:p w14:paraId="290152E8" w14:textId="77777777" w:rsidR="00402922" w:rsidRPr="00E559CB" w:rsidRDefault="00402922" w:rsidP="00402922">
      <w:pPr>
        <w:spacing w:after="0" w:line="276" w:lineRule="auto"/>
        <w:ind w:left="180" w:firstLine="360"/>
        <w:rPr>
          <w:rFonts w:ascii="Cambria" w:eastAsia="Calibri" w:hAnsi="Cambria" w:cs="Calibri"/>
          <w:kern w:val="0"/>
          <w:sz w:val="20"/>
          <w:szCs w:val="20"/>
          <w14:ligatures w14:val="none"/>
        </w:rPr>
      </w:pPr>
    </w:p>
    <w:p w14:paraId="32D659A9"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
          <w:bCs/>
          <w:kern w:val="0"/>
          <w:sz w:val="20"/>
          <w:szCs w:val="20"/>
          <w14:ligatures w14:val="none"/>
        </w:rPr>
        <w:br w:type="page"/>
      </w:r>
    </w:p>
    <w:p w14:paraId="65147684" w14:textId="2FF45A9A" w:rsidR="00533337" w:rsidRPr="00E559CB" w:rsidRDefault="00533337" w:rsidP="00533337">
      <w:pPr>
        <w:spacing w:after="0" w:line="276" w:lineRule="auto"/>
        <w:rPr>
          <w:rFonts w:ascii="Cambria" w:eastAsia="Calibri" w:hAnsi="Cambria" w:cs="Calibri"/>
          <w:b/>
          <w:bCs/>
          <w:kern w:val="0"/>
          <w:sz w:val="20"/>
          <w:szCs w:val="20"/>
          <w14:ligatures w14:val="none"/>
        </w:rPr>
      </w:pPr>
    </w:p>
    <w:p w14:paraId="643A77E4" w14:textId="60422864" w:rsidR="00402922" w:rsidRPr="00E559CB" w:rsidRDefault="00402922" w:rsidP="002C39F7">
      <w:pPr>
        <w:spacing w:after="0" w:line="276" w:lineRule="auto"/>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Osoby upoważnione do administrowania użytkownikami CHD ze Strony Zamawiającego:</w:t>
      </w:r>
    </w:p>
    <w:p w14:paraId="32165B51" w14:textId="77777777" w:rsidR="00402922" w:rsidRPr="00E559CB" w:rsidRDefault="00402922" w:rsidP="00402922">
      <w:pPr>
        <w:spacing w:after="0" w:line="276" w:lineRule="auto"/>
        <w:ind w:left="180"/>
        <w:rPr>
          <w:rFonts w:ascii="Cambria" w:eastAsia="Calibri" w:hAnsi="Cambria" w:cs="Calibri"/>
          <w:b/>
          <w:bCs/>
          <w:kern w:val="0"/>
          <w:sz w:val="20"/>
          <w:szCs w:val="20"/>
          <w14:ligatures w14:val="none"/>
        </w:rPr>
      </w:pPr>
    </w:p>
    <w:p w14:paraId="1EBA0513" w14:textId="77777777" w:rsidR="00402922" w:rsidRPr="00E559CB" w:rsidRDefault="00402922" w:rsidP="00402922">
      <w:pPr>
        <w:spacing w:after="0" w:line="276" w:lineRule="auto"/>
        <w:ind w:left="180"/>
        <w:rPr>
          <w:rFonts w:ascii="Cambria" w:eastAsia="Calibri" w:hAnsi="Cambria" w:cs="Calibri"/>
          <w:bCs/>
          <w:noProof/>
          <w:vanish/>
          <w:kern w:val="0"/>
          <w:sz w:val="20"/>
          <w:szCs w:val="20"/>
          <w14:ligatures w14:val="none"/>
        </w:rPr>
      </w:pPr>
    </w:p>
    <w:tbl>
      <w:tblPr>
        <w:tblW w:w="13183"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268"/>
        <w:gridCol w:w="1276"/>
        <w:gridCol w:w="1522"/>
        <w:gridCol w:w="1888"/>
        <w:gridCol w:w="1823"/>
        <w:gridCol w:w="2288"/>
        <w:gridCol w:w="1276"/>
        <w:gridCol w:w="1842"/>
      </w:tblGrid>
      <w:tr w:rsidR="00402922" w:rsidRPr="00E559CB" w14:paraId="11BE043E" w14:textId="77777777" w:rsidTr="00AB029A">
        <w:trPr>
          <w:jc w:val="center"/>
        </w:trPr>
        <w:tc>
          <w:tcPr>
            <w:tcW w:w="1268" w:type="dxa"/>
          </w:tcPr>
          <w:p w14:paraId="61616ACA"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TYTUL</w:t>
            </w:r>
          </w:p>
        </w:tc>
        <w:tc>
          <w:tcPr>
            <w:tcW w:w="1276" w:type="dxa"/>
          </w:tcPr>
          <w:p w14:paraId="714AACC2"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IMIONA</w:t>
            </w:r>
          </w:p>
        </w:tc>
        <w:tc>
          <w:tcPr>
            <w:tcW w:w="1522" w:type="dxa"/>
          </w:tcPr>
          <w:p w14:paraId="58D28576"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NAZWISKO</w:t>
            </w:r>
          </w:p>
        </w:tc>
        <w:tc>
          <w:tcPr>
            <w:tcW w:w="1888" w:type="dxa"/>
          </w:tcPr>
          <w:p w14:paraId="1F56EACB"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STANOWISKO</w:t>
            </w:r>
          </w:p>
        </w:tc>
        <w:tc>
          <w:tcPr>
            <w:tcW w:w="1823" w:type="dxa"/>
          </w:tcPr>
          <w:p w14:paraId="647A28F0"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TELEFON KOM.</w:t>
            </w:r>
          </w:p>
        </w:tc>
        <w:tc>
          <w:tcPr>
            <w:tcW w:w="2288" w:type="dxa"/>
          </w:tcPr>
          <w:p w14:paraId="3D816C0F"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E_MAIL</w:t>
            </w:r>
          </w:p>
        </w:tc>
        <w:tc>
          <w:tcPr>
            <w:tcW w:w="1276" w:type="dxa"/>
            <w:tcBorders>
              <w:bottom w:val="single" w:sz="6" w:space="0" w:color="000000"/>
            </w:tcBorders>
          </w:tcPr>
          <w:p w14:paraId="291B525E"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ADM_CHD</w:t>
            </w:r>
          </w:p>
        </w:tc>
        <w:tc>
          <w:tcPr>
            <w:tcW w:w="1842" w:type="dxa"/>
          </w:tcPr>
          <w:p w14:paraId="1833AE9A" w14:textId="77777777" w:rsidR="00402922" w:rsidRPr="00E559CB" w:rsidRDefault="00402922" w:rsidP="00402922">
            <w:pPr>
              <w:spacing w:after="0" w:line="276" w:lineRule="auto"/>
              <w:rPr>
                <w:rFonts w:ascii="Cambria" w:eastAsia="Calibri" w:hAnsi="Cambria" w:cs="Calibri"/>
                <w:b/>
                <w:bCs/>
                <w:noProof/>
                <w:kern w:val="0"/>
                <w:sz w:val="20"/>
                <w:szCs w:val="20"/>
                <w14:ligatures w14:val="none"/>
              </w:rPr>
            </w:pPr>
            <w:r w:rsidRPr="00E559CB">
              <w:rPr>
                <w:rFonts w:ascii="Cambria" w:eastAsia="Calibri" w:hAnsi="Cambria" w:cs="Calibri"/>
                <w:b/>
                <w:bCs/>
                <w:noProof/>
                <w:kern w:val="0"/>
                <w:sz w:val="20"/>
                <w:szCs w:val="20"/>
                <w14:ligatures w14:val="none"/>
              </w:rPr>
              <w:t>KOD_OSOBY</w:t>
            </w:r>
          </w:p>
        </w:tc>
      </w:tr>
      <w:tr w:rsidR="00402922" w:rsidRPr="00E559CB" w14:paraId="696D31E0" w14:textId="77777777" w:rsidTr="00AB029A">
        <w:trPr>
          <w:jc w:val="center"/>
        </w:trPr>
        <w:tc>
          <w:tcPr>
            <w:tcW w:w="1268" w:type="dxa"/>
          </w:tcPr>
          <w:p w14:paraId="41B57E23"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276" w:type="dxa"/>
          </w:tcPr>
          <w:p w14:paraId="6AB4E6B8"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522" w:type="dxa"/>
          </w:tcPr>
          <w:p w14:paraId="39041129"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88" w:type="dxa"/>
          </w:tcPr>
          <w:p w14:paraId="6C133672"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23" w:type="dxa"/>
          </w:tcPr>
          <w:p w14:paraId="381CAA7A"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2288" w:type="dxa"/>
          </w:tcPr>
          <w:p w14:paraId="3EC4D5EC"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276" w:type="dxa"/>
            <w:tcBorders>
              <w:bottom w:val="single" w:sz="6" w:space="0" w:color="000000"/>
              <w:tl2br w:val="single" w:sz="6" w:space="0" w:color="000000"/>
              <w:tr2bl w:val="single" w:sz="6" w:space="0" w:color="000000"/>
            </w:tcBorders>
          </w:tcPr>
          <w:p w14:paraId="204FA324"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42" w:type="dxa"/>
          </w:tcPr>
          <w:p w14:paraId="2A325ED7"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r>
      <w:tr w:rsidR="00402922" w:rsidRPr="00E559CB" w14:paraId="6804A354" w14:textId="77777777" w:rsidTr="00AB029A">
        <w:trPr>
          <w:jc w:val="center"/>
        </w:trPr>
        <w:tc>
          <w:tcPr>
            <w:tcW w:w="1268" w:type="dxa"/>
          </w:tcPr>
          <w:p w14:paraId="1D1F3B10"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c>
          <w:tcPr>
            <w:tcW w:w="1276" w:type="dxa"/>
          </w:tcPr>
          <w:p w14:paraId="5229A2BD"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c>
          <w:tcPr>
            <w:tcW w:w="1522" w:type="dxa"/>
          </w:tcPr>
          <w:p w14:paraId="225502E8"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c>
          <w:tcPr>
            <w:tcW w:w="1888" w:type="dxa"/>
          </w:tcPr>
          <w:p w14:paraId="325D3461"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23" w:type="dxa"/>
          </w:tcPr>
          <w:p w14:paraId="3CAF4C9F"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2288" w:type="dxa"/>
          </w:tcPr>
          <w:p w14:paraId="2C1B525E"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276" w:type="dxa"/>
            <w:tcBorders>
              <w:tl2br w:val="single" w:sz="6" w:space="0" w:color="000000"/>
              <w:tr2bl w:val="single" w:sz="6" w:space="0" w:color="000000"/>
            </w:tcBorders>
          </w:tcPr>
          <w:p w14:paraId="2F33BB7D"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42" w:type="dxa"/>
          </w:tcPr>
          <w:p w14:paraId="6EAC6DFE"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r>
      <w:tr w:rsidR="00402922" w:rsidRPr="00E559CB" w14:paraId="2F1F2EF8" w14:textId="77777777" w:rsidTr="00AB029A">
        <w:trPr>
          <w:jc w:val="center"/>
        </w:trPr>
        <w:tc>
          <w:tcPr>
            <w:tcW w:w="1268" w:type="dxa"/>
          </w:tcPr>
          <w:p w14:paraId="14FAC9AD"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276" w:type="dxa"/>
          </w:tcPr>
          <w:p w14:paraId="7417A47F"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522" w:type="dxa"/>
          </w:tcPr>
          <w:p w14:paraId="4A0E943F"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88" w:type="dxa"/>
          </w:tcPr>
          <w:p w14:paraId="2C5A1552"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23" w:type="dxa"/>
          </w:tcPr>
          <w:p w14:paraId="16F0BBDD"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2288" w:type="dxa"/>
          </w:tcPr>
          <w:p w14:paraId="2C63D54B"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276" w:type="dxa"/>
          </w:tcPr>
          <w:p w14:paraId="0CFA6714"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42" w:type="dxa"/>
          </w:tcPr>
          <w:p w14:paraId="7D513305"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r>
      <w:tr w:rsidR="00402922" w:rsidRPr="00E559CB" w14:paraId="6AA4611B" w14:textId="77777777" w:rsidTr="00AB029A">
        <w:trPr>
          <w:jc w:val="center"/>
        </w:trPr>
        <w:tc>
          <w:tcPr>
            <w:tcW w:w="1268" w:type="dxa"/>
          </w:tcPr>
          <w:p w14:paraId="5A59A627"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c>
          <w:tcPr>
            <w:tcW w:w="1276" w:type="dxa"/>
          </w:tcPr>
          <w:p w14:paraId="3C47F9A3"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c>
          <w:tcPr>
            <w:tcW w:w="1522" w:type="dxa"/>
          </w:tcPr>
          <w:p w14:paraId="3040C964"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c>
          <w:tcPr>
            <w:tcW w:w="1888" w:type="dxa"/>
          </w:tcPr>
          <w:p w14:paraId="407ADFBD"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c>
          <w:tcPr>
            <w:tcW w:w="1823" w:type="dxa"/>
          </w:tcPr>
          <w:p w14:paraId="44E62A67"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2288" w:type="dxa"/>
          </w:tcPr>
          <w:p w14:paraId="4CF59BF7"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276" w:type="dxa"/>
          </w:tcPr>
          <w:p w14:paraId="056D37D0" w14:textId="77777777" w:rsidR="00402922" w:rsidRPr="00E559CB" w:rsidRDefault="00402922" w:rsidP="00402922">
            <w:pPr>
              <w:spacing w:after="0" w:line="276" w:lineRule="auto"/>
              <w:rPr>
                <w:rFonts w:ascii="Cambria" w:eastAsia="Calibri" w:hAnsi="Cambria" w:cs="Calibri"/>
                <w:kern w:val="0"/>
                <w:sz w:val="20"/>
                <w:szCs w:val="20"/>
                <w14:ligatures w14:val="none"/>
              </w:rPr>
            </w:pPr>
          </w:p>
        </w:tc>
        <w:tc>
          <w:tcPr>
            <w:tcW w:w="1842" w:type="dxa"/>
          </w:tcPr>
          <w:p w14:paraId="4A02DB50" w14:textId="77777777" w:rsidR="00402922" w:rsidRPr="00E559CB" w:rsidRDefault="00402922" w:rsidP="00402922">
            <w:pPr>
              <w:spacing w:after="0" w:line="276" w:lineRule="auto"/>
              <w:rPr>
                <w:rFonts w:ascii="Cambria" w:eastAsia="Calibri" w:hAnsi="Cambria" w:cs="Calibri"/>
                <w:noProof/>
                <w:kern w:val="0"/>
                <w:sz w:val="20"/>
                <w:szCs w:val="20"/>
                <w14:ligatures w14:val="none"/>
              </w:rPr>
            </w:pPr>
          </w:p>
        </w:tc>
      </w:tr>
    </w:tbl>
    <w:p w14:paraId="3F2E28DE" w14:textId="77777777" w:rsidR="00402922" w:rsidRPr="00E559CB" w:rsidRDefault="00402922" w:rsidP="00402922">
      <w:pPr>
        <w:spacing w:after="0" w:line="276" w:lineRule="auto"/>
        <w:ind w:left="180"/>
        <w:rPr>
          <w:rFonts w:ascii="Cambria" w:eastAsia="Calibri" w:hAnsi="Cambria" w:cs="Calibri"/>
          <w:bCs/>
          <w:kern w:val="0"/>
          <w:sz w:val="20"/>
          <w:szCs w:val="20"/>
          <w:u w:val="single"/>
          <w14:ligatures w14:val="none"/>
        </w:rPr>
      </w:pPr>
    </w:p>
    <w:p w14:paraId="68E2A13E" w14:textId="77777777" w:rsidR="00402922" w:rsidRPr="00E559CB" w:rsidRDefault="00402922" w:rsidP="00402922">
      <w:pPr>
        <w:spacing w:after="0" w:line="276" w:lineRule="auto"/>
        <w:ind w:left="180"/>
        <w:rPr>
          <w:rFonts w:ascii="Cambria" w:eastAsia="Calibri" w:hAnsi="Cambria" w:cs="Calibri"/>
          <w:bCs/>
          <w:kern w:val="0"/>
          <w:sz w:val="20"/>
          <w:szCs w:val="20"/>
          <w:u w:val="single"/>
          <w14:ligatures w14:val="none"/>
        </w:rPr>
      </w:pPr>
      <w:r w:rsidRPr="00E559CB">
        <w:rPr>
          <w:rFonts w:ascii="Cambria" w:eastAsia="Calibri" w:hAnsi="Cambria" w:cs="Calibri"/>
          <w:bCs/>
          <w:kern w:val="0"/>
          <w:sz w:val="20"/>
          <w:szCs w:val="20"/>
          <w:u w:val="single"/>
          <w14:ligatures w14:val="none"/>
        </w:rPr>
        <w:t>Legenda:</w:t>
      </w:r>
    </w:p>
    <w:p w14:paraId="5950A422" w14:textId="77777777" w:rsidR="00402922" w:rsidRPr="00E559CB" w:rsidRDefault="00402922" w:rsidP="00402922">
      <w:pPr>
        <w:spacing w:after="0" w:line="276" w:lineRule="auto"/>
        <w:ind w:left="180"/>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e-mail -indywidualny służbowy adres pracownika,</w:t>
      </w:r>
    </w:p>
    <w:p w14:paraId="05B599AD" w14:textId="77777777" w:rsidR="00402922" w:rsidRPr="00E559CB" w:rsidRDefault="00402922" w:rsidP="00402922">
      <w:pPr>
        <w:spacing w:after="0" w:line="276" w:lineRule="auto"/>
        <w:ind w:left="180"/>
        <w:jc w:val="both"/>
        <w:rPr>
          <w:rFonts w:ascii="Cambria" w:eastAsia="Calibri" w:hAnsi="Cambria" w:cs="Calibri"/>
          <w:bCs/>
          <w:kern w:val="0"/>
          <w:sz w:val="20"/>
          <w:szCs w:val="20"/>
          <w14:ligatures w14:val="none"/>
        </w:rPr>
      </w:pPr>
      <w:proofErr w:type="spellStart"/>
      <w:r w:rsidRPr="00E559CB">
        <w:rPr>
          <w:rFonts w:ascii="Cambria" w:eastAsia="Calibri" w:hAnsi="Cambria" w:cs="Calibri"/>
          <w:bCs/>
          <w:kern w:val="0"/>
          <w:sz w:val="20"/>
          <w:szCs w:val="20"/>
          <w14:ligatures w14:val="none"/>
        </w:rPr>
        <w:t>Adm_CHD</w:t>
      </w:r>
      <w:proofErr w:type="spellEnd"/>
      <w:r w:rsidRPr="00E559CB">
        <w:rPr>
          <w:rFonts w:ascii="Cambria" w:eastAsia="Calibri" w:hAnsi="Cambria" w:cs="Calibri"/>
          <w:bCs/>
          <w:kern w:val="0"/>
          <w:sz w:val="20"/>
          <w:szCs w:val="20"/>
          <w14:ligatures w14:val="none"/>
        </w:rPr>
        <w:t>- osoba uprawniona do administrowania w imieniu Zamawiającego użytkownikami CHD uprawnionymi do rejestrowania i obsługi zgłoszeń, koordynowania obsługi zgłoszeń i udostępniania baz danych dla systemów dostarczanych przez Wykonawcę (wartości: TAK/NIE),</w:t>
      </w:r>
    </w:p>
    <w:p w14:paraId="22D535DA" w14:textId="77777777" w:rsidR="00402922" w:rsidRPr="00E559CB" w:rsidRDefault="00402922" w:rsidP="00402922">
      <w:pPr>
        <w:spacing w:after="0" w:line="276" w:lineRule="auto"/>
        <w:ind w:left="180"/>
        <w:jc w:val="both"/>
        <w:rPr>
          <w:rFonts w:ascii="Cambria" w:eastAsia="Calibri" w:hAnsi="Cambria" w:cs="Calibri"/>
          <w:bCs/>
          <w:kern w:val="0"/>
          <w:sz w:val="20"/>
          <w:szCs w:val="20"/>
          <w14:ligatures w14:val="none"/>
        </w:rPr>
      </w:pPr>
      <w:proofErr w:type="spellStart"/>
      <w:r w:rsidRPr="00E559CB">
        <w:rPr>
          <w:rFonts w:ascii="Cambria" w:eastAsia="Calibri" w:hAnsi="Cambria" w:cs="Calibri"/>
          <w:bCs/>
          <w:kern w:val="0"/>
          <w:sz w:val="20"/>
          <w:szCs w:val="20"/>
          <w14:ligatures w14:val="none"/>
        </w:rPr>
        <w:t>Kod_Osoby</w:t>
      </w:r>
      <w:proofErr w:type="spellEnd"/>
      <w:r w:rsidRPr="00E559CB">
        <w:rPr>
          <w:rFonts w:ascii="Cambria" w:eastAsia="Calibri" w:hAnsi="Cambria" w:cs="Calibri"/>
          <w:bCs/>
          <w:kern w:val="0"/>
          <w:sz w:val="20"/>
          <w:szCs w:val="20"/>
          <w14:ligatures w14:val="none"/>
        </w:rPr>
        <w:t xml:space="preserve"> </w:t>
      </w:r>
      <w:r w:rsidRPr="00E559CB">
        <w:rPr>
          <w:rFonts w:ascii="Cambria" w:eastAsia="Calibri" w:hAnsi="Cambria" w:cs="Calibri"/>
          <w:bCs/>
          <w:kern w:val="0"/>
          <w:sz w:val="20"/>
          <w:szCs w:val="20"/>
          <w14:ligatures w14:val="none"/>
        </w:rPr>
        <w:tab/>
        <w:t>- identyfikator przydzielany przez administratora Systemu CHD po stronie Wykonawcy – przydziela Wykonawca.</w:t>
      </w:r>
    </w:p>
    <w:p w14:paraId="687FA1EB" w14:textId="77777777" w:rsidR="00402922" w:rsidRPr="00E559CB" w:rsidRDefault="00402922" w:rsidP="00402922">
      <w:pPr>
        <w:spacing w:after="0" w:line="276" w:lineRule="auto"/>
        <w:ind w:left="180"/>
        <w:jc w:val="both"/>
        <w:rPr>
          <w:rFonts w:ascii="Cambria" w:eastAsia="Calibri" w:hAnsi="Cambria" w:cs="Calibri"/>
          <w:bCs/>
          <w:kern w:val="0"/>
          <w:sz w:val="20"/>
          <w:szCs w:val="20"/>
          <w14:ligatures w14:val="none"/>
        </w:rPr>
      </w:pPr>
    </w:p>
    <w:p w14:paraId="03739748" w14:textId="31D0246C" w:rsidR="00402922" w:rsidRPr="00E559CB" w:rsidRDefault="00402922" w:rsidP="00402922">
      <w:pPr>
        <w:spacing w:after="0" w:line="276" w:lineRule="auto"/>
        <w:ind w:left="180"/>
        <w:jc w:val="both"/>
        <w:rPr>
          <w:rFonts w:ascii="Cambria" w:eastAsia="Calibri" w:hAnsi="Cambria" w:cs="Calibri"/>
          <w:b/>
          <w:bCs/>
          <w:kern w:val="0"/>
          <w:sz w:val="20"/>
          <w:szCs w:val="20"/>
          <w14:ligatures w14:val="none"/>
        </w:rPr>
      </w:pPr>
      <w:r w:rsidRPr="00E559CB">
        <w:rPr>
          <w:rFonts w:ascii="Cambria" w:eastAsia="Calibri" w:hAnsi="Cambria" w:cs="Calibri"/>
          <w:b/>
          <w:bCs/>
          <w:kern w:val="0"/>
          <w:sz w:val="20"/>
          <w:szCs w:val="20"/>
          <w14:ligatures w14:val="none"/>
        </w:rPr>
        <w:t>Uwaga! Ważne!</w:t>
      </w:r>
    </w:p>
    <w:p w14:paraId="047F4FA5" w14:textId="77777777" w:rsidR="00402922" w:rsidRPr="00E559CB" w:rsidRDefault="00402922" w:rsidP="00402922">
      <w:pPr>
        <w:spacing w:after="0" w:line="276" w:lineRule="auto"/>
        <w:ind w:left="180"/>
        <w:jc w:val="both"/>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Bardzo prosimy o podanie indywidualnych służbowych adresów e-mail dla każdego pracownika zaangażowanego w przesyłanie zgłoszeń.</w:t>
      </w:r>
    </w:p>
    <w:p w14:paraId="231F200B" w14:textId="77777777" w:rsidR="00402922" w:rsidRPr="00E559CB" w:rsidRDefault="00402922" w:rsidP="00402922">
      <w:pPr>
        <w:spacing w:after="0" w:line="276" w:lineRule="auto"/>
        <w:ind w:left="180"/>
        <w:jc w:val="both"/>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 xml:space="preserve">Maksymalnie można wskazać 2 osoby ADM_CHD. </w:t>
      </w:r>
    </w:p>
    <w:p w14:paraId="7C1D1B30" w14:textId="77777777" w:rsidR="00402922" w:rsidRPr="00E559CB" w:rsidRDefault="00402922" w:rsidP="00402922">
      <w:pPr>
        <w:spacing w:after="0" w:line="276" w:lineRule="auto"/>
        <w:ind w:left="180"/>
        <w:jc w:val="both"/>
        <w:rPr>
          <w:rFonts w:ascii="Cambria" w:eastAsia="Calibri" w:hAnsi="Cambria" w:cs="Calibri"/>
          <w:bCs/>
          <w:kern w:val="0"/>
          <w:sz w:val="20"/>
          <w:szCs w:val="20"/>
          <w14:ligatures w14:val="none"/>
        </w:rPr>
      </w:pPr>
      <w:r w:rsidRPr="00E559CB">
        <w:rPr>
          <w:rFonts w:ascii="Cambria" w:eastAsia="Calibri" w:hAnsi="Cambria" w:cs="Calibri"/>
          <w:bCs/>
          <w:kern w:val="0"/>
          <w:sz w:val="20"/>
          <w:szCs w:val="20"/>
          <w14:ligatures w14:val="none"/>
        </w:rPr>
        <w:t>W przypadku zmian na liście osób upoważnionych do administrowania użytkownikami ADM_CHD, Zamawiający ma obowiązek poinformować Wykonawcę poprzez przesłanie zaktualizowanego Dodatku nr 2 do Załącznika nr 3.</w:t>
      </w:r>
    </w:p>
    <w:p w14:paraId="03A8EE70" w14:textId="77777777" w:rsidR="00402922" w:rsidRPr="00E559CB" w:rsidRDefault="00402922" w:rsidP="00402922">
      <w:pPr>
        <w:spacing w:after="0" w:line="276" w:lineRule="auto"/>
        <w:ind w:left="180"/>
        <w:jc w:val="both"/>
        <w:rPr>
          <w:rFonts w:ascii="Cambria" w:eastAsia="Calibri" w:hAnsi="Cambria" w:cs="Calibri"/>
          <w:bCs/>
          <w:kern w:val="0"/>
          <w:sz w:val="20"/>
          <w:szCs w:val="20"/>
          <w14:ligatures w14:val="none"/>
        </w:rPr>
      </w:pPr>
    </w:p>
    <w:p w14:paraId="02CFE4AE"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186378EE"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3B22F2DE" w14:textId="19C1554B" w:rsidR="00402922" w:rsidRPr="00E559CB" w:rsidRDefault="00402922" w:rsidP="00402922">
      <w:pPr>
        <w:spacing w:after="0" w:line="276" w:lineRule="auto"/>
        <w:jc w:val="center"/>
        <w:rPr>
          <w:rFonts w:ascii="Cambria" w:eastAsia="Times New Roman" w:hAnsi="Cambria" w:cs="Calibri"/>
          <w:b/>
          <w:kern w:val="0"/>
          <w:sz w:val="20"/>
          <w:szCs w:val="20"/>
          <w:lang w:eastAsia="ar-SA"/>
          <w14:ligatures w14:val="none"/>
        </w:rPr>
        <w:sectPr w:rsidR="00402922" w:rsidRPr="00E559CB" w:rsidSect="00402922">
          <w:pgSz w:w="16838" w:h="11906" w:orient="landscape"/>
          <w:pgMar w:top="1418" w:right="1412" w:bottom="1134" w:left="1134" w:header="1134" w:footer="868" w:gutter="0"/>
          <w:cols w:space="708"/>
          <w:formProt w:val="0"/>
          <w:docGrid w:linePitch="360" w:charSpace="-2049"/>
        </w:sectPr>
      </w:pPr>
      <w:r w:rsidRPr="00E559CB">
        <w:rPr>
          <w:rFonts w:ascii="Cambria" w:eastAsia="Calibri" w:hAnsi="Cambria" w:cs="Calibri"/>
          <w:b/>
          <w:kern w:val="0"/>
          <w:sz w:val="20"/>
          <w:szCs w:val="20"/>
          <w14:ligatures w14:val="none"/>
        </w:rPr>
        <w:t>Zamawiający:</w:t>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t>Wykonawc</w:t>
      </w:r>
      <w:r w:rsidR="008A5F8B" w:rsidRPr="00E559CB">
        <w:rPr>
          <w:rFonts w:ascii="Cambria" w:eastAsia="Calibri" w:hAnsi="Cambria" w:cs="Calibri"/>
          <w:b/>
          <w:kern w:val="0"/>
          <w:sz w:val="20"/>
          <w:szCs w:val="20"/>
          <w14:ligatures w14:val="none"/>
        </w:rPr>
        <w:t>a</w:t>
      </w:r>
      <w:bookmarkStart w:id="24" w:name="_Hlk114812998"/>
    </w:p>
    <w:bookmarkEnd w:id="24"/>
    <w:p w14:paraId="18A2E0CC"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lastRenderedPageBreak/>
        <w:t>ZAŁĄCZNIK NR 4</w:t>
      </w:r>
    </w:p>
    <w:p w14:paraId="3B96B0FA"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LICENCJA</w:t>
      </w:r>
    </w:p>
    <w:p w14:paraId="1F102982"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p>
    <w:p w14:paraId="4A152D07" w14:textId="77777777" w:rsidR="00402922" w:rsidRPr="00E559CB" w:rsidRDefault="00402922" w:rsidP="00402922">
      <w:pPr>
        <w:numPr>
          <w:ilvl w:val="0"/>
          <w:numId w:val="12"/>
        </w:numPr>
        <w:shd w:val="clear" w:color="auto" w:fill="FFFFFF"/>
        <w:spacing w:after="0" w:line="276" w:lineRule="auto"/>
        <w:jc w:val="both"/>
        <w:rPr>
          <w:rFonts w:ascii="Cambria" w:eastAsia="Times New Roman" w:hAnsi="Cambria" w:cs="Arial"/>
          <w:kern w:val="0"/>
          <w:sz w:val="20"/>
          <w:szCs w:val="20"/>
          <w:lang w:eastAsia="pl-PL"/>
          <w14:ligatures w14:val="none"/>
        </w:rPr>
      </w:pPr>
      <w:r w:rsidRPr="00E559CB">
        <w:rPr>
          <w:rFonts w:ascii="Cambria" w:eastAsia="Times New Roman" w:hAnsi="Cambria" w:cs="Arial"/>
          <w:kern w:val="0"/>
          <w:sz w:val="20"/>
          <w:szCs w:val="20"/>
          <w:lang w:eastAsia="pl-PL"/>
          <w14:ligatures w14:val="none"/>
        </w:rPr>
        <w:t>Wykonawca udziela Zamawiającemu z chwilą przekazania certyfikatów licencyjnych nieprzenoszalnego, bezterminowego prawa (licencji) na korzystanie z Oprogramowania Aplikacyjnego. Korzystać z Oprogramowania Aplikacyjnego Zamawiający może jedynie w swojej siedzibie pod adresem wskazanym w komparycji Umowy, w celu związanym z prowadzeniem działalności gospodarczej.</w:t>
      </w:r>
    </w:p>
    <w:p w14:paraId="296D465A" w14:textId="77777777" w:rsidR="00402922" w:rsidRPr="00E559CB" w:rsidRDefault="00402922" w:rsidP="00402922">
      <w:pPr>
        <w:numPr>
          <w:ilvl w:val="0"/>
          <w:numId w:val="12"/>
        </w:numPr>
        <w:shd w:val="clear" w:color="auto" w:fill="FFFFFF"/>
        <w:spacing w:after="0" w:line="276" w:lineRule="auto"/>
        <w:ind w:left="426"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Licencja uprawnia Zamawiającego do:</w:t>
      </w:r>
    </w:p>
    <w:p w14:paraId="6030B83F" w14:textId="1BB3FADB" w:rsidR="00402922" w:rsidRPr="00E559CB" w:rsidRDefault="00402922" w:rsidP="00402922">
      <w:pPr>
        <w:numPr>
          <w:ilvl w:val="0"/>
          <w:numId w:val="30"/>
        </w:numPr>
        <w:shd w:val="clear" w:color="auto" w:fill="FFFFFF"/>
        <w:spacing w:after="0" w:line="276" w:lineRule="auto"/>
        <w:jc w:val="both"/>
        <w:rPr>
          <w:rFonts w:ascii="Cambria" w:eastAsia="Times New Roman" w:hAnsi="Cambria" w:cs="Calibri"/>
          <w:b/>
          <w:kern w:val="0"/>
          <w:sz w:val="20"/>
          <w:szCs w:val="20"/>
          <w:lang w:eastAsia="pl-PL"/>
          <w14:ligatures w14:val="none"/>
        </w:rPr>
      </w:pPr>
      <w:r w:rsidRPr="00E559CB">
        <w:rPr>
          <w:rFonts w:ascii="Cambria" w:eastAsia="Times New Roman" w:hAnsi="Cambria" w:cs="Calibri"/>
          <w:kern w:val="0"/>
          <w:sz w:val="20"/>
          <w:szCs w:val="20"/>
          <w:lang w:eastAsia="pl-PL"/>
          <w14:ligatures w14:val="none"/>
        </w:rPr>
        <w:t>zwielokrotniania Oprogramowania Aplikacyjnego w pamięci komputerów i</w:t>
      </w:r>
      <w:r w:rsidR="001C0BFB"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korzystanie z Oprogramowania</w:t>
      </w:r>
      <w:r w:rsidR="00252D42" w:rsidRPr="00E559CB">
        <w:rPr>
          <w:rFonts w:ascii="Cambria" w:eastAsia="Times New Roman" w:hAnsi="Cambria" w:cs="Calibri"/>
          <w:kern w:val="0"/>
          <w:sz w:val="20"/>
          <w:szCs w:val="20"/>
          <w:lang w:eastAsia="pl-PL"/>
          <w14:ligatures w14:val="none"/>
        </w:rPr>
        <w:t>;</w:t>
      </w:r>
    </w:p>
    <w:p w14:paraId="481922A7" w14:textId="77777777" w:rsidR="00402922" w:rsidRPr="00E559CB" w:rsidRDefault="00402922" w:rsidP="00402922">
      <w:pPr>
        <w:numPr>
          <w:ilvl w:val="0"/>
          <w:numId w:val="30"/>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instalacji na wskazanej Infrastrukturze Zamawiającego;</w:t>
      </w:r>
    </w:p>
    <w:p w14:paraId="07532B60" w14:textId="2D132F28" w:rsidR="00402922" w:rsidRPr="00E559CB" w:rsidRDefault="00402922" w:rsidP="00402922">
      <w:pPr>
        <w:numPr>
          <w:ilvl w:val="0"/>
          <w:numId w:val="30"/>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instalacji na serwerze</w:t>
      </w:r>
      <w:r w:rsidR="00252D42" w:rsidRPr="00E559CB">
        <w:rPr>
          <w:rFonts w:ascii="Cambria" w:eastAsia="Times New Roman" w:hAnsi="Cambria" w:cs="Calibri"/>
          <w:kern w:val="0"/>
          <w:sz w:val="20"/>
          <w:szCs w:val="20"/>
          <w:lang w:eastAsia="pl-PL"/>
          <w14:ligatures w14:val="none"/>
        </w:rPr>
        <w:t>;</w:t>
      </w:r>
    </w:p>
    <w:p w14:paraId="1CB3B906" w14:textId="77777777" w:rsidR="00402922" w:rsidRPr="00E559CB" w:rsidRDefault="00402922" w:rsidP="00402922">
      <w:pPr>
        <w:numPr>
          <w:ilvl w:val="0"/>
          <w:numId w:val="30"/>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sporządzenia kopii zapasowej (-</w:t>
      </w:r>
      <w:proofErr w:type="spellStart"/>
      <w:r w:rsidRPr="00E559CB">
        <w:rPr>
          <w:rFonts w:ascii="Cambria" w:eastAsia="Times New Roman" w:hAnsi="Cambria" w:cs="Calibri"/>
          <w:kern w:val="0"/>
          <w:sz w:val="20"/>
          <w:szCs w:val="20"/>
          <w:lang w:eastAsia="pl-PL"/>
          <w14:ligatures w14:val="none"/>
        </w:rPr>
        <w:t>ych</w:t>
      </w:r>
      <w:proofErr w:type="spellEnd"/>
      <w:r w:rsidRPr="00E559CB">
        <w:rPr>
          <w:rFonts w:ascii="Cambria" w:eastAsia="Times New Roman" w:hAnsi="Cambria" w:cs="Calibri"/>
          <w:kern w:val="0"/>
          <w:sz w:val="20"/>
          <w:szCs w:val="20"/>
          <w:lang w:eastAsia="pl-PL"/>
          <w14:ligatures w14:val="none"/>
        </w:rPr>
        <w:t>) każdego nośnika Oprogramowania Aplikacyjnego.</w:t>
      </w:r>
    </w:p>
    <w:p w14:paraId="35CDE908" w14:textId="77777777" w:rsidR="00402922" w:rsidRPr="00E559CB" w:rsidRDefault="00402922" w:rsidP="00402922">
      <w:pPr>
        <w:numPr>
          <w:ilvl w:val="0"/>
          <w:numId w:val="12"/>
        </w:numPr>
        <w:shd w:val="clear" w:color="auto" w:fill="FFFFFF"/>
        <w:spacing w:after="0" w:line="276" w:lineRule="auto"/>
        <w:ind w:left="426"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zobowiązuje się zorganizować i utrzymywać środki bezpieczeństwa zapobiegające jakiemukolwiek nieautoryzowanemu wykorzystaniu Oprogramowania Aplikacyjnego.</w:t>
      </w:r>
    </w:p>
    <w:p w14:paraId="3771A72E" w14:textId="77777777" w:rsidR="00402922" w:rsidRPr="00E559CB" w:rsidRDefault="00402922" w:rsidP="00402922">
      <w:pPr>
        <w:numPr>
          <w:ilvl w:val="0"/>
          <w:numId w:val="12"/>
        </w:numPr>
        <w:shd w:val="clear" w:color="auto" w:fill="FFFFFF"/>
        <w:spacing w:after="0" w:line="276" w:lineRule="auto"/>
        <w:ind w:left="425"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 xml:space="preserve">Z Oprogramowania Aplikacyjnego mogą korzystać wyłącznie użytkownicy, którzy uzyskali uprawnienia do korzystania z Oprogramowania Aplikacyjnego. Korzystanie przez inną osobę niż taki użytkownik z Oprogramowania Aplikacyjnego przy wykorzystaniu loginu (identyfikatora) i hasła uprawnionego użytkownika stanowi naruszenie warunków Umowy. Zamawiający nie ma prawa do dokonywania modyfikacji, zmian układu czy jakichkolwiek zmian programów komputerowych Oprogramowania Aplikacyjnego, za wyjątkiem realizacji praw licencjobiorcy przyznanych bezwzględnie obowiązującymi przepisami prawa. </w:t>
      </w:r>
    </w:p>
    <w:p w14:paraId="1E27704C" w14:textId="77777777" w:rsidR="00402922" w:rsidRPr="00E559CB" w:rsidRDefault="00402922" w:rsidP="00402922">
      <w:pPr>
        <w:numPr>
          <w:ilvl w:val="0"/>
          <w:numId w:val="12"/>
        </w:numPr>
        <w:shd w:val="clear" w:color="auto" w:fill="FFFFFF"/>
        <w:spacing w:after="0" w:line="276" w:lineRule="auto"/>
        <w:ind w:left="425"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Zamawiający nie jest uprawniony do udzielania sublicencji na Oprogramowanie Aplikacyjne.</w:t>
      </w:r>
    </w:p>
    <w:p w14:paraId="6A0BCC41" w14:textId="644A8E04" w:rsidR="00402922" w:rsidRPr="00E559CB" w:rsidRDefault="00402922" w:rsidP="00402922">
      <w:pPr>
        <w:numPr>
          <w:ilvl w:val="0"/>
          <w:numId w:val="12"/>
        </w:numPr>
        <w:shd w:val="clear" w:color="auto" w:fill="FFFFFF"/>
        <w:spacing w:after="0" w:line="276" w:lineRule="auto"/>
        <w:ind w:left="425" w:hanging="425"/>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nie odpowiada za szkody, jakie Zamawiający poniósł w związku z</w:t>
      </w:r>
      <w:r w:rsidR="001C0BFB"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korzystaniem z Oprogramowania Aplikacyjnego, z wyjątkiem przypadków, gdy taką odpowiedzialność przewidują bezwzględnie obowiązujące przepisy prawa. Jeżeli oprogramowanie Aplikacyjne dostarczono na fizycznym nośniku (CD, DVD), Wykonawca odpowiada za wady fizyczne nośnika.</w:t>
      </w:r>
    </w:p>
    <w:p w14:paraId="61A7BFBD" w14:textId="77777777" w:rsidR="00402922" w:rsidRPr="00E559CB" w:rsidRDefault="00402922" w:rsidP="00402922">
      <w:pPr>
        <w:numPr>
          <w:ilvl w:val="0"/>
          <w:numId w:val="12"/>
        </w:numPr>
        <w:shd w:val="clear" w:color="auto" w:fill="FFFFFF"/>
        <w:spacing w:after="0" w:line="276" w:lineRule="auto"/>
        <w:ind w:left="426" w:hanging="426"/>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Wykonawca nie ponosi odpowiedzialności za:</w:t>
      </w:r>
    </w:p>
    <w:p w14:paraId="1EA4ED06" w14:textId="77777777" w:rsidR="00402922" w:rsidRPr="00E559CB" w:rsidRDefault="00402922" w:rsidP="002C39F7">
      <w:pPr>
        <w:pStyle w:val="Akapitzlist"/>
        <w:numPr>
          <w:ilvl w:val="1"/>
          <w:numId w:val="121"/>
        </w:numPr>
        <w:spacing w:after="0"/>
        <w:ind w:left="709" w:hanging="425"/>
        <w:rPr>
          <w:rFonts w:ascii="Cambria" w:hAnsi="Cambria"/>
          <w:sz w:val="20"/>
          <w:szCs w:val="20"/>
          <w:lang w:eastAsia="pl-PL"/>
        </w:rPr>
      </w:pPr>
      <w:r w:rsidRPr="00E559CB">
        <w:rPr>
          <w:rFonts w:ascii="Cambria" w:hAnsi="Cambria"/>
          <w:sz w:val="20"/>
          <w:szCs w:val="20"/>
          <w:lang w:eastAsia="pl-PL"/>
        </w:rPr>
        <w:t>jakiekolwiek szkody wynikłe z nieprawidłowego działania lub zaprzestania funkcjonowania Oprogramowania Aplikacyjnego związane z nieprawidłowym korzystaniem z Oprogramowania Aplikacyjnego;</w:t>
      </w:r>
    </w:p>
    <w:p w14:paraId="3825BE32" w14:textId="26169F50" w:rsidR="00402922" w:rsidRPr="00E559CB" w:rsidRDefault="00402922" w:rsidP="002C39F7">
      <w:pPr>
        <w:numPr>
          <w:ilvl w:val="0"/>
          <w:numId w:val="121"/>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korzystanie z Oprogramowania Aplikacyjnego przez osoby nieupoważnione i/lub w</w:t>
      </w:r>
      <w:r w:rsidR="001C0BFB" w:rsidRPr="00E559CB">
        <w:rPr>
          <w:rFonts w:ascii="Cambria" w:eastAsia="Times New Roman" w:hAnsi="Cambria" w:cs="Calibri"/>
          <w:kern w:val="0"/>
          <w:sz w:val="20"/>
          <w:szCs w:val="20"/>
          <w:lang w:eastAsia="pl-PL"/>
          <w14:ligatures w14:val="none"/>
        </w:rPr>
        <w:t> </w:t>
      </w:r>
      <w:r w:rsidRPr="00E559CB">
        <w:rPr>
          <w:rFonts w:ascii="Cambria" w:eastAsia="Times New Roman" w:hAnsi="Cambria" w:cs="Calibri"/>
          <w:kern w:val="0"/>
          <w:sz w:val="20"/>
          <w:szCs w:val="20"/>
          <w:lang w:eastAsia="pl-PL"/>
          <w14:ligatures w14:val="none"/>
        </w:rPr>
        <w:t>sposób nieuprawniony;</w:t>
      </w:r>
    </w:p>
    <w:p w14:paraId="1AFE54CA" w14:textId="77777777" w:rsidR="00402922" w:rsidRPr="00E559CB" w:rsidRDefault="00402922" w:rsidP="002C39F7">
      <w:pPr>
        <w:numPr>
          <w:ilvl w:val="0"/>
          <w:numId w:val="121"/>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dokonywanie modyfikacji Oprogramowania Aplikacyjnego przez osoby inne niż upoważnione przez Wykonawcę;</w:t>
      </w:r>
    </w:p>
    <w:p w14:paraId="2A078DF2" w14:textId="77777777" w:rsidR="00402922" w:rsidRPr="00E559CB" w:rsidRDefault="00402922" w:rsidP="002C39F7">
      <w:pPr>
        <w:numPr>
          <w:ilvl w:val="0"/>
          <w:numId w:val="121"/>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udostępnienie hasła lub jakichkolwiek innych informacji identyfikujących użytkownika;</w:t>
      </w:r>
    </w:p>
    <w:p w14:paraId="7EDD381B" w14:textId="77777777" w:rsidR="00402922" w:rsidRPr="00E559CB" w:rsidRDefault="00402922" w:rsidP="002C39F7">
      <w:pPr>
        <w:numPr>
          <w:ilvl w:val="0"/>
          <w:numId w:val="121"/>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wadliwe działanie sieci telekomunikacyjnej i sieci komunikacyjnej z urządzeniami;</w:t>
      </w:r>
    </w:p>
    <w:p w14:paraId="07BE50AF" w14:textId="77777777" w:rsidR="00402922" w:rsidRPr="00E559CB" w:rsidRDefault="00402922" w:rsidP="002C39F7">
      <w:pPr>
        <w:numPr>
          <w:ilvl w:val="0"/>
          <w:numId w:val="121"/>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nieprawidłowe działanie lub brak działania Oprogramowania Aplikacyjnego osób trzecich, komunikującego się z oprogramowaniem Wykonawcy;</w:t>
      </w:r>
    </w:p>
    <w:p w14:paraId="2B29FA34" w14:textId="77777777" w:rsidR="00402922" w:rsidRPr="00E559CB" w:rsidRDefault="00402922" w:rsidP="002C39F7">
      <w:pPr>
        <w:numPr>
          <w:ilvl w:val="0"/>
          <w:numId w:val="121"/>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nieautoryzowaną ingerencję Zamawiającego lub osób trzecich w struktury baz danych Oprogramowania Aplikacyjnego;</w:t>
      </w:r>
    </w:p>
    <w:p w14:paraId="04707250" w14:textId="77777777" w:rsidR="00402922" w:rsidRPr="00E559CB" w:rsidRDefault="00402922" w:rsidP="002C39F7">
      <w:pPr>
        <w:numPr>
          <w:ilvl w:val="0"/>
          <w:numId w:val="121"/>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siłę wyższą;</w:t>
      </w:r>
    </w:p>
    <w:p w14:paraId="68DE1D3C" w14:textId="77777777" w:rsidR="00402922" w:rsidRPr="00E559CB" w:rsidRDefault="00402922" w:rsidP="00402922">
      <w:pPr>
        <w:numPr>
          <w:ilvl w:val="0"/>
          <w:numId w:val="12"/>
        </w:numPr>
        <w:shd w:val="clear" w:color="auto" w:fill="FFFFFF"/>
        <w:spacing w:after="0" w:line="276" w:lineRule="auto"/>
        <w:ind w:left="426" w:hanging="426"/>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bCs/>
          <w:kern w:val="0"/>
          <w:sz w:val="20"/>
          <w:szCs w:val="20"/>
          <w:lang w:eastAsia="pl-PL"/>
          <w14:ligatures w14:val="none"/>
        </w:rPr>
        <w:t>Wykonawca może wypowiedzieć prawo do korzystania z Oprogramowania Aplikacyjnego bez zachowania terminów wypowiedzenia, gdy Zamawiający:</w:t>
      </w:r>
    </w:p>
    <w:p w14:paraId="2C146D27" w14:textId="4CEA7E07" w:rsidR="00402922" w:rsidRPr="00E559CB" w:rsidRDefault="00402922" w:rsidP="00402922">
      <w:pPr>
        <w:numPr>
          <w:ilvl w:val="0"/>
          <w:numId w:val="32"/>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narusza warunki licencji w odniesieniu do miejsca, zakresu lub sposobu korzystania z każdego</w:t>
      </w:r>
      <w:r w:rsidR="001C0BFB" w:rsidRPr="00E559CB">
        <w:rPr>
          <w:rFonts w:ascii="Cambria" w:eastAsia="Times New Roman" w:hAnsi="Cambria" w:cs="Calibri"/>
          <w:kern w:val="0"/>
          <w:sz w:val="20"/>
          <w:szCs w:val="20"/>
          <w:lang w:eastAsia="pl-PL"/>
          <w14:ligatures w14:val="none"/>
        </w:rPr>
        <w:t xml:space="preserve"> </w:t>
      </w:r>
      <w:r w:rsidRPr="00E559CB">
        <w:rPr>
          <w:rFonts w:ascii="Cambria" w:eastAsia="Times New Roman" w:hAnsi="Cambria" w:cs="Calibri"/>
          <w:kern w:val="0"/>
          <w:sz w:val="20"/>
          <w:szCs w:val="20"/>
          <w:lang w:eastAsia="pl-PL"/>
          <w14:ligatures w14:val="none"/>
        </w:rPr>
        <w:t>z Modułów Oprogramowania Aplikacyjnego lub jego części;</w:t>
      </w:r>
    </w:p>
    <w:p w14:paraId="26AC294B" w14:textId="77777777" w:rsidR="00402922" w:rsidRPr="00E559CB" w:rsidRDefault="00402922" w:rsidP="00402922">
      <w:pPr>
        <w:numPr>
          <w:ilvl w:val="0"/>
          <w:numId w:val="32"/>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opóźnia się w zapłacie wynagrodzenia określonego w Umowie za okres przekraczający 14 dni;</w:t>
      </w:r>
    </w:p>
    <w:p w14:paraId="35B8D799" w14:textId="77777777" w:rsidR="00402922" w:rsidRPr="00E559CB" w:rsidRDefault="00402922" w:rsidP="00402922">
      <w:pPr>
        <w:numPr>
          <w:ilvl w:val="0"/>
          <w:numId w:val="32"/>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uniemożliwia przedstawicielom Wykonawcy sprawdzenie sposobu wykorzystywania Oprogramowania Aplikacyjnego;</w:t>
      </w:r>
    </w:p>
    <w:p w14:paraId="0F33C8A6" w14:textId="77777777" w:rsidR="00402922" w:rsidRPr="00E559CB" w:rsidRDefault="00402922" w:rsidP="00402922">
      <w:pPr>
        <w:numPr>
          <w:ilvl w:val="0"/>
          <w:numId w:val="32"/>
        </w:numPr>
        <w:shd w:val="clear" w:color="auto" w:fill="FFFFFF"/>
        <w:spacing w:after="0" w:line="276" w:lineRule="auto"/>
        <w:jc w:val="both"/>
        <w:rPr>
          <w:rFonts w:ascii="Cambria" w:eastAsia="Times New Roman" w:hAnsi="Cambria" w:cs="Calibri"/>
          <w:kern w:val="0"/>
          <w:sz w:val="20"/>
          <w:szCs w:val="20"/>
          <w:lang w:eastAsia="pl-PL"/>
          <w14:ligatures w14:val="none"/>
        </w:rPr>
      </w:pPr>
      <w:r w:rsidRPr="00E559CB">
        <w:rPr>
          <w:rFonts w:ascii="Cambria" w:eastAsia="Times New Roman" w:hAnsi="Cambria" w:cs="Calibri"/>
          <w:kern w:val="0"/>
          <w:sz w:val="20"/>
          <w:szCs w:val="20"/>
          <w:lang w:eastAsia="pl-PL"/>
          <w14:ligatures w14:val="none"/>
        </w:rPr>
        <w:t>w inny sposób narusza prawa autorskie do Oprogramowania Aplikacyjnego.</w:t>
      </w:r>
    </w:p>
    <w:p w14:paraId="50A54765" w14:textId="5AF1B4B3" w:rsidR="00402922" w:rsidRPr="00E559CB" w:rsidRDefault="00402922" w:rsidP="00402922">
      <w:pPr>
        <w:numPr>
          <w:ilvl w:val="0"/>
          <w:numId w:val="12"/>
        </w:numPr>
        <w:shd w:val="clear" w:color="auto" w:fill="FFFFFF"/>
        <w:spacing w:after="0" w:line="276" w:lineRule="auto"/>
        <w:jc w:val="both"/>
        <w:rPr>
          <w:rFonts w:ascii="Cambria" w:eastAsia="Times New Roman" w:hAnsi="Cambria" w:cs="Calibri"/>
          <w:bCs/>
          <w:kern w:val="0"/>
          <w:sz w:val="20"/>
          <w:szCs w:val="20"/>
          <w:lang w:eastAsia="pl-PL"/>
          <w14:ligatures w14:val="none"/>
        </w:rPr>
      </w:pPr>
      <w:r w:rsidRPr="00E559CB">
        <w:rPr>
          <w:rFonts w:ascii="Cambria" w:eastAsia="Times New Roman" w:hAnsi="Cambria" w:cs="Calibri"/>
          <w:kern w:val="0"/>
          <w:sz w:val="20"/>
          <w:szCs w:val="20"/>
          <w:lang w:eastAsia="pl-PL"/>
          <w14:ligatures w14:val="none"/>
        </w:rPr>
        <w:lastRenderedPageBreak/>
        <w:t>W terminie 14 dni od rozwiązania umowy, Zamawiający ma obowiązek zaprzestania korzystania z Oprogramowania</w:t>
      </w:r>
      <w:r w:rsidRPr="00E559CB">
        <w:rPr>
          <w:rFonts w:ascii="Cambria" w:eastAsia="Times New Roman" w:hAnsi="Cambria" w:cs="Calibri"/>
          <w:bCs/>
          <w:kern w:val="0"/>
          <w:sz w:val="20"/>
          <w:szCs w:val="20"/>
          <w:lang w:eastAsia="pl-PL"/>
          <w14:ligatures w14:val="none"/>
        </w:rPr>
        <w:t xml:space="preserve"> Aplikacyjnego - w tym celu Zamawiający ma obowiązek usunięcia Oprogramowania Aplikacyjnego.</w:t>
      </w:r>
    </w:p>
    <w:p w14:paraId="6FB0C548" w14:textId="77777777" w:rsidR="00402922" w:rsidRPr="00E559CB" w:rsidRDefault="00402922" w:rsidP="00402922">
      <w:pPr>
        <w:spacing w:after="0" w:line="276" w:lineRule="auto"/>
        <w:rPr>
          <w:rFonts w:ascii="Cambria" w:eastAsia="Calibri" w:hAnsi="Cambria" w:cs="Calibri"/>
          <w:b/>
          <w:kern w:val="0"/>
          <w:sz w:val="20"/>
          <w:szCs w:val="20"/>
          <w14:ligatures w14:val="none"/>
        </w:rPr>
      </w:pPr>
    </w:p>
    <w:p w14:paraId="6B8D41F5" w14:textId="77777777" w:rsidR="00402922" w:rsidRPr="00E559CB" w:rsidRDefault="00402922" w:rsidP="00402922">
      <w:pPr>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br w:type="page"/>
      </w:r>
    </w:p>
    <w:p w14:paraId="59936B05" w14:textId="25659E9E" w:rsidR="00F86840" w:rsidRPr="00E559CB" w:rsidRDefault="00F86840" w:rsidP="00F86840">
      <w:pPr>
        <w:pStyle w:val="1tytu"/>
        <w:numPr>
          <w:ilvl w:val="0"/>
          <w:numId w:val="0"/>
        </w:numPr>
        <w:jc w:val="center"/>
        <w:rPr>
          <w:rFonts w:ascii="Cambria" w:hAnsi="Cambria"/>
        </w:rPr>
      </w:pPr>
      <w:r w:rsidRPr="00E559CB">
        <w:rPr>
          <w:rFonts w:ascii="Cambria" w:hAnsi="Cambria"/>
        </w:rPr>
        <w:lastRenderedPageBreak/>
        <w:t>ZAŁĄCZNIK 5.</w:t>
      </w:r>
      <w:r w:rsidR="00F30EA5" w:rsidRPr="00E559CB">
        <w:rPr>
          <w:rFonts w:ascii="Cambria" w:hAnsi="Cambria"/>
        </w:rPr>
        <w:t>a</w:t>
      </w:r>
    </w:p>
    <w:p w14:paraId="06AE48EE" w14:textId="777188A0" w:rsidR="00F86840" w:rsidRPr="00E559CB" w:rsidRDefault="00F86840" w:rsidP="00F86840">
      <w:pPr>
        <w:pStyle w:val="1tytu"/>
        <w:numPr>
          <w:ilvl w:val="0"/>
          <w:numId w:val="0"/>
        </w:numPr>
        <w:jc w:val="center"/>
        <w:rPr>
          <w:rFonts w:ascii="Cambria" w:hAnsi="Cambria"/>
        </w:rPr>
      </w:pPr>
      <w:r w:rsidRPr="00E559CB">
        <w:rPr>
          <w:rFonts w:ascii="Cambria" w:hAnsi="Cambria"/>
        </w:rPr>
        <w:t xml:space="preserve"> Bezpieczeństwo Informacji</w:t>
      </w:r>
    </w:p>
    <w:p w14:paraId="67308C28" w14:textId="77777777" w:rsidR="00F86840" w:rsidRPr="00E559CB" w:rsidRDefault="00F86840" w:rsidP="00F86840">
      <w:pPr>
        <w:pStyle w:val="1tytu"/>
        <w:ind w:left="284" w:hanging="284"/>
        <w:rPr>
          <w:rFonts w:ascii="Cambria" w:hAnsi="Cambria"/>
          <w:b w:val="0"/>
          <w:bCs/>
        </w:rPr>
      </w:pPr>
      <w:r w:rsidRPr="00E559CB">
        <w:rPr>
          <w:rFonts w:ascii="Cambria" w:hAnsi="Cambria"/>
          <w:b w:val="0"/>
          <w:bCs/>
        </w:rPr>
        <w:t>Zabezpieczenia organizacyjne i bezpieczeństwo fizyczne obszarów przetwarzania</w:t>
      </w:r>
    </w:p>
    <w:p w14:paraId="4C7DC61E" w14:textId="10FBFA32" w:rsidR="00F86840" w:rsidRPr="00E559CB" w:rsidRDefault="00F86840" w:rsidP="00F86840">
      <w:pPr>
        <w:pStyle w:val="11punkty"/>
        <w:ind w:left="851" w:hanging="425"/>
        <w:rPr>
          <w:rFonts w:ascii="Cambria" w:eastAsiaTheme="minorHAnsi" w:hAnsi="Cambria"/>
          <w:sz w:val="20"/>
          <w:szCs w:val="20"/>
        </w:rPr>
      </w:pPr>
      <w:r w:rsidRPr="00E559CB">
        <w:rPr>
          <w:rFonts w:ascii="Cambria" w:hAnsi="Cambria"/>
          <w:sz w:val="20"/>
          <w:szCs w:val="20"/>
        </w:rPr>
        <w:t>Wykonawca zapewnia, że spełnia wymagania określone u umowie powierzenia przetwarzania w szczególności wymagania, o których mowa w art. 28, 29, 30, 32 RODO.</w:t>
      </w:r>
    </w:p>
    <w:p w14:paraId="10265786"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oświadcza, że:</w:t>
      </w:r>
    </w:p>
    <w:p w14:paraId="29F8755D"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 xml:space="preserve">organizuje cykliczne szkolenia dla pracowników/współpracowników z zasad bezpieczeństwa informacji, </w:t>
      </w:r>
      <w:proofErr w:type="spellStart"/>
      <w:r w:rsidRPr="00E559CB">
        <w:rPr>
          <w:rFonts w:ascii="Cambria" w:hAnsi="Cambria"/>
          <w:sz w:val="20"/>
          <w:szCs w:val="20"/>
        </w:rPr>
        <w:t>cyberbezpieczeństwa</w:t>
      </w:r>
      <w:proofErr w:type="spellEnd"/>
      <w:r w:rsidRPr="00E559CB">
        <w:rPr>
          <w:rFonts w:ascii="Cambria" w:hAnsi="Cambria"/>
          <w:sz w:val="20"/>
          <w:szCs w:val="20"/>
        </w:rPr>
        <w:t xml:space="preserve"> oraz ochrony danych osobowych;</w:t>
      </w:r>
    </w:p>
    <w:p w14:paraId="3BBB47C7"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prowadzi ewidencję osób upoważnionych do przetwarzania danych osobowych;</w:t>
      </w:r>
    </w:p>
    <w:p w14:paraId="1ABD72B7" w14:textId="26A8C57F"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stosuje politykę czystego biurka oraz czystego ekranu (</w:t>
      </w:r>
      <w:proofErr w:type="spellStart"/>
      <w:r w:rsidRPr="00E559CB">
        <w:rPr>
          <w:rFonts w:ascii="Cambria" w:hAnsi="Cambria"/>
          <w:sz w:val="20"/>
          <w:szCs w:val="20"/>
        </w:rPr>
        <w:t>blkowanie</w:t>
      </w:r>
      <w:proofErr w:type="spellEnd"/>
      <w:r w:rsidRPr="00E559CB">
        <w:rPr>
          <w:rFonts w:ascii="Cambria" w:hAnsi="Cambria"/>
          <w:sz w:val="20"/>
          <w:szCs w:val="20"/>
        </w:rPr>
        <w:t xml:space="preserve"> komputerów przy pustych stanowiskach, niepozostawanie dokumentacji na biurkach, zamykanie szafek z dokumentacją, itd.);</w:t>
      </w:r>
    </w:p>
    <w:p w14:paraId="70E68CA7"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realizuje regularne audyty/kontrole bezpieczeństwa przetwarzania informacji;</w:t>
      </w:r>
    </w:p>
    <w:p w14:paraId="57AEC905"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wdrożył skuteczny proces zgłaszania oraz obsługi zdarzeń/incydentów związanych z naruszeniem bezpieczeństwa informacji w tym naruszeniem ochrony danych osobowych</w:t>
      </w:r>
    </w:p>
    <w:p w14:paraId="6762A373"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zidentyfikował krytyczne procesy i usługi oraz opracowano dla nich plany ciągłości działania oraz plany awaryjne w celu zapewnia zdolności do szybkiego przywrócenia dostępności danych wrażliwych i dostępu do nich i usług krytycznych w razie incydentu fizycznego lub technicznego</w:t>
      </w:r>
    </w:p>
    <w:p w14:paraId="4E255C6D"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Dostęp do pomieszczeń w których przechowywane są dane podlegające ochronie (dane osobowe, inne informacje o charakterze poufnym) objęte są systemem kontroli dostępu. Wykonawca posiada stosowne procedury oraz zabezpieczenia techniczne w tym zakresie i jest w stanie wykazać ich stosowanie.</w:t>
      </w:r>
    </w:p>
    <w:p w14:paraId="0A579FC9"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Dostęp do Data Center mają tylko osoby do tego upoważnione. Wykonawca posiada stosowne procedury oraz zabezpieczenia techniczne w tym zakresie i jest w stanie wykazać ich stosowanie.</w:t>
      </w:r>
    </w:p>
    <w:p w14:paraId="5E99A1DB"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wdrożył zasady bezpiecznej pracy zdalnej i zapewnia, że:</w:t>
      </w:r>
    </w:p>
    <w:p w14:paraId="46E34578"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wykonywanie pracy zdalnej odbywa się wyłącznie z miejsc zapewniających ochronę przed dostępem osób nieuprawnionych w sposób uniemożliwiający osobom trzecim wglądu w dane (np. przez zabezpieczenie stanowiska pracy przed dostępem osób postronnych),</w:t>
      </w:r>
    </w:p>
    <w:p w14:paraId="17ECF08D"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urządzenia służbowe są zabezpieczonych hasłem, szyfrowaniem dysku oraz automatyczną blokadą ekranu po okresie bezczynności,</w:t>
      </w:r>
    </w:p>
    <w:p w14:paraId="77D51089"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 xml:space="preserve">obowiązuje zakaz korzystania z niezabezpieczonych sieci publicznych; </w:t>
      </w:r>
    </w:p>
    <w:p w14:paraId="43E84444"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obowiązuje zakaz drukowania i przechowywania dokumentów zawierających dane osobowe lub informacje poufne poza kontrolowanym środowiskiem biurowym,</w:t>
      </w:r>
    </w:p>
    <w:p w14:paraId="408FBF24"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 przypadku pracy zdalnej Wykonawca prowadzi ewidencję osób uprawnionych do pracy zdalnej z danymi Administratora danych oraz okresowo weryfikuje zgodność środowiska pracy z wymogami bezpieczeństwa.</w:t>
      </w:r>
    </w:p>
    <w:p w14:paraId="65A4AB22" w14:textId="77777777" w:rsidR="00F86840" w:rsidRPr="00E559CB" w:rsidRDefault="00F86840" w:rsidP="00F86840">
      <w:pPr>
        <w:pStyle w:val="1tytu"/>
        <w:rPr>
          <w:rFonts w:ascii="Cambria" w:hAnsi="Cambria"/>
          <w:b w:val="0"/>
          <w:bCs/>
        </w:rPr>
      </w:pPr>
      <w:r w:rsidRPr="00E559CB">
        <w:rPr>
          <w:rFonts w:ascii="Cambria" w:hAnsi="Cambria"/>
          <w:b w:val="0"/>
          <w:bCs/>
        </w:rPr>
        <w:t>Infrastruktura teleinformatyczna Zamawiającego objęta usługą określoną w umowie (urządzenia/systemy)</w:t>
      </w:r>
    </w:p>
    <w:p w14:paraId="79461622"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zapewnia, że jego systemy i aplikacje informatyczne, wszystkie urządzenia (w tym urządzenia komputerowe) stanowiące integralną część serwisowanych urządzeń/systemów objętych umową, na których przetwarzane są dane osobowe, są zabezpieczone przed dostępem osób nieupoważnionych oraz przed działaniem szkodliwego oprogramowania, o ile producent tych urządzeń tego nie zabrania i jest to technologicznie możliwe. Wykonawca zobowiązuje się zabezpieczyć przetwarzane w urządzeniu dane oraz konfigurację tych urządzenia przed utratą danych, nieuprawnioną modyfikacją oraz ich ujawnieniem osobom nieupoważnionym.</w:t>
      </w:r>
    </w:p>
    <w:p w14:paraId="10CC0DF1" w14:textId="3922156B"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zapewnia, że do dostęp do urządzeń/systemów informatycznych objętych usługą określoną w umowie będzie spełniał wymagania poniższe wymagania określone dla infrastruktury Wykonawcy (ze szczególnym uwzględnieniem kont administratorskich na serwisowanych urządzeniach/systemach) o ile jest to możliwe technologicznie, a producent urządzeń tego nie zabrania.</w:t>
      </w:r>
    </w:p>
    <w:p w14:paraId="7F3F8620" w14:textId="1911FFEE"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lastRenderedPageBreak/>
        <w:t>W przypadku dokonywania istotnych zmian w urządzeniach/systemach (np. zmiana konfiguracji) mogących powodować powstanie błędów lub utratę danych osobowych przetwarzanych w urządzeniu, Wykonawca zobowiązany jest do zapewnienia kopii bezpieczeństwa przed podjęciem takich czynności a w przypadku wyrobów medycznych uzyskać potwierdzenie od Administratora danych potwierdzenie o poprawności przesłania danych z urządzenia do dziedzinowego systemu Administratora danych.</w:t>
      </w:r>
    </w:p>
    <w:p w14:paraId="430986F1"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 xml:space="preserve">Wykorzystywane do świadczenia usługi urządzenia i systemy podlegają aktualizacji zgodnie z zaleceniami producentów. Do uwierzytelnienia użytkowników stosowane są rozwiązania technologiczne oraz mechanizmy identyfikacji zgodne z aktualnymi dobrymi praktykami i standardami bezpieczeństwa. </w:t>
      </w:r>
    </w:p>
    <w:p w14:paraId="5F8A9534" w14:textId="77777777" w:rsidR="00F86840" w:rsidRPr="00E559CB" w:rsidRDefault="00F86840" w:rsidP="00F86840">
      <w:pPr>
        <w:pStyle w:val="1tytu"/>
        <w:rPr>
          <w:rFonts w:ascii="Cambria" w:eastAsiaTheme="minorHAnsi" w:hAnsi="Cambria"/>
          <w:b w:val="0"/>
          <w:bCs/>
        </w:rPr>
      </w:pPr>
      <w:r w:rsidRPr="00E559CB">
        <w:rPr>
          <w:rFonts w:ascii="Cambria" w:hAnsi="Cambria" w:cstheme="minorBidi"/>
          <w:b w:val="0"/>
          <w:bCs/>
        </w:rPr>
        <w:t>Wykonawca i jego infrastruktura wykorzystywana do świadczenia usługi</w:t>
      </w:r>
    </w:p>
    <w:p w14:paraId="628ADAEF"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przekaże Zamawiającemu listę serwisantów wykonujących czynności serwisowe dotyczące urządzeń i systemów objętych Umową oraz dostarczy podpisane przez te osoby oświadczenia o zachowaniu poufności (Załącznik nr …).</w:t>
      </w:r>
    </w:p>
    <w:p w14:paraId="03FDE403"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prowadzi rejestr zasobów informatycznych, które są wykorzystywane do świadczenia usługi (sprzęt, oprogramowanie, sieć) oraz monitoruje ich wykorzystanie.  Dla tych zasobów Wykonawca oszacował ryzyko</w:t>
      </w:r>
      <w:r w:rsidRPr="00E559CB">
        <w:rPr>
          <w:rFonts w:ascii="Cambria" w:hAnsi="Cambria"/>
          <w:sz w:val="20"/>
          <w:szCs w:val="20"/>
        </w:rPr>
        <w:br/>
        <w:t>w kontekście bezpieczeństwa informacji oraz zastosował adekwatne zabezpieczenia techniczne i organizacyjne mające minimalizować ryzyko.</w:t>
      </w:r>
    </w:p>
    <w:p w14:paraId="3E20EAC2" w14:textId="3E1C0991"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zdrożył system zarządzania systemem kontroli dostępu, który umożliwia przydzielanie, modyfikację oraz usuwanie uprawnienia dostępu dla poszczególnych pracowników Wykonawcy do infrastruktury, w której odbywa się przetwarzanie danych osobowych (pomieszczenia, urządzenia, oprogramowanie, sieć), lub z której możliwy jest dostęp do zasobów Administratora danych. W szczególności Wykonawca zapewnia, że:</w:t>
      </w:r>
    </w:p>
    <w:p w14:paraId="0FDAD9A3" w14:textId="1B88B7C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stosuje unikatowe nazw</w:t>
      </w:r>
      <w:r w:rsidR="003D697E" w:rsidRPr="00E559CB">
        <w:rPr>
          <w:rFonts w:ascii="Cambria" w:hAnsi="Cambria"/>
          <w:sz w:val="20"/>
          <w:szCs w:val="20"/>
        </w:rPr>
        <w:t>y</w:t>
      </w:r>
      <w:r w:rsidRPr="00E559CB">
        <w:rPr>
          <w:rFonts w:ascii="Cambria" w:hAnsi="Cambria"/>
          <w:sz w:val="20"/>
          <w:szCs w:val="20"/>
        </w:rPr>
        <w:t xml:space="preserve"> użytkowników oraz politykę haseł zgodną z dobrymi praktykami, </w:t>
      </w:r>
    </w:p>
    <w:p w14:paraId="59DC0ECA" w14:textId="441B8E34" w:rsidR="00F86840" w:rsidRPr="00E559CB" w:rsidRDefault="00F86840" w:rsidP="00F86840">
      <w:pPr>
        <w:pStyle w:val="11punkty"/>
        <w:ind w:left="851" w:hanging="425"/>
        <w:rPr>
          <w:rFonts w:ascii="Cambria" w:hAnsi="Cambria"/>
          <w:sz w:val="20"/>
          <w:szCs w:val="20"/>
        </w:rPr>
      </w:pPr>
      <w:r w:rsidRPr="00E559CB">
        <w:rPr>
          <w:rStyle w:val="11appktZnak"/>
          <w:rFonts w:ascii="Cambria" w:hAnsi="Cambria"/>
          <w:sz w:val="20"/>
          <w:szCs w:val="20"/>
        </w:rPr>
        <w:t>dostęp do powierzonych danych osobowych przetwarzanych w serwisowanych urządzeniach/systemach oraz infrastrukturze Wykonawcy objętych umową będą miały jedynie osoby posiadające uprawnienia do serwisowania tych systemów/urządzeń oraz posiadające upoważnienia do przetwarzania danych osobowych. Wykonawca posiada w tym zakresie stosowne procedury i jest w stanie wykazać ich stosowanie</w:t>
      </w:r>
      <w:r w:rsidRPr="00E559CB">
        <w:rPr>
          <w:rFonts w:ascii="Cambria" w:hAnsi="Cambria"/>
          <w:sz w:val="20"/>
          <w:szCs w:val="20"/>
        </w:rPr>
        <w:t>,</w:t>
      </w:r>
    </w:p>
    <w:p w14:paraId="6A304DA5"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wykorzystywane urządzenia i systemy mobilne są zarejestrowane i przed dopuszczeniem do wykorzystania są autoryzowane, podlegają kontroli dostępu na takim samym poziomie jak pozostałe urządzenia i zapewnia, że infrastruktura informatyczna (urządzenia, oprogramowanie, transmisja danych w sieci) jest zabezpieczona przed dostępem osób nieupoważnionych oraz przed działaniem szkodliwego oprogramowania,</w:t>
      </w:r>
    </w:p>
    <w:p w14:paraId="5A1FB338" w14:textId="702B27D8"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wszystkie urządzenia mobilne wykorzystywane do świadczenia usług w ramach Umowy podlegają szyfrowaniu przed ich dopuszczeniem do użytkownika.</w:t>
      </w:r>
    </w:p>
    <w:p w14:paraId="0D2B43FD" w14:textId="24765FC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zapewnia, że zarządzanie uprawnieniami jest sformalizowane i udokumentowane.</w:t>
      </w:r>
    </w:p>
    <w:p w14:paraId="4FDBEFD1"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 ramach zapewnienia bezpieczeństwa systemów/aplikacji Wykonawca oświadcza, że:</w:t>
      </w:r>
    </w:p>
    <w:p w14:paraId="438BF387" w14:textId="629405E1"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dokłada wszelkich starań</w:t>
      </w:r>
      <w:r w:rsidR="00F30EA5" w:rsidRPr="00E559CB">
        <w:rPr>
          <w:rFonts w:ascii="Cambria" w:hAnsi="Cambria"/>
          <w:sz w:val="20"/>
          <w:szCs w:val="20"/>
        </w:rPr>
        <w:t>,</w:t>
      </w:r>
      <w:r w:rsidRPr="00E559CB">
        <w:rPr>
          <w:rFonts w:ascii="Cambria" w:hAnsi="Cambria"/>
          <w:sz w:val="20"/>
          <w:szCs w:val="20"/>
        </w:rPr>
        <w:t xml:space="preserve"> aby serwisowane systemy/aplikacje były odpowiednio zabezpieczone i funkcjonowały w sposób uniemożliwiający wyciek danych oraz dostęp osób nieuprawnionych;</w:t>
      </w:r>
    </w:p>
    <w:p w14:paraId="6B0A4A46"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Wykonawca ma obowiązek usuwania wykrytych luk i podatności bezpieczeństwa,</w:t>
      </w:r>
    </w:p>
    <w:p w14:paraId="04D03D2B"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Zobowiązuje się niezwłocznie informować Administratora danych o wykrytych lukach w zabezpieczeniach i podatnościach urządzeń/systemów objętych umową główną, które mogą zakłócić ciągłość działania Administratora danych lub mogą mieć wpływ na integralność, poufność i dostępność przetwarzanych danych oraz przedstawić rekomendacje, które zminimalizują ich negatywne skutki do czasu ich usunięcia.</w:t>
      </w:r>
    </w:p>
    <w:p w14:paraId="43C75717"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stosuje narzędzia do wykrywania i reagowania na podejrzane aktywności urządzeń końcowych.</w:t>
      </w:r>
    </w:p>
    <w:p w14:paraId="5164D73C"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lastRenderedPageBreak/>
        <w:t xml:space="preserve">Wykonawca identyfikuje podatności systemów informatycznych i wdrożył proces zarządzania podatnościami technicznymi. </w:t>
      </w:r>
    </w:p>
    <w:p w14:paraId="24A1F662" w14:textId="77777777" w:rsidR="00F86840" w:rsidRPr="00E559CB" w:rsidRDefault="00F86840" w:rsidP="00F86840">
      <w:pPr>
        <w:pStyle w:val="1tytu"/>
        <w:rPr>
          <w:rFonts w:ascii="Cambria" w:eastAsiaTheme="minorHAnsi" w:hAnsi="Cambria"/>
          <w:b w:val="0"/>
          <w:bCs/>
        </w:rPr>
      </w:pPr>
      <w:r w:rsidRPr="00E559CB">
        <w:rPr>
          <w:rFonts w:ascii="Cambria" w:hAnsi="Cambria" w:cstheme="minorBidi"/>
          <w:b w:val="0"/>
          <w:bCs/>
        </w:rPr>
        <w:t>Konta uprzywilejowane</w:t>
      </w:r>
    </w:p>
    <w:p w14:paraId="7475E26B" w14:textId="77777777" w:rsidR="00F86840" w:rsidRPr="00E559CB" w:rsidRDefault="00F86840" w:rsidP="00F86840">
      <w:pPr>
        <w:pStyle w:val="11punkty"/>
        <w:ind w:left="851" w:hanging="425"/>
        <w:rPr>
          <w:rFonts w:ascii="Cambria" w:eastAsiaTheme="minorHAnsi" w:hAnsi="Cambria"/>
          <w:sz w:val="20"/>
          <w:szCs w:val="20"/>
        </w:rPr>
      </w:pPr>
      <w:r w:rsidRPr="00E559CB">
        <w:rPr>
          <w:rFonts w:ascii="Cambria" w:hAnsi="Cambria"/>
          <w:sz w:val="20"/>
          <w:szCs w:val="20"/>
        </w:rPr>
        <w:t>Wykonawca zobowiązuje się do wdrożenia właściwej polityki haseł oraz zarządzenie hasłami uprzywilejowanymi (administratorskie) w celu uniemożliwienia zmian konfiguracyjnych systemów/urządzeń wykorzystywanych do świadczenia usługi, w tym wykorzystywanych do przetwarzania powierzonych do przetwarzania danych osobowych.</w:t>
      </w:r>
    </w:p>
    <w:p w14:paraId="697C1463" w14:textId="77777777" w:rsidR="00F86840" w:rsidRPr="00E559CB" w:rsidRDefault="00F86840" w:rsidP="00F86840">
      <w:pPr>
        <w:pStyle w:val="1tytu"/>
        <w:rPr>
          <w:rFonts w:ascii="Cambria" w:eastAsiaTheme="minorHAnsi" w:hAnsi="Cambria"/>
          <w:b w:val="0"/>
          <w:bCs/>
        </w:rPr>
      </w:pPr>
      <w:r w:rsidRPr="00E559CB">
        <w:rPr>
          <w:rFonts w:ascii="Cambria" w:hAnsi="Cambria"/>
          <w:b w:val="0"/>
          <w:bCs/>
        </w:rPr>
        <w:t>Ochrona podsieci</w:t>
      </w:r>
    </w:p>
    <w:p w14:paraId="5826FAFF" w14:textId="20114E55"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zobowiązany jest do zapewnienia należytego poziomu bezpieczeństwa wydzielonej sieci teleinformatycznej Administratora danych, w której podłączone są serwisowane systemy poprzez m.in. zastosowanie urządzeń/oprogramowania filtrujących ruch do tej sieci (np. firewall).</w:t>
      </w:r>
    </w:p>
    <w:p w14:paraId="6A77EB17" w14:textId="3ED8D1A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 xml:space="preserve">Dla uruchomienie transmisji danych z urządzenia innym medium niż sieć kablowa Ethernet LAN (np.  WI-FI, </w:t>
      </w:r>
      <w:proofErr w:type="spellStart"/>
      <w:r w:rsidRPr="00E559CB">
        <w:rPr>
          <w:rFonts w:ascii="Cambria" w:hAnsi="Cambria"/>
          <w:sz w:val="20"/>
          <w:szCs w:val="20"/>
        </w:rPr>
        <w:t>bluetooth</w:t>
      </w:r>
      <w:proofErr w:type="spellEnd"/>
      <w:r w:rsidRPr="00E559CB">
        <w:rPr>
          <w:rFonts w:ascii="Cambria" w:hAnsi="Cambria"/>
          <w:sz w:val="20"/>
          <w:szCs w:val="20"/>
        </w:rPr>
        <w:t xml:space="preserve"> lub GSM) wymagana jest pisemna zgoda Administratora danych. W przypadku planowania uruchomienia takiej transmisji Wykonawca zobowiązany jest do przedstawienia do akceptacji Administratorowi danych oceny skutków dla ochrony danych przesyłanych w taki sposób.</w:t>
      </w:r>
    </w:p>
    <w:p w14:paraId="1582C51F" w14:textId="77777777" w:rsidR="00F86840" w:rsidRPr="00E559CB" w:rsidRDefault="00F86840" w:rsidP="00F86840">
      <w:pPr>
        <w:pStyle w:val="1tytu"/>
        <w:rPr>
          <w:rFonts w:ascii="Cambria" w:eastAsiaTheme="minorHAnsi" w:hAnsi="Cambria"/>
          <w:b w:val="0"/>
          <w:bCs/>
        </w:rPr>
      </w:pPr>
      <w:r w:rsidRPr="00E559CB">
        <w:rPr>
          <w:rFonts w:ascii="Cambria" w:hAnsi="Cambria"/>
          <w:b w:val="0"/>
          <w:bCs/>
        </w:rPr>
        <w:t>Nośniki danych i kopie danych</w:t>
      </w:r>
    </w:p>
    <w:p w14:paraId="54D10217" w14:textId="1155CEB2"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 xml:space="preserve">Wykonawca zapewnia, że wdrożył procedury zarządzania nośnikami danych (np. DVD, pendrive, dysk zewnętrzny) oraz że podlegają one szyfrowaniu przed przekazaniem ich do użytku. </w:t>
      </w:r>
    </w:p>
    <w:p w14:paraId="7149FF4C" w14:textId="66366462" w:rsidR="00F86840" w:rsidRPr="00E559CB" w:rsidRDefault="00F86840" w:rsidP="00F86840">
      <w:pPr>
        <w:pStyle w:val="11punkty"/>
        <w:ind w:left="851" w:hanging="425"/>
        <w:rPr>
          <w:rFonts w:ascii="Cambria" w:eastAsiaTheme="minorHAnsi" w:hAnsi="Cambria"/>
          <w:sz w:val="20"/>
          <w:szCs w:val="20"/>
        </w:rPr>
      </w:pPr>
      <w:r w:rsidRPr="00E559CB">
        <w:rPr>
          <w:rFonts w:ascii="Cambria" w:hAnsi="Cambria"/>
          <w:sz w:val="20"/>
          <w:szCs w:val="20"/>
        </w:rPr>
        <w:t>Wykonawca zapewnia, że ma wdrożone odpowiednie polityki/procedury dotyczące zarządzania nośnikami informacji (np. dyski HDD, SSD), na których są przetwarzane powierzone do przetwarzania dane osobowe i jest w stanie wykazać, że:</w:t>
      </w:r>
    </w:p>
    <w:p w14:paraId="3ED409BC" w14:textId="23E74ABF" w:rsidR="00F86840" w:rsidRPr="00E559CB" w:rsidRDefault="00F86840" w:rsidP="00F86840">
      <w:pPr>
        <w:pStyle w:val="11appkt"/>
        <w:ind w:left="1134" w:hanging="283"/>
        <w:rPr>
          <w:rFonts w:ascii="Cambria" w:eastAsiaTheme="minorHAnsi" w:hAnsi="Cambria"/>
          <w:sz w:val="20"/>
          <w:szCs w:val="20"/>
        </w:rPr>
      </w:pPr>
      <w:r w:rsidRPr="00E559CB">
        <w:rPr>
          <w:rFonts w:ascii="Cambria" w:hAnsi="Cambria"/>
          <w:sz w:val="20"/>
          <w:szCs w:val="20"/>
        </w:rPr>
        <w:t>przed sprzedażą/brakowaniem urządzeń Wykonawca przeprowadza głębokie formatowanie nośnika celem nieodwracalnego usunięcia danych,</w:t>
      </w:r>
    </w:p>
    <w:p w14:paraId="67864657" w14:textId="47D66312"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w przypadku niemożliwości wykonania procedury, o której mowa w pkt a) Wykonawca demontuje nośnik i przeprowadza procedurę niszczenia fizycznego nośnika celem skutecznego i nieodwracalnego zniszczenia danych.</w:t>
      </w:r>
    </w:p>
    <w:p w14:paraId="254557AA" w14:textId="1162FC3D"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zapewnia, że nie będzie wykonywał na zasobach nie należących do Administratora danych kopii powierzonych do przetwarzania danych osobowych bez uprzednio wydanej pisemnej zgody Zamawiającego odrębnej dla każdej planowanej kopii danych. Wykonawca zapewnia, że kopia danych zostanie skutecznie tzn. w sposób nieodwracalny usunięta z zasobów Wykonawca po zakończeniu czynności serwisowej, dla której wykonanie kopii danych było niezbędne. Wykonawca zobowiązany jest do przekazania okresowego raportu min. raz/rok potwierdzającego czynności, o których mowa w zdaniu poprzednim. Raport będzie zawierałm.in.  informacje o zastosowanej metodyce usunięcia danych.</w:t>
      </w:r>
    </w:p>
    <w:p w14:paraId="7040E959" w14:textId="72710B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Przed uruchomieniem produkcyjnym (zasileniem systemu informatycznego danymi osobowymi i podłączenie do infrastruktury Zamawiającego) Wykonawca zobowiązany jest przedstawić Zamawiającemu do akceptacji konfigurację systemu, serwerów i komputerów oraz stosowane zabezpieczenia. Wykonawca ma obowiązek weryfikacji zastosowanej konfiguracji i zabezpieczeń przez dwie niezależne osoby (pracownicy Wykonawcy). Zasileniem systemu oraz uruchomienie integracji z systemami dziedzinowymi może nastąpić po uzyskaniu od Zamawiającego zatwierdzenia konfiguracji systemów i urządzeń. Zamawiający w porozumieniu z Wykonawcą może przeprowadzić testy penetracyjne wdrażanego systemu przed zasileniem systemu danymi osobowymi.</w:t>
      </w:r>
    </w:p>
    <w:p w14:paraId="0544FE50"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Nośniki papierowe zawierające informacje poufne są niszczone w sposób uniemożliwiający odczyt informacji.</w:t>
      </w:r>
    </w:p>
    <w:p w14:paraId="42DCE3A8" w14:textId="77777777" w:rsidR="00F86840" w:rsidRPr="00E559CB" w:rsidRDefault="00F86840" w:rsidP="00F86840">
      <w:pPr>
        <w:pStyle w:val="1tytu"/>
        <w:rPr>
          <w:rFonts w:ascii="Cambria" w:hAnsi="Cambria"/>
          <w:b w:val="0"/>
          <w:bCs/>
        </w:rPr>
      </w:pPr>
      <w:r w:rsidRPr="00E559CB">
        <w:rPr>
          <w:rFonts w:ascii="Cambria" w:hAnsi="Cambria"/>
          <w:b w:val="0"/>
          <w:bCs/>
        </w:rPr>
        <w:t>Licencje oraz integracje</w:t>
      </w:r>
    </w:p>
    <w:p w14:paraId="2F167E65" w14:textId="75FFA225"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 xml:space="preserve">Wykonawca zapewnia, że możliwa jest pełna integracja pomiędzy urządzeniem/systemem, którego dotyczy usługa (zgodnie z wymaganiami dokumentacji przetargowej), a właściwym </w:t>
      </w:r>
      <w:r w:rsidRPr="00E559CB">
        <w:rPr>
          <w:rFonts w:ascii="Cambria" w:hAnsi="Cambria"/>
          <w:sz w:val="20"/>
          <w:szCs w:val="20"/>
        </w:rPr>
        <w:lastRenderedPageBreak/>
        <w:t>systemem dziedzinowym Administratora danych   umożliwiającą przesyłanie i odbierania komunikatów za pośrednictwem interfejsu TCP-IP oraz protokołu HL7, a w przypadku dokumentów protokołem HL7CDA. Urządzenie zapewnia poprawną obsługę polskich znaków.</w:t>
      </w:r>
    </w:p>
    <w:p w14:paraId="0CFBC4C8" w14:textId="376A5DFE"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Licencje do integracji systemów dostarczone zostają na warunkach określonych w Umowie.</w:t>
      </w:r>
    </w:p>
    <w:p w14:paraId="31B8E933"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Z chwilą dostarczenia licencji Wykonawca zapewnia konfigurację, podłączenie oraz integrację systemu/urządzenia z właściwym systemem dziedzinowym Administratora danych.</w:t>
      </w:r>
    </w:p>
    <w:p w14:paraId="1DD71A61" w14:textId="77777777" w:rsidR="00F86840" w:rsidRPr="00E559CB" w:rsidRDefault="00F86840" w:rsidP="00F86840">
      <w:pPr>
        <w:pStyle w:val="1tytu"/>
        <w:rPr>
          <w:rFonts w:ascii="Cambria" w:eastAsiaTheme="minorHAnsi" w:hAnsi="Cambria"/>
          <w:b w:val="0"/>
          <w:bCs/>
        </w:rPr>
      </w:pPr>
      <w:r w:rsidRPr="00E559CB">
        <w:rPr>
          <w:rFonts w:ascii="Cambria" w:hAnsi="Cambria"/>
          <w:b w:val="0"/>
          <w:bCs/>
        </w:rPr>
        <w:t>Zdalny połączenie serwisowe systemów/urządzeń</w:t>
      </w:r>
    </w:p>
    <w:p w14:paraId="601BAE56" w14:textId="6DB0F298"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 sytuacji, gdy Zamawiający dopuszcza usługę zdalnego serwisu realizowanej za pośrednictwem sieci publicznej Internet, Wykonawca zapewnia, że podczas zdalnego serwisu urządzeń i systemów objętych Umową komunikacja (przesyłanie danych) pomiędzy tymi systemem teleinformatycznym Zamawiającego, a systemem teleinformatycznym Wykonawcy odbywa się w sposób bezpieczny i jest szyfrowana (silne protokoły szyfrujące).</w:t>
      </w:r>
    </w:p>
    <w:p w14:paraId="20FC14CD" w14:textId="6FB5A2C2"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Przydzielenie zdalnego dostępu dla Wykonawcy będzie się odbywało zgodnie z zasadami obowiązującymi u Zamawiającego (indywidualne konta VPN dla serwisantów).  Wykonawca przekaże z zachowaniem formy pisemnej wykaz osób uprawnionych do zestawienia połączenia zdalnego pomiędzy systemami teleinformatycznymi Zamawiającego, a systemem teleinformatycznym Wykonawcy. Sposób realizacji połączenia będzie uzgodniony z Działem Informatyki Zamawiającego.</w:t>
      </w:r>
    </w:p>
    <w:p w14:paraId="01B6C41C"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Dane uwierzytelniające do logowania (systemów/urządzenia, zaszyfrowane pliki) będą odbierane osobiście przez osoby do tego upoważnione lub przekazywane sms na wskazane w Umowie numery telefonów.</w:t>
      </w:r>
    </w:p>
    <w:p w14:paraId="5B8E0C29" w14:textId="35FD68A4"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może wnioskować o dane logowania tylko i wyłącznie dla osób upoważnionych do przetwarzania danych osobowych, powierzonych do przetwarzania na potrzeby należytej realizacji Umowy.</w:t>
      </w:r>
    </w:p>
    <w:p w14:paraId="73755E41" w14:textId="55A43185"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zapewnia, że nie będzie eksportował powierzonych do przetwarzania danych do Państw trzecich niespełniających wymagań, o których mowa w art. 45 ust.1 rozporządzenia 2016/679.  Wykonawca zapewnia również, że połączenia zdalne do serwisowanych systemów i urządzeń nie będą realizowane z terytorium państwa trzeciego niespełniającego postanowień, o których mowa w art. 45 ust.1 rozporządzenia 2016/679 oraz że nie umożliwi transmisji danych osobowych do takiego państwa trzeciego.</w:t>
      </w:r>
    </w:p>
    <w:p w14:paraId="78ADE0E4"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Zabrania się Wykonawcy przekazywania danych logowania (login lub hasło) innym osobom niż osoby wskazane do realizacji Umowy.</w:t>
      </w:r>
    </w:p>
    <w:p w14:paraId="41997FA4"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Zdalny dostęp udostępnia się do realizacji usług wynikających z Umowy.</w:t>
      </w:r>
    </w:p>
    <w:p w14:paraId="38C29750"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Korzystając ze Zdalnego Dostępu Wykonawca:</w:t>
      </w:r>
    </w:p>
    <w:p w14:paraId="1C339EA6" w14:textId="77777777" w:rsidR="00F86840" w:rsidRPr="00E559CB" w:rsidRDefault="00F86840" w:rsidP="00F86840">
      <w:pPr>
        <w:pStyle w:val="11appkt"/>
        <w:ind w:left="1276" w:hanging="425"/>
        <w:rPr>
          <w:rFonts w:ascii="Cambria" w:hAnsi="Cambria"/>
          <w:sz w:val="20"/>
          <w:szCs w:val="20"/>
        </w:rPr>
      </w:pPr>
      <w:r w:rsidRPr="00E559CB">
        <w:rPr>
          <w:rFonts w:ascii="Cambria" w:hAnsi="Cambria"/>
          <w:sz w:val="20"/>
          <w:szCs w:val="20"/>
        </w:rPr>
        <w:t>będzie wykorzystywał Zdalny Dostęp wyłącznie w celu realizacji Umowy;</w:t>
      </w:r>
    </w:p>
    <w:p w14:paraId="0359FDD5" w14:textId="41034867" w:rsidR="00F86840" w:rsidRPr="00E559CB" w:rsidRDefault="00F86840" w:rsidP="00F86840">
      <w:pPr>
        <w:pStyle w:val="11appkt"/>
        <w:ind w:left="1276" w:hanging="425"/>
        <w:rPr>
          <w:rFonts w:ascii="Cambria" w:hAnsi="Cambria"/>
          <w:sz w:val="20"/>
          <w:szCs w:val="20"/>
        </w:rPr>
      </w:pPr>
      <w:r w:rsidRPr="00E559CB">
        <w:rPr>
          <w:rFonts w:ascii="Cambria" w:hAnsi="Cambria"/>
          <w:sz w:val="20"/>
          <w:szCs w:val="20"/>
        </w:rPr>
        <w:t>nie będzie pozyskiwał ani przetwarzał żadnych innych danych, za wyjątkiem danych niezbędnych do realizacji Umowy.</w:t>
      </w:r>
    </w:p>
    <w:p w14:paraId="2E6B7859" w14:textId="1BDE7A3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Na wezwanie Wykonawcy, Zamawiający przekaże, osobie realizującej wynikające z zapisów Umowy prace, identyfikator użytkownika (login) wraz z hasłem dostępu oraz innymi parametrami niezbędnymi do zestawienia zdalnego połączenia. Hasło zostanie przekazane bezpiecznym kanałem ustalonym przez strony. Użytkownicy po stronie Wykonawcy zobowiązują się do nieudostępniania tych identyfikatorów i haseł innym osobom oraz wykorzystywania dostępu wyłącznie w celu realizacji Umowy.</w:t>
      </w:r>
    </w:p>
    <w:p w14:paraId="6BF4A900"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 związku z realizacją Umowy w odniesieniu do infrastruktury Zamawiającego Wykonawcy zabrania się:</w:t>
      </w:r>
    </w:p>
    <w:p w14:paraId="24044775"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zmiany przyznanych adresów IP bez uprzedniego uzgodnienia z Zamawiającym,</w:t>
      </w:r>
    </w:p>
    <w:p w14:paraId="5336210E"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rozdzielania sygnału na inne urządzenia niż określony w umowie (np. stosowanie routera itp.),</w:t>
      </w:r>
    </w:p>
    <w:p w14:paraId="5E9EEFD9"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jakichkolwiek samowolnych zmian w infrastrukturze telekomunikacyjnej Zamawiającego,</w:t>
      </w:r>
    </w:p>
    <w:p w14:paraId="126448E7"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dokonywania przeciążenia sieci teleinformatycznej Zamawiającego,</w:t>
      </w:r>
    </w:p>
    <w:p w14:paraId="2C4D7D11"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rozsyłania niechcianej poczty (SPAM),</w:t>
      </w:r>
    </w:p>
    <w:p w14:paraId="33C3C307" w14:textId="170CA245"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lastRenderedPageBreak/>
        <w:t xml:space="preserve">używania bez zgody Zamawiającego niedozwolonych narzędzi sieciowych, takich jak </w:t>
      </w:r>
      <w:proofErr w:type="spellStart"/>
      <w:r w:rsidRPr="00E559CB">
        <w:rPr>
          <w:rFonts w:ascii="Cambria" w:hAnsi="Cambria"/>
          <w:sz w:val="20"/>
          <w:szCs w:val="20"/>
        </w:rPr>
        <w:t>sniffery</w:t>
      </w:r>
      <w:proofErr w:type="spellEnd"/>
      <w:r w:rsidRPr="00E559CB">
        <w:rPr>
          <w:rFonts w:ascii="Cambria" w:hAnsi="Cambria"/>
          <w:sz w:val="20"/>
          <w:szCs w:val="20"/>
        </w:rPr>
        <w:t xml:space="preserve">, skanery portów, </w:t>
      </w:r>
      <w:proofErr w:type="spellStart"/>
      <w:r w:rsidRPr="00E559CB">
        <w:rPr>
          <w:rFonts w:ascii="Cambria" w:hAnsi="Cambria"/>
          <w:sz w:val="20"/>
          <w:szCs w:val="20"/>
        </w:rPr>
        <w:t>exploity</w:t>
      </w:r>
      <w:proofErr w:type="spellEnd"/>
      <w:r w:rsidRPr="00E559CB">
        <w:rPr>
          <w:rFonts w:ascii="Cambria" w:hAnsi="Cambria"/>
          <w:sz w:val="20"/>
          <w:szCs w:val="20"/>
        </w:rPr>
        <w:t>,</w:t>
      </w:r>
    </w:p>
    <w:p w14:paraId="781DB2D0" w14:textId="5AB9FA92"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wykorzystywania infrastruktury teleinformatycznej Zamawiającego w celu uruchamiania serwisów świadczących usługi komercyjne,</w:t>
      </w:r>
    </w:p>
    <w:p w14:paraId="2661DC83" w14:textId="2BCE9426"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rozpowszechniania informacji sprzecznych z obowiązującym prawem oraz naruszających w jakikolwiek sposób uczucia religijne lub normy społeczne i obyczajowe,</w:t>
      </w:r>
    </w:p>
    <w:p w14:paraId="13554650" w14:textId="2F1638DE"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świadczenia usług telekomunikacyjnych osobom trzecim, o ile wiążą się one z tranzytem informacji przez infrastrukturę Zamawiającego,</w:t>
      </w:r>
    </w:p>
    <w:p w14:paraId="497731CB" w14:textId="029065EF"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prowadzenia jakichkolwiek działań, które mogą powodować zakłócenia w działaniu infrastruktury Zamawiającego bez uprzednio uzyskanej zgody Zamawiającego,</w:t>
      </w:r>
    </w:p>
    <w:p w14:paraId="7CBE2491" w14:textId="78A327A9"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podejmowania jakichkolwiek działań, które mogą uszkodzić infrastrukturę Zamawiającego, za pomocą której świadczona jest usługa lub mogących zakłócić poprawne funkcjonowanie systemów służących udostępnianiu i monitorowaniu usługi oraz urządzeń i łączy przeznaczonych do przekazywania informacji na odległość, za pomocą których świadczona jest Usługa,</w:t>
      </w:r>
    </w:p>
    <w:p w14:paraId="258DB721" w14:textId="26357430"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dokonywania nieuzgodnionych z Zamawiającym napraw i zmian (w tym również instalacji oprogramowania i urządzeń sieciowych) w infrastrukturze telekomunikacyjnej Zamawiającego,</w:t>
      </w:r>
    </w:p>
    <w:p w14:paraId="48B7288E" w14:textId="6BB70E4E"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kierować do infrastruktury Zamawiającego ruchu telekomunikacyjnego z innych sieci telekomunikacyjnych,</w:t>
      </w:r>
    </w:p>
    <w:p w14:paraId="359BB8F0" w14:textId="68ACC15E"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odmowy dostępu do infrastruktury Zamawiającego, w celu przeprowadzenia czynności kontrolnych, konserwacji lub naprawy,</w:t>
      </w:r>
    </w:p>
    <w:p w14:paraId="32129180" w14:textId="468316E1"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wykorzystywania udostępnionej przez Zamawiającego infrastruktury niezgodnie z przepisami prawa lub niezgodnie z zawartą Umową,</w:t>
      </w:r>
    </w:p>
    <w:p w14:paraId="0D64ABD4" w14:textId="40ED105A"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uzyskiwania lub podejmowania prób uzyskania informacji z sieci teleinformatycznej Zamawiającego przy użyciu jakiejkolwiek metody, która nie została wyraźnie dopuszczona przez Zamawiającego,</w:t>
      </w:r>
    </w:p>
    <w:p w14:paraId="6A208CB3" w14:textId="2E118683"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przechwytywania, badania lub w inny sposób analizowania jakiegokolwiek komunikacyjnego protokołu używanego przez Zamawiającego, zarówno poprzez analizator sieci, program przechwytujący (</w:t>
      </w:r>
      <w:proofErr w:type="spellStart"/>
      <w:r w:rsidRPr="00E559CB">
        <w:rPr>
          <w:rFonts w:ascii="Cambria" w:hAnsi="Cambria"/>
          <w:sz w:val="20"/>
          <w:szCs w:val="20"/>
        </w:rPr>
        <w:t>sniffer</w:t>
      </w:r>
      <w:proofErr w:type="spellEnd"/>
      <w:r w:rsidRPr="00E559CB">
        <w:rPr>
          <w:rFonts w:ascii="Cambria" w:hAnsi="Cambria"/>
          <w:sz w:val="20"/>
          <w:szCs w:val="20"/>
        </w:rPr>
        <w:t>) lub inne urządzenie bez uprzednio uzyskanej zgody Zamawiającego,</w:t>
      </w:r>
    </w:p>
    <w:p w14:paraId="7DC2A111" w14:textId="5CC27F4E"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podejmowania działań, które nie są niezbędne do realizacji zawartych z Zamawiającym Umów.</w:t>
      </w:r>
    </w:p>
    <w:p w14:paraId="2EA9F48D" w14:textId="77777777" w:rsidR="00F86840" w:rsidRPr="00E559CB" w:rsidRDefault="00F86840" w:rsidP="00F86840">
      <w:pPr>
        <w:pStyle w:val="1tytu"/>
        <w:rPr>
          <w:rFonts w:ascii="Cambria" w:hAnsi="Cambria"/>
          <w:b w:val="0"/>
          <w:bCs/>
        </w:rPr>
      </w:pPr>
      <w:r w:rsidRPr="00E559CB">
        <w:rPr>
          <w:rFonts w:ascii="Cambria" w:hAnsi="Cambria"/>
          <w:b w:val="0"/>
          <w:bCs/>
        </w:rPr>
        <w:t>Udostępnianie fragmentów baz danych i kopiami danych</w:t>
      </w:r>
    </w:p>
    <w:p w14:paraId="491783F0"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Udostępnienie fragmentu bazy danych przez Administratora danych lub pobranie bazy danych przez Wykonawcę odbywa się na następujących zasadach:</w:t>
      </w:r>
    </w:p>
    <w:p w14:paraId="262D694D" w14:textId="2D07B346"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Wykonawca zobowiązany jest zwrócić się do Administratora danych z uzasadnieniem merytorycznym pozyskania bazy danych do celów analizy zgłoszenia serwisowego i musi wykazać niezbędność oraz adekwatność takiej czynności z zachowaniem formy pisemnej,</w:t>
      </w:r>
    </w:p>
    <w:p w14:paraId="372D8404"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Przed wykonaniem czynności pozyskania fragmentu bazy danych Wykonawca musi uzyskać zgodę Administratora danych wydanej z zachowaniem formy pisemnej,</w:t>
      </w:r>
    </w:p>
    <w:p w14:paraId="682E6D82" w14:textId="59C44F54"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Niezwłocznie po zakończonej analizie pobranych danych jednak nie później niż w dniu zamknięcia zgłoszenia serwisowego Wykonawca zobowiązany jest do</w:t>
      </w:r>
      <w:r w:rsidR="00F30EA5" w:rsidRPr="00E559CB">
        <w:rPr>
          <w:rFonts w:ascii="Cambria" w:hAnsi="Cambria"/>
          <w:sz w:val="20"/>
          <w:szCs w:val="20"/>
        </w:rPr>
        <w:t> </w:t>
      </w:r>
      <w:r w:rsidRPr="00E559CB">
        <w:rPr>
          <w:rFonts w:ascii="Cambria" w:hAnsi="Cambria"/>
          <w:sz w:val="20"/>
          <w:szCs w:val="20"/>
        </w:rPr>
        <w:t>skutecznego i nieodwracalnego usunięcia danych ze swoich zasobów. Z</w:t>
      </w:r>
      <w:r w:rsidR="00F30EA5" w:rsidRPr="00E559CB">
        <w:rPr>
          <w:rFonts w:ascii="Cambria" w:hAnsi="Cambria"/>
          <w:sz w:val="20"/>
          <w:szCs w:val="20"/>
        </w:rPr>
        <w:t> </w:t>
      </w:r>
      <w:r w:rsidRPr="00E559CB">
        <w:rPr>
          <w:rFonts w:ascii="Cambria" w:hAnsi="Cambria"/>
          <w:sz w:val="20"/>
          <w:szCs w:val="20"/>
        </w:rPr>
        <w:t>czynności tej Wykonawca sporządza protokół i zobowiązany jest dostarczyć go do Administratora danych najpóźniej w dniu zamknięcia zgłoszenia serwisowego. Protokół musi zawierać opis metodyki usunięcia danych.</w:t>
      </w:r>
    </w:p>
    <w:p w14:paraId="582C0F2F" w14:textId="77777777" w:rsidR="00F86840" w:rsidRPr="00E559CB" w:rsidRDefault="00F86840" w:rsidP="00F86840">
      <w:pPr>
        <w:pStyle w:val="11appkt"/>
        <w:ind w:left="1134" w:hanging="283"/>
        <w:rPr>
          <w:rFonts w:ascii="Cambria" w:hAnsi="Cambria"/>
          <w:sz w:val="20"/>
          <w:szCs w:val="20"/>
        </w:rPr>
      </w:pPr>
      <w:r w:rsidRPr="00E559CB">
        <w:rPr>
          <w:rFonts w:ascii="Cambria" w:hAnsi="Cambria"/>
          <w:sz w:val="20"/>
          <w:szCs w:val="20"/>
        </w:rPr>
        <w:t>Kopiowanie fragmentów baz danych jest możliwe jedynie na wskazane przez Administratora danych zasoby lub uzgodnione z Administratorem danych zasoby wskazane przez Wykonawcę.</w:t>
      </w:r>
    </w:p>
    <w:p w14:paraId="2D4F5AB0" w14:textId="77777777" w:rsidR="00F86840" w:rsidRPr="00E559CB" w:rsidRDefault="00F86840" w:rsidP="00F86840">
      <w:pPr>
        <w:pStyle w:val="11punkty"/>
        <w:ind w:left="851" w:hanging="425"/>
        <w:rPr>
          <w:rFonts w:ascii="Cambria" w:hAnsi="Cambria"/>
          <w:sz w:val="20"/>
          <w:szCs w:val="20"/>
        </w:rPr>
      </w:pPr>
      <w:r w:rsidRPr="00E559CB">
        <w:rPr>
          <w:rFonts w:ascii="Cambria" w:hAnsi="Cambria"/>
          <w:sz w:val="20"/>
          <w:szCs w:val="20"/>
        </w:rPr>
        <w:t>Wykonawca wdrożył środki uniemożliwiające wykonanie nieautoryzowanych kopii danych o charakterze poufnym.</w:t>
      </w:r>
    </w:p>
    <w:p w14:paraId="5856D8E5" w14:textId="77777777" w:rsidR="00F86840" w:rsidRPr="00E559CB" w:rsidRDefault="00F86840" w:rsidP="00F86840">
      <w:pPr>
        <w:pStyle w:val="1tytu"/>
        <w:rPr>
          <w:rFonts w:ascii="Cambria" w:hAnsi="Cambria"/>
          <w:b w:val="0"/>
          <w:bCs/>
        </w:rPr>
      </w:pPr>
      <w:r w:rsidRPr="00E559CB">
        <w:rPr>
          <w:rFonts w:ascii="Cambria" w:hAnsi="Cambria"/>
          <w:b w:val="0"/>
          <w:bCs/>
        </w:rPr>
        <w:t xml:space="preserve">Obsługa zgłoszeń serwisowych i komunikacja z Administratorem danych </w:t>
      </w:r>
    </w:p>
    <w:p w14:paraId="16CBA38F" w14:textId="6E62FE0B" w:rsidR="00F86840" w:rsidRPr="00E559CB" w:rsidRDefault="00F86840" w:rsidP="00F30EA5">
      <w:pPr>
        <w:pStyle w:val="11punkty"/>
        <w:ind w:hanging="567"/>
        <w:rPr>
          <w:rFonts w:ascii="Cambria" w:hAnsi="Cambria"/>
          <w:sz w:val="20"/>
          <w:szCs w:val="20"/>
        </w:rPr>
      </w:pPr>
      <w:r w:rsidRPr="00E559CB">
        <w:rPr>
          <w:rFonts w:ascii="Cambria" w:hAnsi="Cambria"/>
          <w:sz w:val="20"/>
          <w:szCs w:val="20"/>
        </w:rPr>
        <w:lastRenderedPageBreak/>
        <w:t>Dopuszcza się obsługę zgłoszeń serwisowych z wykorzystaniem platformy helpdesku przy zapewnieniu bezpiecznego szyfrowania komunikacji z platformą</w:t>
      </w:r>
      <w:r w:rsidR="00F30EA5" w:rsidRPr="00E559CB">
        <w:rPr>
          <w:rFonts w:ascii="Cambria" w:hAnsi="Cambria"/>
          <w:sz w:val="20"/>
          <w:szCs w:val="20"/>
        </w:rPr>
        <w:t>.</w:t>
      </w:r>
    </w:p>
    <w:p w14:paraId="1D4E5AAD" w14:textId="66B8D186" w:rsidR="00F86840" w:rsidRPr="00E559CB" w:rsidRDefault="00F86840" w:rsidP="00F30EA5">
      <w:pPr>
        <w:pStyle w:val="11punkty"/>
        <w:ind w:hanging="567"/>
        <w:rPr>
          <w:rFonts w:ascii="Cambria" w:hAnsi="Cambria"/>
          <w:sz w:val="20"/>
          <w:szCs w:val="20"/>
        </w:rPr>
      </w:pPr>
      <w:r w:rsidRPr="00E559CB">
        <w:rPr>
          <w:rFonts w:ascii="Cambria" w:hAnsi="Cambria"/>
          <w:sz w:val="20"/>
          <w:szCs w:val="20"/>
        </w:rPr>
        <w:t>Wykonawca zapewnia, że dane przetwarzane w systemie platformy helpdesku jest zabezpieczona przed dostępem osób nieuprawnionych</w:t>
      </w:r>
      <w:r w:rsidR="00F30EA5" w:rsidRPr="00E559CB">
        <w:rPr>
          <w:rFonts w:ascii="Cambria" w:hAnsi="Cambria"/>
          <w:sz w:val="20"/>
          <w:szCs w:val="20"/>
        </w:rPr>
        <w:t>.</w:t>
      </w:r>
    </w:p>
    <w:p w14:paraId="61F95B63" w14:textId="5B4AE050" w:rsidR="00F86840" w:rsidRPr="00E559CB" w:rsidRDefault="00F86840" w:rsidP="00F30EA5">
      <w:pPr>
        <w:pStyle w:val="11punkty"/>
        <w:ind w:hanging="567"/>
        <w:rPr>
          <w:rFonts w:ascii="Cambria" w:hAnsi="Cambria"/>
          <w:sz w:val="20"/>
          <w:szCs w:val="20"/>
        </w:rPr>
      </w:pPr>
      <w:r w:rsidRPr="00E559CB">
        <w:rPr>
          <w:rFonts w:ascii="Cambria" w:hAnsi="Cambria"/>
          <w:sz w:val="20"/>
          <w:szCs w:val="20"/>
        </w:rPr>
        <w:t>Dostęp do tych danych mają jedynie osobowy upoważnione, a dostęp realizowany jest jedynie przez tą platformę</w:t>
      </w:r>
      <w:r w:rsidR="00F30EA5" w:rsidRPr="00E559CB">
        <w:rPr>
          <w:rFonts w:ascii="Cambria" w:hAnsi="Cambria"/>
          <w:sz w:val="20"/>
          <w:szCs w:val="20"/>
        </w:rPr>
        <w:t>.</w:t>
      </w:r>
    </w:p>
    <w:p w14:paraId="3633DC2D" w14:textId="628C46B6" w:rsidR="00F86840" w:rsidRPr="00E559CB" w:rsidRDefault="00F86840" w:rsidP="00F30EA5">
      <w:pPr>
        <w:pStyle w:val="11punkty"/>
        <w:ind w:hanging="567"/>
        <w:rPr>
          <w:rFonts w:ascii="Cambria" w:hAnsi="Cambria"/>
          <w:sz w:val="20"/>
          <w:szCs w:val="20"/>
        </w:rPr>
      </w:pPr>
      <w:r w:rsidRPr="00E559CB">
        <w:rPr>
          <w:rFonts w:ascii="Cambria" w:hAnsi="Cambria"/>
          <w:sz w:val="20"/>
          <w:szCs w:val="20"/>
        </w:rPr>
        <w:t xml:space="preserve">Wykonawca zapewnia, że zarządza retencją danych na platformie i zobowiązuje się z chwilą zakończenia umowy do usunięcia wszystkich danych (w tym danych osobowych, konfiguracyjnych) zawartych w zamkniętych zgłoszeniach serwisowych (opisy, dokumenty itp.) po uzgodnieniu z Administratorem danych. </w:t>
      </w:r>
    </w:p>
    <w:p w14:paraId="7E9283CF" w14:textId="17D67A2D" w:rsidR="00F86840" w:rsidRPr="00E559CB" w:rsidRDefault="00F86840" w:rsidP="00F30EA5">
      <w:pPr>
        <w:pStyle w:val="11punkty"/>
        <w:ind w:hanging="567"/>
        <w:rPr>
          <w:rFonts w:ascii="Cambria" w:hAnsi="Cambria"/>
          <w:sz w:val="20"/>
          <w:szCs w:val="20"/>
        </w:rPr>
      </w:pPr>
      <w:r w:rsidRPr="00E559CB">
        <w:rPr>
          <w:rFonts w:ascii="Cambria" w:hAnsi="Cambria"/>
          <w:sz w:val="20"/>
          <w:szCs w:val="20"/>
        </w:rPr>
        <w:t>Nie dopuszcza się przesyłania drogą mailową zawartości zgłoszeń (np. opisy i</w:t>
      </w:r>
      <w:r w:rsidR="00F30EA5" w:rsidRPr="00E559CB">
        <w:rPr>
          <w:rFonts w:ascii="Cambria" w:hAnsi="Cambria"/>
          <w:sz w:val="20"/>
          <w:szCs w:val="20"/>
        </w:rPr>
        <w:t> </w:t>
      </w:r>
      <w:r w:rsidRPr="00E559CB">
        <w:rPr>
          <w:rFonts w:ascii="Cambria" w:hAnsi="Cambria"/>
          <w:sz w:val="20"/>
          <w:szCs w:val="20"/>
        </w:rPr>
        <w:t>analizy zgłoszeń, załączone pliki).</w:t>
      </w:r>
    </w:p>
    <w:p w14:paraId="55D797C1" w14:textId="77777777" w:rsidR="00F86840" w:rsidRPr="00E559CB" w:rsidRDefault="00F86840" w:rsidP="00F86840">
      <w:pPr>
        <w:pStyle w:val="1tytu"/>
        <w:rPr>
          <w:rFonts w:ascii="Cambria" w:eastAsiaTheme="minorHAnsi" w:hAnsi="Cambria"/>
          <w:b w:val="0"/>
          <w:bCs/>
        </w:rPr>
      </w:pPr>
      <w:r w:rsidRPr="00E559CB">
        <w:rPr>
          <w:rFonts w:ascii="Cambria" w:hAnsi="Cambria"/>
        </w:rPr>
        <w:t xml:space="preserve"> </w:t>
      </w:r>
      <w:r w:rsidRPr="00E559CB">
        <w:rPr>
          <w:rFonts w:ascii="Cambria" w:hAnsi="Cambria" w:cstheme="minorBidi"/>
          <w:b w:val="0"/>
          <w:bCs/>
        </w:rPr>
        <w:t>Podwykonawcy Wykonawcy</w:t>
      </w:r>
    </w:p>
    <w:p w14:paraId="4AE5B52F" w14:textId="77777777" w:rsidR="00F86840" w:rsidRPr="00E559CB" w:rsidRDefault="00F86840" w:rsidP="00F30EA5">
      <w:pPr>
        <w:pStyle w:val="11punkty"/>
        <w:ind w:hanging="567"/>
        <w:rPr>
          <w:rFonts w:ascii="Cambria" w:hAnsi="Cambria"/>
          <w:sz w:val="20"/>
          <w:szCs w:val="20"/>
        </w:rPr>
      </w:pPr>
      <w:r w:rsidRPr="00E559CB">
        <w:rPr>
          <w:rFonts w:ascii="Cambria" w:hAnsi="Cambria"/>
          <w:sz w:val="20"/>
          <w:szCs w:val="20"/>
        </w:rPr>
        <w:t>Przed umożliwieniem Podwykonawcy dostępu do powierzonych danych Wykonawca zobowiązany jest uzyskać zatwierdzenie przez Administratora danych zgłoszonego Podwykonawcy z zastrzeżeniem formy pisemnej (Załącznik do umowy powierzenia przetwarzania danych).</w:t>
      </w:r>
    </w:p>
    <w:p w14:paraId="69649F64" w14:textId="705E483F" w:rsidR="00F86840" w:rsidRPr="00E559CB" w:rsidRDefault="00F86840" w:rsidP="00F30EA5">
      <w:pPr>
        <w:pStyle w:val="11punkty"/>
        <w:ind w:hanging="567"/>
        <w:rPr>
          <w:rFonts w:ascii="Cambria" w:hAnsi="Cambria"/>
          <w:sz w:val="20"/>
          <w:szCs w:val="20"/>
        </w:rPr>
      </w:pPr>
      <w:r w:rsidRPr="00E559CB">
        <w:rPr>
          <w:rFonts w:ascii="Cambria" w:hAnsi="Cambria"/>
          <w:sz w:val="20"/>
          <w:szCs w:val="20"/>
        </w:rPr>
        <w:t>Wykonawca oświadcza, że jego Podwykonawcy (mający dostęp do infrastruktury Administratora danych lub powierzonych danych osobowych) stosują poziom ochrony nie niższy niż określony przez Administratora danych oraz że ponosi odpowiedzialność za działania Podwykonawców jak za działania własne.</w:t>
      </w:r>
    </w:p>
    <w:p w14:paraId="728FC083" w14:textId="77777777" w:rsidR="00F86840" w:rsidRPr="00E559CB" w:rsidRDefault="00F86840" w:rsidP="002C39F7">
      <w:pPr>
        <w:spacing w:after="0" w:line="240" w:lineRule="auto"/>
        <w:jc w:val="right"/>
        <w:rPr>
          <w:rFonts w:ascii="Cambria" w:hAnsi="Cambria" w:cs="Times New Roman"/>
          <w:b/>
          <w:sz w:val="20"/>
          <w:szCs w:val="20"/>
        </w:rPr>
      </w:pPr>
    </w:p>
    <w:p w14:paraId="38AE6C4A" w14:textId="77777777" w:rsidR="00F86840" w:rsidRPr="00E559CB" w:rsidRDefault="00F86840" w:rsidP="002C39F7">
      <w:pPr>
        <w:spacing w:after="0" w:line="240" w:lineRule="auto"/>
        <w:jc w:val="right"/>
        <w:rPr>
          <w:rFonts w:ascii="Cambria" w:hAnsi="Cambria" w:cs="Times New Roman"/>
          <w:b/>
          <w:sz w:val="20"/>
          <w:szCs w:val="20"/>
        </w:rPr>
      </w:pPr>
    </w:p>
    <w:p w14:paraId="1354B808" w14:textId="77777777" w:rsidR="00F70C15" w:rsidRPr="00E559CB" w:rsidRDefault="00F70C15" w:rsidP="00F70C15">
      <w:pPr>
        <w:spacing w:after="40" w:line="259" w:lineRule="auto"/>
        <w:jc w:val="right"/>
        <w:rPr>
          <w:rFonts w:ascii="Cambria" w:hAnsi="Cambria" w:cs="Calibri Light"/>
          <w:sz w:val="20"/>
          <w:szCs w:val="20"/>
        </w:rPr>
      </w:pPr>
      <w:r w:rsidRPr="00E559CB">
        <w:rPr>
          <w:rFonts w:ascii="Cambria" w:hAnsi="Cambria" w:cs="Calibri Light"/>
          <w:sz w:val="20"/>
          <w:szCs w:val="20"/>
        </w:rPr>
        <w:t>Oświadczam, że powyższe informacje są prawdziwe</w:t>
      </w:r>
    </w:p>
    <w:p w14:paraId="3424BCE2" w14:textId="77777777" w:rsidR="00F70C15" w:rsidRPr="00E559CB" w:rsidRDefault="00F70C15" w:rsidP="00F70C15">
      <w:pPr>
        <w:spacing w:after="40" w:line="259" w:lineRule="auto"/>
        <w:jc w:val="right"/>
        <w:rPr>
          <w:rFonts w:ascii="Cambria" w:hAnsi="Cambria" w:cs="Calibri Light"/>
          <w:sz w:val="20"/>
          <w:szCs w:val="20"/>
        </w:rPr>
      </w:pPr>
    </w:p>
    <w:p w14:paraId="006F09DD" w14:textId="77777777" w:rsidR="00F70C15" w:rsidRPr="00E559CB" w:rsidRDefault="00F70C15" w:rsidP="00F70C15">
      <w:pPr>
        <w:spacing w:after="40" w:line="259" w:lineRule="auto"/>
        <w:jc w:val="right"/>
        <w:rPr>
          <w:rFonts w:ascii="Cambria" w:hAnsi="Cambria" w:cs="Calibri Light"/>
          <w:sz w:val="20"/>
          <w:szCs w:val="20"/>
        </w:rPr>
      </w:pPr>
    </w:p>
    <w:p w14:paraId="3EDA1C02" w14:textId="77777777" w:rsidR="00F70C15" w:rsidRPr="00E559CB" w:rsidRDefault="00F70C15" w:rsidP="00F70C15">
      <w:pPr>
        <w:spacing w:after="40" w:line="259" w:lineRule="auto"/>
        <w:jc w:val="right"/>
        <w:rPr>
          <w:rFonts w:ascii="Cambria" w:hAnsi="Cambria" w:cs="Calibri Light"/>
          <w:sz w:val="20"/>
          <w:szCs w:val="20"/>
        </w:rPr>
      </w:pPr>
    </w:p>
    <w:p w14:paraId="50713F76" w14:textId="77777777" w:rsidR="00F70C15" w:rsidRPr="00E559CB" w:rsidRDefault="00F70C15" w:rsidP="00F70C15">
      <w:pPr>
        <w:spacing w:after="40" w:line="259" w:lineRule="auto"/>
        <w:ind w:left="3402"/>
        <w:jc w:val="center"/>
        <w:rPr>
          <w:rFonts w:ascii="Cambria" w:hAnsi="Cambria" w:cs="Calibri Light"/>
          <w:sz w:val="16"/>
          <w:szCs w:val="16"/>
        </w:rPr>
      </w:pPr>
      <w:r w:rsidRPr="00E559CB">
        <w:rPr>
          <w:rFonts w:ascii="Cambria" w:hAnsi="Cambria" w:cs="Calibri Light"/>
          <w:sz w:val="16"/>
          <w:szCs w:val="16"/>
        </w:rPr>
        <w:t>……………………………………..……………………………………………………………….……………………………</w:t>
      </w:r>
    </w:p>
    <w:p w14:paraId="5A2C9242" w14:textId="239C62CB" w:rsidR="00F86840" w:rsidRPr="00E559CB" w:rsidRDefault="00F70C15" w:rsidP="00F70C15">
      <w:pPr>
        <w:spacing w:after="0" w:line="240" w:lineRule="auto"/>
        <w:jc w:val="right"/>
        <w:rPr>
          <w:rFonts w:ascii="Cambria" w:hAnsi="Cambria" w:cs="Times New Roman"/>
          <w:b/>
          <w:sz w:val="20"/>
          <w:szCs w:val="20"/>
        </w:rPr>
      </w:pPr>
      <w:r w:rsidRPr="00E559CB">
        <w:rPr>
          <w:rFonts w:ascii="Cambria" w:hAnsi="Cambria" w:cs="Calibri Light"/>
          <w:i/>
          <w:iCs/>
          <w:sz w:val="16"/>
          <w:szCs w:val="16"/>
        </w:rPr>
        <w:t>data i podpis osoby upoważnionej do złożenia oświadczenia w imieniu Wykonawcy</w:t>
      </w:r>
    </w:p>
    <w:p w14:paraId="77CF115E" w14:textId="5DDA3843" w:rsidR="00F86840" w:rsidRPr="00E559CB" w:rsidRDefault="00F86840">
      <w:pPr>
        <w:rPr>
          <w:rFonts w:ascii="Cambria" w:hAnsi="Cambria" w:cs="Times New Roman"/>
          <w:b/>
          <w:sz w:val="20"/>
          <w:szCs w:val="20"/>
        </w:rPr>
      </w:pPr>
      <w:r w:rsidRPr="00E559CB">
        <w:rPr>
          <w:rFonts w:ascii="Cambria" w:hAnsi="Cambria" w:cs="Times New Roman"/>
          <w:b/>
          <w:sz w:val="20"/>
          <w:szCs w:val="20"/>
        </w:rPr>
        <w:br w:type="page"/>
      </w:r>
    </w:p>
    <w:p w14:paraId="53FA4312" w14:textId="56D86318" w:rsidR="002344F3" w:rsidRPr="00E559CB" w:rsidRDefault="00F30EA5" w:rsidP="00F30EA5">
      <w:pPr>
        <w:spacing w:after="0" w:line="240" w:lineRule="auto"/>
        <w:jc w:val="center"/>
        <w:rPr>
          <w:rFonts w:ascii="Cambria" w:hAnsi="Cambria" w:cs="Times New Roman"/>
          <w:b/>
          <w:sz w:val="20"/>
          <w:szCs w:val="20"/>
        </w:rPr>
      </w:pPr>
      <w:r w:rsidRPr="00E559CB">
        <w:rPr>
          <w:rFonts w:ascii="Cambria" w:hAnsi="Cambria" w:cs="Times New Roman"/>
          <w:b/>
          <w:sz w:val="20"/>
          <w:szCs w:val="20"/>
        </w:rPr>
        <w:lastRenderedPageBreak/>
        <w:t>ZAŁĄCZNIK NR 5.B.</w:t>
      </w:r>
    </w:p>
    <w:p w14:paraId="3FF79956" w14:textId="702F2FCF" w:rsidR="00E043AA" w:rsidRPr="00E559CB" w:rsidRDefault="00E043AA" w:rsidP="00E559CB">
      <w:pPr>
        <w:spacing w:after="0" w:line="240" w:lineRule="auto"/>
        <w:jc w:val="center"/>
        <w:rPr>
          <w:rFonts w:ascii="Cambria" w:hAnsi="Cambria" w:cs="Times New Roman"/>
          <w:b/>
          <w:sz w:val="20"/>
          <w:szCs w:val="20"/>
        </w:rPr>
      </w:pPr>
      <w:r w:rsidRPr="00E559CB">
        <w:rPr>
          <w:rFonts w:ascii="Cambria" w:hAnsi="Cambria" w:cs="Times New Roman"/>
          <w:b/>
          <w:sz w:val="20"/>
          <w:szCs w:val="20"/>
        </w:rPr>
        <w:t>UMOWA</w:t>
      </w:r>
      <w:r w:rsidR="00E559CB">
        <w:rPr>
          <w:rFonts w:ascii="Cambria" w:hAnsi="Cambria" w:cs="Times New Roman"/>
          <w:b/>
          <w:sz w:val="20"/>
          <w:szCs w:val="20"/>
        </w:rPr>
        <w:t xml:space="preserve"> </w:t>
      </w:r>
      <w:r w:rsidRPr="00E559CB">
        <w:rPr>
          <w:rFonts w:ascii="Cambria" w:hAnsi="Cambria" w:cs="Times New Roman"/>
          <w:b/>
          <w:sz w:val="20"/>
          <w:szCs w:val="20"/>
        </w:rPr>
        <w:t>POWIERZENIA PRZETWARZANIA DANYCH OSOBOWYCH</w:t>
      </w:r>
    </w:p>
    <w:p w14:paraId="18C24F63" w14:textId="77777777" w:rsidR="00E043AA" w:rsidRPr="00E559CB" w:rsidRDefault="00E043AA" w:rsidP="00E043AA">
      <w:pPr>
        <w:spacing w:after="0" w:line="240" w:lineRule="auto"/>
        <w:rPr>
          <w:rFonts w:ascii="Cambria" w:hAnsi="Cambria" w:cs="Tahoma"/>
          <w:sz w:val="20"/>
          <w:szCs w:val="20"/>
        </w:rPr>
      </w:pPr>
    </w:p>
    <w:p w14:paraId="716C45F4" w14:textId="77777777" w:rsidR="00E043AA" w:rsidRPr="00E559CB" w:rsidRDefault="00E043AA" w:rsidP="00E043AA">
      <w:pPr>
        <w:spacing w:after="0" w:line="240" w:lineRule="auto"/>
        <w:rPr>
          <w:rFonts w:ascii="Cambria" w:hAnsi="Cambria" w:cs="Tahoma"/>
          <w:sz w:val="20"/>
          <w:szCs w:val="20"/>
        </w:rPr>
      </w:pPr>
    </w:p>
    <w:p w14:paraId="61C49C4C" w14:textId="77777777" w:rsidR="00E043AA" w:rsidRPr="00E559CB" w:rsidRDefault="00E043AA" w:rsidP="00E043AA">
      <w:pPr>
        <w:spacing w:after="0" w:line="240" w:lineRule="auto"/>
        <w:rPr>
          <w:rFonts w:ascii="Cambria" w:hAnsi="Cambria" w:cs="Tahoma"/>
          <w:sz w:val="20"/>
          <w:szCs w:val="20"/>
        </w:rPr>
      </w:pPr>
      <w:r w:rsidRPr="00E559CB">
        <w:rPr>
          <w:rFonts w:ascii="Cambria" w:hAnsi="Cambria" w:cs="Tahoma"/>
          <w:sz w:val="20"/>
          <w:szCs w:val="20"/>
        </w:rPr>
        <w:t>zawarta w Łodzi przez:</w:t>
      </w:r>
    </w:p>
    <w:p w14:paraId="4EACF6C9" w14:textId="67BEAA9B" w:rsidR="00E043AA" w:rsidRPr="00E559CB" w:rsidRDefault="00E043AA" w:rsidP="00E043AA">
      <w:pPr>
        <w:spacing w:after="0" w:line="240" w:lineRule="auto"/>
        <w:rPr>
          <w:rFonts w:ascii="Cambria" w:hAnsi="Cambria" w:cs="Tahoma"/>
          <w:b/>
          <w:sz w:val="20"/>
          <w:szCs w:val="20"/>
        </w:rPr>
      </w:pPr>
      <w:r w:rsidRPr="00E559CB">
        <w:rPr>
          <w:rFonts w:ascii="Cambria" w:hAnsi="Cambria" w:cs="Tahoma"/>
          <w:b/>
          <w:sz w:val="20"/>
          <w:szCs w:val="20"/>
        </w:rPr>
        <w:t>Wojewódzkie Wielospecjalistyczne Centrum Onkologii i Traumatologii im. M. Kopernika</w:t>
      </w:r>
      <w:r w:rsidRPr="00E559CB">
        <w:rPr>
          <w:rFonts w:ascii="Cambria" w:hAnsi="Cambria" w:cs="Tahoma"/>
          <w:b/>
          <w:sz w:val="20"/>
          <w:szCs w:val="20"/>
        </w:rPr>
        <w:br/>
        <w:t xml:space="preserve">w Łodzi </w:t>
      </w:r>
    </w:p>
    <w:p w14:paraId="5C845B6E" w14:textId="3F255A34"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 xml:space="preserve">wpisane do Krajowego Rejestru Sądowego Rejestru Stowarzyszeń, innych organizacji społecznych i zawodowych, fundacji i publicznych zakładów opieki zdrowotnej w Sądzie Rejonowym dla Łodzi – Śródmieścia w Łodzi, XX Wydział KRS pod numerem 0000004955, REGON 000295403, NIP  729 - 23 - 45 - 599) z siedzibą w Łodzi, ul. Pabianicka 62 reprezentowany przez </w:t>
      </w:r>
      <w:r w:rsidRPr="00E559CB">
        <w:rPr>
          <w:rFonts w:ascii="Cambria" w:hAnsi="Cambria" w:cs="Tahoma"/>
          <w:b/>
          <w:bCs/>
          <w:sz w:val="20"/>
          <w:szCs w:val="20"/>
        </w:rPr>
        <w:t xml:space="preserve">Andrzeja Kasprzyka - Dyrektora </w:t>
      </w:r>
    </w:p>
    <w:p w14:paraId="5CB45FB4" w14:textId="4EC920FC"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 xml:space="preserve">zwane dalej </w:t>
      </w:r>
      <w:r w:rsidRPr="00E559CB">
        <w:rPr>
          <w:rFonts w:ascii="Cambria" w:hAnsi="Cambria" w:cs="Tahoma"/>
          <w:b/>
          <w:bCs/>
          <w:sz w:val="20"/>
          <w:szCs w:val="20"/>
        </w:rPr>
        <w:t>Zamawiającym</w:t>
      </w:r>
      <w:r w:rsidRPr="00E559CB">
        <w:rPr>
          <w:rFonts w:ascii="Cambria" w:hAnsi="Cambria" w:cs="Tahoma"/>
          <w:sz w:val="20"/>
          <w:szCs w:val="20"/>
        </w:rPr>
        <w:t xml:space="preserve"> lub </w:t>
      </w:r>
      <w:r w:rsidRPr="00E559CB">
        <w:rPr>
          <w:rFonts w:ascii="Cambria" w:hAnsi="Cambria" w:cs="Tahoma"/>
          <w:b/>
          <w:sz w:val="20"/>
          <w:szCs w:val="20"/>
        </w:rPr>
        <w:t>Administratorem</w:t>
      </w:r>
    </w:p>
    <w:p w14:paraId="0EC866F1" w14:textId="77777777" w:rsidR="00E043AA" w:rsidRPr="00E559CB" w:rsidRDefault="00E043AA" w:rsidP="00E043AA">
      <w:pPr>
        <w:spacing w:after="0" w:line="240" w:lineRule="auto"/>
        <w:jc w:val="both"/>
        <w:rPr>
          <w:rFonts w:ascii="Cambria" w:hAnsi="Cambria" w:cs="Tahoma"/>
          <w:sz w:val="20"/>
          <w:szCs w:val="20"/>
        </w:rPr>
      </w:pPr>
    </w:p>
    <w:p w14:paraId="3921EA44" w14:textId="77777777"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a</w:t>
      </w:r>
    </w:p>
    <w:p w14:paraId="65250DD0" w14:textId="77777777"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firmą  .................................................................................................................</w:t>
      </w:r>
    </w:p>
    <w:p w14:paraId="598FDFF8" w14:textId="77777777"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(REGON ............................................... NIP .............................................)</w:t>
      </w:r>
    </w:p>
    <w:p w14:paraId="7F900D26" w14:textId="77777777"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 xml:space="preserve">z  siedzibą  w  ....................................,  ulica  ..........................................., </w:t>
      </w:r>
    </w:p>
    <w:p w14:paraId="545565C3" w14:textId="77777777"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wpisaną  do  ............................................. pod numerem ...........................</w:t>
      </w:r>
    </w:p>
    <w:p w14:paraId="6B2DC686" w14:textId="77777777" w:rsidR="00E043AA" w:rsidRPr="00E559CB" w:rsidRDefault="00E043AA" w:rsidP="00E043AA">
      <w:pPr>
        <w:spacing w:after="0" w:line="240" w:lineRule="auto"/>
        <w:jc w:val="both"/>
        <w:rPr>
          <w:rFonts w:ascii="Cambria" w:hAnsi="Cambria" w:cs="Tahoma"/>
          <w:sz w:val="20"/>
          <w:szCs w:val="20"/>
        </w:rPr>
      </w:pPr>
      <w:r w:rsidRPr="00E559CB">
        <w:rPr>
          <w:rFonts w:ascii="Cambria" w:hAnsi="Cambria" w:cs="Tahoma"/>
          <w:sz w:val="20"/>
          <w:szCs w:val="20"/>
        </w:rPr>
        <w:t xml:space="preserve">reprezentowaną  przez...............................................................................,  </w:t>
      </w:r>
    </w:p>
    <w:p w14:paraId="5625F6F8" w14:textId="77777777" w:rsidR="00E043AA" w:rsidRPr="00E559CB" w:rsidRDefault="00E043AA" w:rsidP="00E043AA">
      <w:pPr>
        <w:spacing w:after="0" w:line="240" w:lineRule="auto"/>
        <w:jc w:val="both"/>
        <w:rPr>
          <w:rFonts w:ascii="Cambria" w:hAnsi="Cambria" w:cs="Tahoma"/>
          <w:b/>
          <w:sz w:val="20"/>
          <w:szCs w:val="20"/>
        </w:rPr>
      </w:pPr>
      <w:r w:rsidRPr="00E559CB">
        <w:rPr>
          <w:rFonts w:ascii="Cambria" w:hAnsi="Cambria" w:cs="Tahoma"/>
          <w:sz w:val="20"/>
          <w:szCs w:val="20"/>
        </w:rPr>
        <w:t xml:space="preserve">zwaną dalej </w:t>
      </w:r>
      <w:r w:rsidRPr="00E559CB">
        <w:rPr>
          <w:rFonts w:ascii="Cambria" w:hAnsi="Cambria" w:cs="Tahoma"/>
          <w:b/>
          <w:sz w:val="20"/>
          <w:szCs w:val="20"/>
        </w:rPr>
        <w:t xml:space="preserve">Wykonawcą </w:t>
      </w:r>
      <w:r w:rsidRPr="00E559CB">
        <w:rPr>
          <w:rFonts w:ascii="Cambria" w:hAnsi="Cambria" w:cs="Tahoma"/>
          <w:sz w:val="20"/>
          <w:szCs w:val="20"/>
        </w:rPr>
        <w:t xml:space="preserve">lub </w:t>
      </w:r>
      <w:r w:rsidRPr="00E559CB">
        <w:rPr>
          <w:rFonts w:ascii="Cambria" w:hAnsi="Cambria" w:cs="Tahoma"/>
          <w:b/>
          <w:sz w:val="20"/>
          <w:szCs w:val="20"/>
        </w:rPr>
        <w:t>Podmiotem Przetwarzającym</w:t>
      </w:r>
    </w:p>
    <w:p w14:paraId="09805E57" w14:textId="77777777" w:rsidR="00E043AA" w:rsidRPr="00E559CB" w:rsidRDefault="00E043AA" w:rsidP="00E043AA">
      <w:pPr>
        <w:spacing w:after="0" w:line="240" w:lineRule="auto"/>
        <w:jc w:val="both"/>
        <w:rPr>
          <w:rFonts w:ascii="Cambria" w:hAnsi="Cambria" w:cs="Tahoma"/>
          <w:b/>
          <w:sz w:val="20"/>
          <w:szCs w:val="20"/>
        </w:rPr>
      </w:pPr>
    </w:p>
    <w:p w14:paraId="1CAFE5B5" w14:textId="77777777" w:rsidR="00E043AA" w:rsidRPr="00E559CB" w:rsidRDefault="00E043AA" w:rsidP="00E043AA">
      <w:pPr>
        <w:spacing w:after="0" w:line="240" w:lineRule="auto"/>
        <w:jc w:val="both"/>
        <w:rPr>
          <w:rFonts w:ascii="Cambria" w:hAnsi="Cambria" w:cs="Times New Roman"/>
          <w:sz w:val="20"/>
          <w:szCs w:val="20"/>
        </w:rPr>
      </w:pPr>
    </w:p>
    <w:p w14:paraId="230C09C7" w14:textId="05AE0EEC" w:rsidR="00E043AA" w:rsidRPr="00E559CB" w:rsidRDefault="00E043AA" w:rsidP="00E043AA">
      <w:pPr>
        <w:spacing w:before="60" w:after="0" w:line="240" w:lineRule="auto"/>
        <w:jc w:val="both"/>
        <w:rPr>
          <w:rFonts w:ascii="Cambria" w:hAnsi="Cambria" w:cs="Times New Roman"/>
          <w:sz w:val="20"/>
          <w:szCs w:val="20"/>
        </w:rPr>
      </w:pPr>
      <w:r w:rsidRPr="00E559CB">
        <w:rPr>
          <w:rFonts w:ascii="Cambria" w:hAnsi="Cambria" w:cs="Times New Roman"/>
          <w:sz w:val="20"/>
          <w:szCs w:val="20"/>
        </w:rPr>
        <w:t>Administrator i Podmiot Przetwarzający będą dalej zwani łącznie „</w:t>
      </w:r>
      <w:r w:rsidRPr="00E559CB">
        <w:rPr>
          <w:rFonts w:ascii="Cambria" w:hAnsi="Cambria" w:cs="Times New Roman"/>
          <w:b/>
          <w:sz w:val="20"/>
          <w:szCs w:val="20"/>
        </w:rPr>
        <w:t>Stronami</w:t>
      </w:r>
      <w:r w:rsidRPr="00E559CB">
        <w:rPr>
          <w:rFonts w:ascii="Cambria" w:hAnsi="Cambria" w:cs="Times New Roman"/>
          <w:sz w:val="20"/>
          <w:szCs w:val="20"/>
        </w:rPr>
        <w:t>”, a każdy z</w:t>
      </w:r>
      <w:r w:rsidR="001C0BFB" w:rsidRPr="00E559CB">
        <w:rPr>
          <w:rFonts w:ascii="Cambria" w:hAnsi="Cambria" w:cs="Times New Roman"/>
          <w:sz w:val="20"/>
          <w:szCs w:val="20"/>
        </w:rPr>
        <w:t> </w:t>
      </w:r>
      <w:r w:rsidRPr="00E559CB">
        <w:rPr>
          <w:rFonts w:ascii="Cambria" w:hAnsi="Cambria" w:cs="Times New Roman"/>
          <w:sz w:val="20"/>
          <w:szCs w:val="20"/>
        </w:rPr>
        <w:t>osobna „</w:t>
      </w:r>
      <w:r w:rsidRPr="00E559CB">
        <w:rPr>
          <w:rFonts w:ascii="Cambria" w:hAnsi="Cambria" w:cs="Times New Roman"/>
          <w:b/>
          <w:sz w:val="20"/>
          <w:szCs w:val="20"/>
        </w:rPr>
        <w:t>Stroną</w:t>
      </w:r>
      <w:r w:rsidRPr="00E559CB">
        <w:rPr>
          <w:rFonts w:ascii="Cambria" w:hAnsi="Cambria" w:cs="Times New Roman"/>
          <w:sz w:val="20"/>
          <w:szCs w:val="20"/>
        </w:rPr>
        <w:t>”.</w:t>
      </w:r>
    </w:p>
    <w:p w14:paraId="1FDFD38A" w14:textId="77777777" w:rsidR="00E043AA" w:rsidRPr="00E559CB" w:rsidRDefault="00E043AA" w:rsidP="00E043AA">
      <w:pPr>
        <w:spacing w:before="60" w:after="0" w:line="240" w:lineRule="auto"/>
        <w:jc w:val="both"/>
        <w:rPr>
          <w:rFonts w:ascii="Cambria" w:hAnsi="Cambria" w:cs="Times New Roman"/>
          <w:sz w:val="20"/>
          <w:szCs w:val="20"/>
        </w:rPr>
      </w:pPr>
      <w:r w:rsidRPr="00E559CB">
        <w:rPr>
          <w:rFonts w:ascii="Cambria" w:hAnsi="Cambria" w:cs="Times New Roman"/>
          <w:sz w:val="20"/>
          <w:szCs w:val="20"/>
        </w:rPr>
        <w:t>Zważywszy, że:</w:t>
      </w:r>
    </w:p>
    <w:p w14:paraId="68C30A1B" w14:textId="15034E53" w:rsidR="00E043AA" w:rsidRPr="00E559CB" w:rsidRDefault="00E043AA" w:rsidP="00E043AA">
      <w:pPr>
        <w:numPr>
          <w:ilvl w:val="0"/>
          <w:numId w:val="87"/>
        </w:numPr>
        <w:spacing w:before="60" w:after="0" w:line="240" w:lineRule="auto"/>
        <w:contextualSpacing/>
        <w:jc w:val="both"/>
        <w:rPr>
          <w:rFonts w:ascii="Cambria" w:eastAsia="Arial" w:hAnsi="Cambria" w:cs="Times New Roman"/>
          <w:sz w:val="20"/>
          <w:szCs w:val="20"/>
        </w:rPr>
      </w:pPr>
      <w:r w:rsidRPr="00E559CB">
        <w:rPr>
          <w:rFonts w:ascii="Cambria" w:hAnsi="Cambria" w:cs="Times New Roman"/>
          <w:sz w:val="20"/>
          <w:szCs w:val="20"/>
        </w:rPr>
        <w:t xml:space="preserve">Administrator jest administratorem danych osobowych w rozumieniu art. 4 pkt 7 Rozporządzenia Parlamentu Europejskiego i Rady </w:t>
      </w:r>
      <w:r w:rsidRPr="00E559CB">
        <w:rPr>
          <w:rFonts w:ascii="Cambria" w:eastAsia="Arial" w:hAnsi="Cambria" w:cs="Times New Roman"/>
          <w:sz w:val="20"/>
          <w:szCs w:val="20"/>
        </w:rPr>
        <w:t>(UE) 2016/679 z dnia 27 kwietnia 2016 r. w sprawie ochrony osób fizycznych w związku z przetwarzaniem danych osobowych i w sprawie swobodnego przepływu takich danych oraz uchylenia dyrektywy 95/46/WE, zwanego dalej</w:t>
      </w:r>
      <w:r w:rsidRPr="00E559CB">
        <w:rPr>
          <w:rFonts w:ascii="Cambria" w:hAnsi="Cambria" w:cs="Times New Roman"/>
          <w:sz w:val="20"/>
          <w:szCs w:val="20"/>
        </w:rPr>
        <w:t xml:space="preserve"> „RODO”, wskazanych w załączniku nr A</w:t>
      </w:r>
      <w:r w:rsidR="00AC2449" w:rsidRPr="00E559CB">
        <w:rPr>
          <w:rFonts w:ascii="Cambria" w:hAnsi="Cambria" w:cs="Times New Roman"/>
          <w:sz w:val="20"/>
          <w:szCs w:val="20"/>
        </w:rPr>
        <w:t> </w:t>
      </w:r>
      <w:r w:rsidRPr="00E559CB">
        <w:rPr>
          <w:rFonts w:ascii="Cambria" w:hAnsi="Cambria" w:cs="Times New Roman"/>
          <w:sz w:val="20"/>
          <w:szCs w:val="20"/>
        </w:rPr>
        <w:t>do</w:t>
      </w:r>
      <w:r w:rsidR="001C0BFB" w:rsidRPr="00E559CB">
        <w:rPr>
          <w:rFonts w:ascii="Cambria" w:hAnsi="Cambria" w:cs="Times New Roman"/>
          <w:sz w:val="20"/>
          <w:szCs w:val="20"/>
        </w:rPr>
        <w:t> </w:t>
      </w:r>
      <w:r w:rsidRPr="00E559CB">
        <w:rPr>
          <w:rFonts w:ascii="Cambria" w:hAnsi="Cambria" w:cs="Times New Roman"/>
          <w:sz w:val="20"/>
          <w:szCs w:val="20"/>
        </w:rPr>
        <w:t>umowy.</w:t>
      </w:r>
    </w:p>
    <w:p w14:paraId="1D6797C2" w14:textId="73968423" w:rsidR="00E043AA" w:rsidRPr="00E559CB" w:rsidRDefault="00E043AA" w:rsidP="00E043AA">
      <w:pPr>
        <w:numPr>
          <w:ilvl w:val="0"/>
          <w:numId w:val="87"/>
        </w:numPr>
        <w:spacing w:before="60" w:after="0" w:line="240" w:lineRule="auto"/>
        <w:contextualSpacing/>
        <w:jc w:val="both"/>
        <w:rPr>
          <w:rFonts w:ascii="Cambria" w:eastAsia="Arial" w:hAnsi="Cambria" w:cs="Times New Roman"/>
          <w:sz w:val="20"/>
          <w:szCs w:val="20"/>
        </w:rPr>
      </w:pPr>
      <w:r w:rsidRPr="00E559CB">
        <w:rPr>
          <w:rFonts w:ascii="Cambria" w:eastAsia="Arial" w:hAnsi="Cambria" w:cstheme="minorHAnsi"/>
          <w:sz w:val="20"/>
          <w:szCs w:val="20"/>
        </w:rPr>
        <w:t>Administrator zawarł z Wykonawcą Umowę główną na ……. np. dostawę, integrację, obsługę serwisową urządzeń/systemów przetwarzające dane osobowe, o których mowa w Umowie głównej określonej w Załączniku nr A</w:t>
      </w:r>
      <w:r w:rsidRPr="00E559CB">
        <w:rPr>
          <w:rFonts w:ascii="Cambria" w:eastAsia="Arial" w:hAnsi="Cambria" w:cs="Times New Roman"/>
          <w:sz w:val="20"/>
          <w:szCs w:val="20"/>
        </w:rPr>
        <w:t>,</w:t>
      </w:r>
    </w:p>
    <w:p w14:paraId="2A35C12C" w14:textId="77777777" w:rsidR="00E043AA" w:rsidRPr="00E559CB" w:rsidRDefault="00E043AA" w:rsidP="00E043AA">
      <w:pPr>
        <w:numPr>
          <w:ilvl w:val="0"/>
          <w:numId w:val="87"/>
        </w:numPr>
        <w:spacing w:before="60" w:after="0" w:line="240" w:lineRule="auto"/>
        <w:contextualSpacing/>
        <w:jc w:val="both"/>
        <w:rPr>
          <w:rFonts w:ascii="Cambria" w:eastAsia="Arial" w:hAnsi="Cambria" w:cs="Times New Roman"/>
          <w:sz w:val="20"/>
          <w:szCs w:val="20"/>
        </w:rPr>
      </w:pPr>
      <w:r w:rsidRPr="00E559CB">
        <w:rPr>
          <w:rFonts w:ascii="Cambria" w:eastAsia="Arial" w:hAnsi="Cambria" w:cs="Times New Roman"/>
          <w:sz w:val="20"/>
          <w:szCs w:val="20"/>
        </w:rPr>
        <w:t>Wykonawca…………………………………….. jako dostawca urządzeń/systemów będzie wykonywał czynności systemów/urządzeń, a tym samym będzie miał status Podmiotu Przetwarzającego,</w:t>
      </w:r>
    </w:p>
    <w:p w14:paraId="6B408AB3" w14:textId="77777777" w:rsidR="00E043AA" w:rsidRPr="00E559CB" w:rsidRDefault="00E043AA" w:rsidP="00E043AA">
      <w:pPr>
        <w:numPr>
          <w:ilvl w:val="0"/>
          <w:numId w:val="87"/>
        </w:numPr>
        <w:spacing w:before="60" w:after="0" w:line="240" w:lineRule="auto"/>
        <w:contextualSpacing/>
        <w:jc w:val="both"/>
        <w:rPr>
          <w:rFonts w:ascii="Cambria" w:eastAsia="Arial" w:hAnsi="Cambria" w:cs="Times New Roman"/>
          <w:sz w:val="20"/>
          <w:szCs w:val="20"/>
        </w:rPr>
      </w:pPr>
      <w:r w:rsidRPr="00E559CB">
        <w:rPr>
          <w:rFonts w:ascii="Cambria" w:hAnsi="Cambria" w:cs="Times New Roman"/>
          <w:sz w:val="20"/>
          <w:szCs w:val="20"/>
        </w:rPr>
        <w:t>Administrator zamierza powierzyć Podmiotowi Przetwarzającemu przetwarzanie danych osobowych, a Podmiot Przetwarzający zamierza przyjąć powierzone mu dane osobowe do przetwarzania w imieniu Administratora, zgodnie z umową oraz z przepisami regulującymi przetwarzanie danych osobowych, wiążącymi Podmiot Przetwarzający i Administratora.</w:t>
      </w:r>
    </w:p>
    <w:p w14:paraId="2615ED70" w14:textId="77777777" w:rsidR="00E043AA" w:rsidRPr="00E559CB" w:rsidRDefault="00E043AA" w:rsidP="00E043AA">
      <w:pPr>
        <w:spacing w:before="60" w:after="0" w:line="240" w:lineRule="auto"/>
        <w:rPr>
          <w:rFonts w:ascii="Cambria" w:hAnsi="Cambria" w:cs="Times New Roman"/>
          <w:sz w:val="20"/>
          <w:szCs w:val="20"/>
        </w:rPr>
      </w:pPr>
      <w:r w:rsidRPr="00E559CB">
        <w:rPr>
          <w:rFonts w:ascii="Cambria" w:hAnsi="Cambria" w:cs="Times New Roman"/>
          <w:sz w:val="20"/>
          <w:szCs w:val="20"/>
        </w:rPr>
        <w:t>Strony postanowiły, co następuje:</w:t>
      </w:r>
    </w:p>
    <w:p w14:paraId="3242B7A2" w14:textId="77777777" w:rsidR="00E043AA" w:rsidRPr="00E559CB" w:rsidRDefault="00E043AA" w:rsidP="00E043AA">
      <w:pPr>
        <w:spacing w:before="60" w:after="0" w:line="240" w:lineRule="auto"/>
        <w:jc w:val="center"/>
        <w:rPr>
          <w:rFonts w:ascii="Cambria" w:hAnsi="Cambria" w:cs="Times New Roman"/>
          <w:b/>
          <w:bCs/>
          <w:sz w:val="20"/>
          <w:szCs w:val="20"/>
        </w:rPr>
      </w:pPr>
    </w:p>
    <w:p w14:paraId="448B8271"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§1</w:t>
      </w:r>
    </w:p>
    <w:p w14:paraId="3717F28E"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Przedmiot umowy</w:t>
      </w:r>
      <w:bookmarkStart w:id="25" w:name="_Ref503532323"/>
    </w:p>
    <w:p w14:paraId="2CC112B2" w14:textId="77777777" w:rsidR="00E043AA" w:rsidRPr="00E559CB" w:rsidRDefault="00E043AA" w:rsidP="00E043AA">
      <w:pPr>
        <w:pStyle w:val="Akapitzlist"/>
        <w:numPr>
          <w:ilvl w:val="0"/>
          <w:numId w:val="92"/>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Administrator powierza Podmiotowi Przetwarzającemu przetwarzanie danych osobowych</w:t>
      </w:r>
      <w:r w:rsidRPr="00E559CB">
        <w:rPr>
          <w:rFonts w:ascii="Cambria" w:hAnsi="Cambria" w:cs="Times New Roman"/>
          <w:sz w:val="20"/>
          <w:szCs w:val="20"/>
        </w:rPr>
        <w:br/>
        <w:t>w imieniu Administratora, na zasadach określonych w Umowie oraz we właściwych przepisach regulujących przetwarzanie danych osobowych, w szczególności w RODO (art. 28 ust. 3 RODO)</w:t>
      </w:r>
      <w:bookmarkEnd w:id="25"/>
    </w:p>
    <w:p w14:paraId="05F6F9BB" w14:textId="70582F2B" w:rsidR="00E043AA" w:rsidRPr="00E559CB" w:rsidRDefault="00E043AA" w:rsidP="00E043AA">
      <w:pPr>
        <w:pStyle w:val="Akapitzlist"/>
        <w:numPr>
          <w:ilvl w:val="0"/>
          <w:numId w:val="92"/>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Rodzaj danych osobowych, kategorie osób, których dotyczą dane osobowe, jak również przedmiot, czas trwania, charakter i cel przetwarzania danych osobowych są wskazane</w:t>
      </w:r>
      <w:r w:rsidR="001C0BFB" w:rsidRPr="00E559CB">
        <w:rPr>
          <w:rFonts w:ascii="Cambria" w:hAnsi="Cambria" w:cs="Times New Roman"/>
          <w:sz w:val="20"/>
          <w:szCs w:val="20"/>
        </w:rPr>
        <w:t xml:space="preserve"> </w:t>
      </w:r>
      <w:r w:rsidRPr="00E559CB">
        <w:rPr>
          <w:rFonts w:ascii="Cambria" w:hAnsi="Cambria" w:cs="Times New Roman"/>
          <w:sz w:val="20"/>
          <w:szCs w:val="20"/>
        </w:rPr>
        <w:t>w Załączniku nr B do umowy.</w:t>
      </w:r>
    </w:p>
    <w:p w14:paraId="6ED71DD9" w14:textId="334337CD" w:rsidR="00E043AA" w:rsidRPr="00E559CB" w:rsidRDefault="00E043AA" w:rsidP="00E043AA">
      <w:pPr>
        <w:pStyle w:val="Akapitzlist"/>
        <w:numPr>
          <w:ilvl w:val="0"/>
          <w:numId w:val="92"/>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Strony zobowiązują się wykonywać zobowiązania wynikające z umowy z najwyższą starannością, w celu prawidłowego zabezpieczenia prawnego, organizacyjnego i</w:t>
      </w:r>
      <w:r w:rsidR="001C0BFB" w:rsidRPr="00E559CB">
        <w:rPr>
          <w:rFonts w:ascii="Cambria" w:hAnsi="Cambria" w:cs="Times New Roman"/>
          <w:sz w:val="20"/>
          <w:szCs w:val="20"/>
        </w:rPr>
        <w:t> </w:t>
      </w:r>
      <w:r w:rsidRPr="00E559CB">
        <w:rPr>
          <w:rFonts w:ascii="Cambria" w:hAnsi="Cambria" w:cs="Times New Roman"/>
          <w:sz w:val="20"/>
          <w:szCs w:val="20"/>
        </w:rPr>
        <w:t>technicznego interesów Stron oraz osób, których dane osobowe dotyczą, w</w:t>
      </w:r>
      <w:r w:rsidR="001C0BFB" w:rsidRPr="00E559CB">
        <w:rPr>
          <w:rFonts w:ascii="Cambria" w:hAnsi="Cambria" w:cs="Times New Roman"/>
          <w:sz w:val="20"/>
          <w:szCs w:val="20"/>
        </w:rPr>
        <w:t> </w:t>
      </w:r>
      <w:r w:rsidRPr="00E559CB">
        <w:rPr>
          <w:rFonts w:ascii="Cambria" w:hAnsi="Cambria" w:cs="Times New Roman"/>
          <w:sz w:val="20"/>
          <w:szCs w:val="20"/>
        </w:rPr>
        <w:t>zakresie przetwarzania danych osobowych.</w:t>
      </w:r>
    </w:p>
    <w:p w14:paraId="4DA10066" w14:textId="77777777" w:rsidR="00E043AA" w:rsidRPr="00E559CB" w:rsidRDefault="00E043AA" w:rsidP="00E043AA">
      <w:pPr>
        <w:spacing w:before="60" w:after="0" w:line="240" w:lineRule="auto"/>
        <w:jc w:val="both"/>
        <w:rPr>
          <w:rFonts w:ascii="Cambria" w:hAnsi="Cambria" w:cs="Times New Roman"/>
          <w:sz w:val="20"/>
          <w:szCs w:val="20"/>
        </w:rPr>
      </w:pPr>
    </w:p>
    <w:p w14:paraId="3499188E"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§2</w:t>
      </w:r>
    </w:p>
    <w:p w14:paraId="704FCEB5"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Oświadczenie Podmiotu Przetwarzającego</w:t>
      </w:r>
    </w:p>
    <w:p w14:paraId="40B9EEC3" w14:textId="77777777" w:rsidR="00E043AA" w:rsidRPr="00E559CB" w:rsidRDefault="00E043AA" w:rsidP="00E043AA">
      <w:pPr>
        <w:pStyle w:val="Akapitzlist"/>
        <w:numPr>
          <w:ilvl w:val="0"/>
          <w:numId w:val="93"/>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oświadcza, że:</w:t>
      </w:r>
    </w:p>
    <w:p w14:paraId="3809962B" w14:textId="34C071D1" w:rsidR="00E043AA" w:rsidRPr="00E559CB" w:rsidRDefault="00E043AA" w:rsidP="00E043AA">
      <w:pPr>
        <w:pStyle w:val="Akapitzlist"/>
        <w:numPr>
          <w:ilvl w:val="0"/>
          <w:numId w:val="94"/>
        </w:numPr>
        <w:spacing w:before="60" w:after="0" w:line="240" w:lineRule="auto"/>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lastRenderedPageBreak/>
        <w:t>wdrożył środki techniczne i organizacyjne gwarantujące przetwarzanie danych osobowych zgodnie</w:t>
      </w:r>
      <w:r w:rsidR="001C0BFB" w:rsidRPr="00E559CB">
        <w:rPr>
          <w:rFonts w:ascii="Cambria" w:eastAsiaTheme="majorEastAsia" w:hAnsi="Cambria" w:cs="Times New Roman"/>
          <w:bCs/>
          <w:iCs/>
          <w:sz w:val="20"/>
          <w:szCs w:val="20"/>
        </w:rPr>
        <w:t xml:space="preserve"> </w:t>
      </w:r>
      <w:r w:rsidRPr="00E559CB">
        <w:rPr>
          <w:rFonts w:ascii="Cambria" w:eastAsiaTheme="majorEastAsia" w:hAnsi="Cambria" w:cs="Times New Roman"/>
          <w:bCs/>
          <w:iCs/>
          <w:sz w:val="20"/>
          <w:szCs w:val="20"/>
        </w:rPr>
        <w:t>z obowiązującymi przepisami, w sposób zapewniający ochronę praw osób, których dotyczą dane osobowe; oraz</w:t>
      </w:r>
    </w:p>
    <w:p w14:paraId="62D2B59A" w14:textId="55DB2E33" w:rsidR="00E043AA" w:rsidRPr="00E559CB" w:rsidRDefault="00E043AA" w:rsidP="00E043AA">
      <w:pPr>
        <w:pStyle w:val="Akapitzlist"/>
        <w:numPr>
          <w:ilvl w:val="0"/>
          <w:numId w:val="94"/>
        </w:numPr>
        <w:spacing w:before="60" w:after="0" w:line="240" w:lineRule="auto"/>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dysponuje środkami, doświadczeniem, wiedzą oraz odpowiednio wyszkolonym personelem, umożliwiającymi prawidłowe przetwarzanie danych osobowych w zakresie i w celu określonych</w:t>
      </w:r>
      <w:r w:rsidR="001C0BFB" w:rsidRPr="00E559CB">
        <w:rPr>
          <w:rFonts w:ascii="Cambria" w:eastAsiaTheme="majorEastAsia" w:hAnsi="Cambria" w:cs="Times New Roman"/>
          <w:bCs/>
          <w:iCs/>
          <w:sz w:val="20"/>
          <w:szCs w:val="20"/>
        </w:rPr>
        <w:t xml:space="preserve"> </w:t>
      </w:r>
      <w:r w:rsidRPr="00E559CB">
        <w:rPr>
          <w:rFonts w:ascii="Cambria" w:eastAsiaTheme="majorEastAsia" w:hAnsi="Cambria" w:cs="Times New Roman"/>
          <w:bCs/>
          <w:iCs/>
          <w:sz w:val="20"/>
          <w:szCs w:val="20"/>
        </w:rPr>
        <w:t>w umowie.</w:t>
      </w:r>
    </w:p>
    <w:p w14:paraId="488DC7CF" w14:textId="77777777" w:rsidR="00E043AA" w:rsidRPr="00E559CB" w:rsidRDefault="00E043AA" w:rsidP="00E559CB">
      <w:pPr>
        <w:spacing w:before="60" w:after="0" w:line="240" w:lineRule="auto"/>
        <w:rPr>
          <w:rFonts w:ascii="Cambria" w:hAnsi="Cambria" w:cs="Times New Roman"/>
          <w:sz w:val="20"/>
          <w:szCs w:val="20"/>
        </w:rPr>
      </w:pPr>
    </w:p>
    <w:p w14:paraId="02373B80"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§3</w:t>
      </w:r>
    </w:p>
    <w:p w14:paraId="1BF2552D"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Przetwarzanie danych osobowych</w:t>
      </w:r>
    </w:p>
    <w:p w14:paraId="3ABA5141" w14:textId="77777777"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bookmarkStart w:id="26" w:name="_Ref503346952"/>
      <w:r w:rsidRPr="00E559CB">
        <w:rPr>
          <w:rFonts w:ascii="Cambria" w:hAnsi="Cambria" w:cs="Times New Roman"/>
          <w:sz w:val="20"/>
          <w:szCs w:val="20"/>
        </w:rPr>
        <w:t>Z zastrzeżeniem ust. 2, przetwarzanie danych osobowych przez Podmiot Przetwarzający może następować wyłącznie w przypadkach wynikających z Umowy lub na podstawie odrębnych zleceń Administratora, wyrażonych w formie dokumentowej (papierowej lub cyfrowej, w tym za pośrednictwem poczty elektronicznej).</w:t>
      </w:r>
      <w:bookmarkStart w:id="27" w:name="_Ref503281097"/>
      <w:bookmarkEnd w:id="26"/>
    </w:p>
    <w:p w14:paraId="18CBF40C" w14:textId="77777777"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 xml:space="preserve">Podmiot Przetwarzający ma prawo przetwarzać dane osobowe, jeżeli </w:t>
      </w:r>
      <w:r w:rsidRPr="00E559CB">
        <w:rPr>
          <w:rFonts w:ascii="Cambria" w:hAnsi="Cambria" w:cs="Times New Roman"/>
          <w:sz w:val="20"/>
          <w:szCs w:val="20"/>
          <w:shd w:val="clear" w:color="auto" w:fill="FFFFFF"/>
        </w:rPr>
        <w:t>obowiązek taki nakłada na niego prawo Unii Europejskiej lub prawo państwa członkowskiego, któremu podlega Podmiot Przetwarzający. W takim przypadku Podmiot Przetwarzający jest zobowiązany poinformować Administratora o stosującym się do niego obowiązku prawnym co najmniej na 24 godziny przed rozpoczęciem przetwarzania, chyba że wiążące go przepisy zabraniają mu udzielania takiej informacji, z uwagi na ważny interes publiczny.</w:t>
      </w:r>
    </w:p>
    <w:p w14:paraId="635E2422" w14:textId="54883B1C"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shd w:val="clear" w:color="auto" w:fill="FFFFFF"/>
        </w:rPr>
        <w:t>Przetwarzanie danych osobowych przez Podmiot Przetwarzający jest ograniczone do</w:t>
      </w:r>
      <w:r w:rsidR="001C0BFB" w:rsidRPr="00E559CB">
        <w:rPr>
          <w:rFonts w:ascii="Cambria" w:hAnsi="Cambria" w:cs="Times New Roman"/>
          <w:sz w:val="20"/>
          <w:szCs w:val="20"/>
          <w:shd w:val="clear" w:color="auto" w:fill="FFFFFF"/>
        </w:rPr>
        <w:t> </w:t>
      </w:r>
      <w:r w:rsidRPr="00E559CB">
        <w:rPr>
          <w:rFonts w:ascii="Cambria" w:hAnsi="Cambria" w:cs="Times New Roman"/>
          <w:sz w:val="20"/>
          <w:szCs w:val="20"/>
          <w:shd w:val="clear" w:color="auto" w:fill="FFFFFF"/>
        </w:rPr>
        <w:t xml:space="preserve">celu i zakresu wskazanych w </w:t>
      </w:r>
      <w:r w:rsidRPr="00E559CB">
        <w:rPr>
          <w:rFonts w:ascii="Cambria" w:hAnsi="Cambria" w:cs="Times New Roman"/>
          <w:sz w:val="20"/>
          <w:szCs w:val="20"/>
        </w:rPr>
        <w:t xml:space="preserve">Załączniku nr A </w:t>
      </w:r>
      <w:r w:rsidRPr="00E559CB">
        <w:rPr>
          <w:rFonts w:ascii="Cambria" w:hAnsi="Cambria" w:cs="Times New Roman"/>
          <w:sz w:val="20"/>
          <w:szCs w:val="20"/>
          <w:shd w:val="clear" w:color="auto" w:fill="FFFFFF"/>
        </w:rPr>
        <w:t>do umowy.</w:t>
      </w:r>
      <w:bookmarkStart w:id="28" w:name="_Ref503360012"/>
    </w:p>
    <w:p w14:paraId="2D9D19E6" w14:textId="0950802F"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shd w:val="clear" w:color="auto" w:fill="FFFFFF"/>
        </w:rPr>
        <w:t>Podmiot Przetwarzający prowadzi rejestr czynności przetwarzania danych osobowych, zawierający informacje wymagane przez obowiązujące przepisy, chyba że zgodnie z</w:t>
      </w:r>
      <w:r w:rsidR="001C0BFB" w:rsidRPr="00E559CB">
        <w:rPr>
          <w:rFonts w:ascii="Cambria" w:hAnsi="Cambria" w:cs="Times New Roman"/>
          <w:sz w:val="20"/>
          <w:szCs w:val="20"/>
          <w:shd w:val="clear" w:color="auto" w:fill="FFFFFF"/>
        </w:rPr>
        <w:t> </w:t>
      </w:r>
      <w:r w:rsidRPr="00E559CB">
        <w:rPr>
          <w:rFonts w:ascii="Cambria" w:hAnsi="Cambria" w:cs="Times New Roman"/>
          <w:sz w:val="20"/>
          <w:szCs w:val="20"/>
          <w:shd w:val="clear" w:color="auto" w:fill="FFFFFF"/>
        </w:rPr>
        <w:t>obowiązującymi przepisami nie ma obowiązku prowadzenia takiego rejestru.</w:t>
      </w:r>
      <w:bookmarkEnd w:id="28"/>
    </w:p>
    <w:p w14:paraId="7EF75575" w14:textId="200DE3B0"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 xml:space="preserve">Podmiot Przetwarzający prowadzi rejestr wszystkich kategorii czynności przetwarzania dokonywanych w imieniu Administratora zgodnie z art. 30 ust. 2 RODO, </w:t>
      </w:r>
      <w:r w:rsidRPr="00E559CB">
        <w:rPr>
          <w:rFonts w:ascii="Cambria" w:hAnsi="Cambria" w:cs="Times New Roman"/>
          <w:sz w:val="20"/>
          <w:szCs w:val="20"/>
          <w:shd w:val="clear" w:color="auto" w:fill="FFFFFF"/>
        </w:rPr>
        <w:t>chyba że</w:t>
      </w:r>
      <w:r w:rsidR="001C0BFB" w:rsidRPr="00E559CB">
        <w:rPr>
          <w:rFonts w:ascii="Cambria" w:hAnsi="Cambria" w:cs="Times New Roman"/>
          <w:sz w:val="20"/>
          <w:szCs w:val="20"/>
          <w:shd w:val="clear" w:color="auto" w:fill="FFFFFF"/>
        </w:rPr>
        <w:t xml:space="preserve"> </w:t>
      </w:r>
      <w:r w:rsidRPr="00E559CB">
        <w:rPr>
          <w:rFonts w:ascii="Cambria" w:hAnsi="Cambria" w:cs="Times New Roman"/>
          <w:sz w:val="20"/>
          <w:szCs w:val="20"/>
          <w:shd w:val="clear" w:color="auto" w:fill="FFFFFF"/>
        </w:rPr>
        <w:t>zgodnie</w:t>
      </w:r>
      <w:r w:rsidR="001C0BFB" w:rsidRPr="00E559CB">
        <w:rPr>
          <w:rFonts w:ascii="Cambria" w:hAnsi="Cambria" w:cs="Times New Roman"/>
          <w:sz w:val="20"/>
          <w:szCs w:val="20"/>
          <w:shd w:val="clear" w:color="auto" w:fill="FFFFFF"/>
        </w:rPr>
        <w:t xml:space="preserve"> </w:t>
      </w:r>
      <w:r w:rsidRPr="00E559CB">
        <w:rPr>
          <w:rFonts w:ascii="Cambria" w:hAnsi="Cambria" w:cs="Times New Roman"/>
          <w:sz w:val="20"/>
          <w:szCs w:val="20"/>
          <w:shd w:val="clear" w:color="auto" w:fill="FFFFFF"/>
        </w:rPr>
        <w:t>z obowiązującymi przepisami nie ma obowiązku prowadzenia takiego rejestru.</w:t>
      </w:r>
    </w:p>
    <w:p w14:paraId="71965F97" w14:textId="77777777"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shd w:val="clear" w:color="auto" w:fill="FFFFFF"/>
        </w:rPr>
        <w:t>Wszelkie zlecane przez Administratora operacje przetwarzania danych osobowych Podmiot Przetwarzający wykonuje niezwłocznie, w szczególności jeśli chodzi o usunięcie danych osobowych na żądanie osoby, której dotyczą.</w:t>
      </w:r>
    </w:p>
    <w:p w14:paraId="30DE07E3" w14:textId="4FE498CC"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Biorąc pod uwagę charakter przetwarzania danych osobowych, Podmiot Przetwarzający ma obowiązek współdziałania z Administratorem w celu wywiązania się z obowiązku odpowiadania na żądania osoby, której dane osobowe dotyczą, w zakresie wykonywania jej praw określonych</w:t>
      </w:r>
      <w:r w:rsidR="001C0BFB" w:rsidRPr="00E559CB">
        <w:rPr>
          <w:rFonts w:ascii="Cambria" w:hAnsi="Cambria" w:cs="Times New Roman"/>
          <w:sz w:val="20"/>
          <w:szCs w:val="20"/>
        </w:rPr>
        <w:t xml:space="preserve"> </w:t>
      </w:r>
      <w:r w:rsidRPr="00E559CB">
        <w:rPr>
          <w:rFonts w:ascii="Cambria" w:hAnsi="Cambria" w:cs="Times New Roman"/>
          <w:sz w:val="20"/>
          <w:szCs w:val="20"/>
        </w:rPr>
        <w:t>w obowiązujących przepisach, wdrażając odpowiednie środki techniczne i organizacyjne.</w:t>
      </w:r>
      <w:bookmarkStart w:id="29" w:name="_Ref503360554"/>
    </w:p>
    <w:p w14:paraId="50E155D2" w14:textId="77777777"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zapewni, że osoby, które będą zaangażowane w czynności przetwarzania danych osobowych w ramach jego organizacji:</w:t>
      </w:r>
      <w:bookmarkEnd w:id="29"/>
    </w:p>
    <w:p w14:paraId="6FA648A1" w14:textId="77777777" w:rsidR="00E043AA" w:rsidRPr="00E559CB" w:rsidRDefault="00E043AA" w:rsidP="00E043AA">
      <w:pPr>
        <w:numPr>
          <w:ilvl w:val="0"/>
          <w:numId w:val="84"/>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otrzymają pisemne upoważnienia do przetwarzania danych osobowych;</w:t>
      </w:r>
    </w:p>
    <w:p w14:paraId="593D458B" w14:textId="77777777" w:rsidR="00E043AA" w:rsidRPr="00E559CB" w:rsidRDefault="00E043AA" w:rsidP="00E043AA">
      <w:pPr>
        <w:numPr>
          <w:ilvl w:val="0"/>
          <w:numId w:val="84"/>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będą zaznajomione z obowiązującymi przepisami o ochronie danych osobowych (z uwzględnieniem ich ewentualnych zmian) oraz z odpowiedzialnością za ich nieprzestrzeganie;</w:t>
      </w:r>
    </w:p>
    <w:p w14:paraId="1EA1C57B" w14:textId="25336D19" w:rsidR="00E043AA" w:rsidRPr="00E559CB" w:rsidRDefault="00E043AA" w:rsidP="00E043AA">
      <w:pPr>
        <w:numPr>
          <w:ilvl w:val="0"/>
          <w:numId w:val="84"/>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będą dokonywały czynności przetwarzania danych osobowych wyłącznie na</w:t>
      </w:r>
      <w:r w:rsidR="00F30EA5" w:rsidRPr="00E559CB">
        <w:rPr>
          <w:rFonts w:ascii="Cambria" w:eastAsiaTheme="majorEastAsia" w:hAnsi="Cambria" w:cs="Times New Roman"/>
          <w:bCs/>
          <w:iCs/>
          <w:sz w:val="20"/>
          <w:szCs w:val="20"/>
        </w:rPr>
        <w:t> </w:t>
      </w:r>
      <w:r w:rsidRPr="00E559CB">
        <w:rPr>
          <w:rFonts w:ascii="Cambria" w:eastAsiaTheme="majorEastAsia" w:hAnsi="Cambria" w:cs="Times New Roman"/>
          <w:bCs/>
          <w:iCs/>
          <w:sz w:val="20"/>
          <w:szCs w:val="20"/>
        </w:rPr>
        <w:t>polecenie Administratora,</w:t>
      </w:r>
      <w:r w:rsidR="001C0BFB" w:rsidRPr="00E559CB">
        <w:rPr>
          <w:rFonts w:ascii="Cambria" w:eastAsiaTheme="majorEastAsia" w:hAnsi="Cambria" w:cs="Times New Roman"/>
          <w:bCs/>
          <w:iCs/>
          <w:sz w:val="20"/>
          <w:szCs w:val="20"/>
        </w:rPr>
        <w:t xml:space="preserve"> </w:t>
      </w:r>
      <w:r w:rsidRPr="00E559CB">
        <w:rPr>
          <w:rFonts w:ascii="Cambria" w:eastAsiaTheme="majorEastAsia" w:hAnsi="Cambria" w:cs="Times New Roman"/>
          <w:bCs/>
          <w:iCs/>
          <w:sz w:val="20"/>
          <w:szCs w:val="20"/>
        </w:rPr>
        <w:t>z zastrzeżeniem ust. 2; oraz</w:t>
      </w:r>
    </w:p>
    <w:p w14:paraId="3F21CD4F" w14:textId="77777777" w:rsidR="00E043AA" w:rsidRPr="00E559CB" w:rsidRDefault="00E043AA" w:rsidP="00E043AA">
      <w:pPr>
        <w:numPr>
          <w:ilvl w:val="0"/>
          <w:numId w:val="84"/>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zobowiążą się do bezterminowego zachowania w tajemnicy danych osobowych oraz stosowanych przez Podmiot Przetwarzający sposobów ich zabezpieczenia, o ile taki obowiązek nie wynika dla nich z odpowiednich przepisów</w:t>
      </w:r>
      <w:bookmarkEnd w:id="27"/>
      <w:r w:rsidRPr="00E559CB">
        <w:rPr>
          <w:rFonts w:ascii="Cambria" w:eastAsiaTheme="majorEastAsia" w:hAnsi="Cambria" w:cs="Times New Roman"/>
          <w:bCs/>
          <w:iCs/>
          <w:sz w:val="20"/>
          <w:szCs w:val="20"/>
        </w:rPr>
        <w:t>.</w:t>
      </w:r>
    </w:p>
    <w:p w14:paraId="0ECE306F" w14:textId="77777777" w:rsidR="00E043AA" w:rsidRPr="00E559CB" w:rsidRDefault="00E043AA" w:rsidP="00E043AA">
      <w:pPr>
        <w:numPr>
          <w:ilvl w:val="0"/>
          <w:numId w:val="88"/>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prowadzi ewidencję udzielonych upoważnień do przetwarzania danych osobowych, o których mowa w ust. 8 lit. a).</w:t>
      </w:r>
    </w:p>
    <w:p w14:paraId="7BA21A2A" w14:textId="0861F8A3" w:rsidR="00E043AA" w:rsidRPr="00E559CB" w:rsidRDefault="00E043AA" w:rsidP="00E559CB">
      <w:pPr>
        <w:pStyle w:val="Akapitzlist"/>
        <w:numPr>
          <w:ilvl w:val="0"/>
          <w:numId w:val="88"/>
        </w:numPr>
        <w:spacing w:before="60" w:after="0" w:line="240" w:lineRule="auto"/>
        <w:jc w:val="both"/>
        <w:rPr>
          <w:rFonts w:ascii="Cambria" w:hAnsi="Cambria" w:cs="Times New Roman"/>
          <w:sz w:val="20"/>
          <w:szCs w:val="20"/>
        </w:rPr>
      </w:pPr>
      <w:r w:rsidRPr="00E559CB">
        <w:rPr>
          <w:rFonts w:ascii="Cambria" w:hAnsi="Cambria" w:cs="Times New Roman"/>
          <w:sz w:val="20"/>
          <w:szCs w:val="20"/>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Podmiot Przetwarzający zobowiązuje się do</w:t>
      </w:r>
      <w:r w:rsidR="001C0BFB" w:rsidRPr="00E559CB">
        <w:rPr>
          <w:rFonts w:ascii="Cambria" w:hAnsi="Cambria" w:cs="Times New Roman"/>
          <w:sz w:val="20"/>
          <w:szCs w:val="20"/>
        </w:rPr>
        <w:t> </w:t>
      </w:r>
      <w:r w:rsidRPr="00E559CB">
        <w:rPr>
          <w:rFonts w:ascii="Cambria" w:hAnsi="Cambria" w:cs="Times New Roman"/>
          <w:sz w:val="20"/>
          <w:szCs w:val="20"/>
        </w:rPr>
        <w:t>stosowania szczególnych ograniczeń i dodatkowych zabezpieczeń technicznych i</w:t>
      </w:r>
      <w:r w:rsidR="001C0BFB" w:rsidRPr="00E559CB">
        <w:rPr>
          <w:rFonts w:ascii="Cambria" w:hAnsi="Cambria" w:cs="Times New Roman"/>
          <w:sz w:val="20"/>
          <w:szCs w:val="20"/>
        </w:rPr>
        <w:t> </w:t>
      </w:r>
      <w:r w:rsidRPr="00E559CB">
        <w:rPr>
          <w:rFonts w:ascii="Cambria" w:hAnsi="Cambria" w:cs="Times New Roman"/>
          <w:sz w:val="20"/>
          <w:szCs w:val="20"/>
        </w:rPr>
        <w:t>organizacyjnych, o których mowa w art. 32 RODO.</w:t>
      </w:r>
    </w:p>
    <w:p w14:paraId="14D2ADF4"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 4</w:t>
      </w:r>
    </w:p>
    <w:p w14:paraId="7168244F"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lastRenderedPageBreak/>
        <w:t>Dalsze powierzenia przetwarzania</w:t>
      </w:r>
    </w:p>
    <w:p w14:paraId="4345CD28" w14:textId="77777777" w:rsidR="00E043AA" w:rsidRPr="00E559CB" w:rsidRDefault="00E043AA" w:rsidP="00E043AA">
      <w:pPr>
        <w:numPr>
          <w:ilvl w:val="0"/>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ma prawo korzystać z podwykonawców przy przetwarzaniu danych osobowych (dalsze powierzenie przetwarzania), pod warunkiem, że przed powierzeniem podwykonawcy przetwarzania danych osobowych:</w:t>
      </w:r>
    </w:p>
    <w:p w14:paraId="67DC4514" w14:textId="77777777" w:rsidR="00E043AA" w:rsidRPr="00E559CB" w:rsidRDefault="00E043AA" w:rsidP="00E043AA">
      <w:pPr>
        <w:pStyle w:val="Akapitzlist"/>
        <w:numPr>
          <w:ilvl w:val="0"/>
          <w:numId w:val="95"/>
        </w:numPr>
        <w:spacing w:before="60" w:after="0" w:line="240" w:lineRule="auto"/>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uzyska na to zgodę Administratora, wyrażoną w formie dokumentowej (papierowej lub cyfrowej, w tym za pośrednictwem poczty elektronicznej);</w:t>
      </w:r>
    </w:p>
    <w:p w14:paraId="08531066" w14:textId="77777777" w:rsidR="00E043AA" w:rsidRPr="00E559CB" w:rsidRDefault="00E043AA" w:rsidP="00E043AA">
      <w:pPr>
        <w:pStyle w:val="Akapitzlist"/>
        <w:numPr>
          <w:ilvl w:val="0"/>
          <w:numId w:val="95"/>
        </w:numPr>
        <w:spacing w:before="60" w:after="0" w:line="240" w:lineRule="auto"/>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zawrze z Podwykonawcą, na piśmie, odrębną umowę powierzenia przetwarzania danych osobowych (</w:t>
      </w:r>
      <w:r w:rsidRPr="00E559CB">
        <w:rPr>
          <w:rFonts w:ascii="Cambria" w:hAnsi="Cambria" w:cstheme="minorHAnsi"/>
          <w:sz w:val="20"/>
          <w:szCs w:val="20"/>
        </w:rPr>
        <w:t xml:space="preserve">zwaną dalej umową </w:t>
      </w:r>
      <w:proofErr w:type="spellStart"/>
      <w:r w:rsidRPr="00E559CB">
        <w:rPr>
          <w:rFonts w:ascii="Cambria" w:hAnsi="Cambria" w:cstheme="minorHAnsi"/>
          <w:sz w:val="20"/>
          <w:szCs w:val="20"/>
        </w:rPr>
        <w:t>podpowierzenia</w:t>
      </w:r>
      <w:proofErr w:type="spellEnd"/>
      <w:r w:rsidRPr="00E559CB">
        <w:rPr>
          <w:rFonts w:ascii="Cambria" w:hAnsi="Cambria" w:cstheme="minorHAnsi"/>
          <w:sz w:val="20"/>
          <w:szCs w:val="20"/>
        </w:rPr>
        <w:t>), w rozumieniu art. 28 ust. 4 RODO, z określeniem stosownego do Umowy cywilnoprawnej/Głównej celu, czasu i zakresu przetwarzania danych osobowych oraz rodzaju (kategorii) danych osobowych i kategorii osób, których te dane dotyczą;</w:t>
      </w:r>
    </w:p>
    <w:p w14:paraId="75A8BD64" w14:textId="3B3452CE" w:rsidR="00E043AA" w:rsidRPr="00E559CB" w:rsidRDefault="00E043AA" w:rsidP="00E043AA">
      <w:pPr>
        <w:pStyle w:val="Tekstpodstawowy"/>
        <w:numPr>
          <w:ilvl w:val="0"/>
          <w:numId w:val="95"/>
        </w:numPr>
        <w:suppressAutoHyphens/>
        <w:spacing w:before="60" w:after="0" w:line="240" w:lineRule="auto"/>
        <w:jc w:val="both"/>
        <w:rPr>
          <w:rFonts w:ascii="Cambria" w:hAnsi="Cambria" w:cstheme="minorHAnsi"/>
          <w:sz w:val="20"/>
          <w:szCs w:val="20"/>
        </w:rPr>
      </w:pPr>
      <w:r w:rsidRPr="00E559CB">
        <w:rPr>
          <w:rFonts w:ascii="Cambria" w:hAnsi="Cambria" w:cstheme="minorHAnsi"/>
          <w:sz w:val="20"/>
          <w:szCs w:val="20"/>
        </w:rPr>
        <w:t xml:space="preserve">zawiera w umowie </w:t>
      </w:r>
      <w:proofErr w:type="spellStart"/>
      <w:r w:rsidRPr="00E559CB">
        <w:rPr>
          <w:rFonts w:ascii="Cambria" w:hAnsi="Cambria" w:cstheme="minorHAnsi"/>
          <w:sz w:val="20"/>
          <w:szCs w:val="20"/>
        </w:rPr>
        <w:t>podpowierzenia</w:t>
      </w:r>
      <w:proofErr w:type="spellEnd"/>
      <w:r w:rsidRPr="00E559CB">
        <w:rPr>
          <w:rFonts w:ascii="Cambria" w:hAnsi="Cambria" w:cstheme="minorHAnsi"/>
          <w:sz w:val="20"/>
          <w:szCs w:val="20"/>
        </w:rPr>
        <w:t xml:space="preserve"> zapis dotyczący uprawnień Administratora do</w:t>
      </w:r>
      <w:r w:rsidR="001C0BFB" w:rsidRPr="00E559CB">
        <w:rPr>
          <w:rFonts w:ascii="Cambria" w:hAnsi="Cambria" w:cstheme="minorHAnsi"/>
          <w:sz w:val="20"/>
          <w:szCs w:val="20"/>
        </w:rPr>
        <w:t> </w:t>
      </w:r>
      <w:r w:rsidRPr="00E559CB">
        <w:rPr>
          <w:rFonts w:ascii="Cambria" w:hAnsi="Cambria" w:cstheme="minorHAnsi"/>
          <w:sz w:val="20"/>
          <w:szCs w:val="20"/>
        </w:rPr>
        <w:t xml:space="preserve">przeprowadzenia audytu bezpieczeństwa (inspekcji) Podwykonawcy w zakresie bezpieczeństwa powierzonych mu danych osobowych w ramach umowy </w:t>
      </w:r>
      <w:proofErr w:type="spellStart"/>
      <w:r w:rsidRPr="00E559CB">
        <w:rPr>
          <w:rFonts w:ascii="Cambria" w:hAnsi="Cambria" w:cstheme="minorHAnsi"/>
          <w:sz w:val="20"/>
          <w:szCs w:val="20"/>
        </w:rPr>
        <w:t>podpowierzenia</w:t>
      </w:r>
      <w:proofErr w:type="spellEnd"/>
      <w:r w:rsidRPr="00E559CB">
        <w:rPr>
          <w:rFonts w:ascii="Cambria" w:hAnsi="Cambria" w:cstheme="minorHAnsi"/>
          <w:sz w:val="20"/>
          <w:szCs w:val="20"/>
        </w:rPr>
        <w:t>;</w:t>
      </w:r>
    </w:p>
    <w:p w14:paraId="6576A933" w14:textId="77777777" w:rsidR="00E043AA" w:rsidRPr="00E559CB" w:rsidRDefault="00E043AA" w:rsidP="00E043AA">
      <w:pPr>
        <w:pStyle w:val="Akapitzlist"/>
        <w:numPr>
          <w:ilvl w:val="0"/>
          <w:numId w:val="95"/>
        </w:numPr>
        <w:spacing w:before="60" w:after="0" w:line="240" w:lineRule="auto"/>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 xml:space="preserve">upewni się, że podwykonawca </w:t>
      </w:r>
      <w:r w:rsidRPr="00E559CB">
        <w:rPr>
          <w:rFonts w:ascii="Cambria" w:eastAsiaTheme="majorEastAsia" w:hAnsi="Cambria" w:cs="Times New Roman"/>
          <w:bCs/>
          <w:iCs/>
          <w:sz w:val="20"/>
          <w:szCs w:val="20"/>
          <w:shd w:val="clear" w:color="auto" w:fill="FFFFFF"/>
        </w:rPr>
        <w:t>zapewnia wystarczające gwarancje wdrożenia odpowiednich środków technicznych i organizacyjnych, by przetwarzanie odpowiadało wymogom obowiązujących przepisów.</w:t>
      </w:r>
    </w:p>
    <w:p w14:paraId="1445FDBE" w14:textId="77777777" w:rsidR="00E043AA" w:rsidRPr="00E559CB" w:rsidRDefault="00E043AA" w:rsidP="00E043AA">
      <w:pPr>
        <w:pStyle w:val="Akapitzlist"/>
        <w:numPr>
          <w:ilvl w:val="0"/>
          <w:numId w:val="91"/>
        </w:numPr>
        <w:spacing w:before="60" w:after="0" w:line="240" w:lineRule="auto"/>
        <w:jc w:val="both"/>
        <w:outlineLvl w:val="1"/>
        <w:rPr>
          <w:rFonts w:ascii="Cambria" w:hAnsi="Cambria" w:cs="Times New Roman"/>
          <w:sz w:val="20"/>
          <w:szCs w:val="20"/>
        </w:rPr>
      </w:pPr>
      <w:r w:rsidRPr="00E559CB">
        <w:rPr>
          <w:rFonts w:ascii="Cambria" w:hAnsi="Cambria"/>
          <w:sz w:val="20"/>
          <w:szCs w:val="20"/>
        </w:rPr>
        <w:t>Podmiot przetwarzający bierze na siebie pełną odpowiedzialność za działania Podwykonawcy niezgodne z aktualnymi przepisami o ochronie danych osobowych lub postanowieniami Umowy cywilnoprawnej w zakresie ochrony danych osobowych lub Umowy powierzenia, a Stroną dla Administratora, w ewentualnych sporach wynikających z niewłaściwego wykonania przez Podwykonawcę tych umów, jest zawsze Podmiot Przetwarzający</w:t>
      </w:r>
      <w:r w:rsidRPr="00E559CB">
        <w:rPr>
          <w:rFonts w:ascii="Cambria" w:hAnsi="Cambria" w:cs="Times New Roman"/>
          <w:sz w:val="20"/>
          <w:szCs w:val="20"/>
        </w:rPr>
        <w:t>.</w:t>
      </w:r>
    </w:p>
    <w:p w14:paraId="5C24314C" w14:textId="77777777" w:rsidR="00E043AA" w:rsidRPr="00E559CB" w:rsidRDefault="00E043AA" w:rsidP="00E043AA">
      <w:pPr>
        <w:numPr>
          <w:ilvl w:val="0"/>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Wykaz podwykonawców, z których Podmiot Przetwarzający korzysta w dniu zawarcia umowy, i co do których Administrator wyraża zgodę na dalsze powierzenie przetwarzania danych osobowych, stanowi Załącznik nr B do umowy.</w:t>
      </w:r>
    </w:p>
    <w:p w14:paraId="73841130" w14:textId="77777777" w:rsidR="00E043AA" w:rsidRPr="00E559CB" w:rsidRDefault="00E043AA" w:rsidP="00E043AA">
      <w:pPr>
        <w:spacing w:before="60" w:after="0" w:line="240" w:lineRule="auto"/>
        <w:jc w:val="center"/>
        <w:rPr>
          <w:rFonts w:ascii="Cambria" w:hAnsi="Cambria" w:cs="Times New Roman"/>
          <w:b/>
          <w:bCs/>
          <w:sz w:val="20"/>
          <w:szCs w:val="20"/>
        </w:rPr>
      </w:pPr>
    </w:p>
    <w:p w14:paraId="2C9463D0"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 5</w:t>
      </w:r>
    </w:p>
    <w:p w14:paraId="53C5E253"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Bezpieczeństwo danych osobowych</w:t>
      </w:r>
    </w:p>
    <w:p w14:paraId="69887A18" w14:textId="4155FFC3"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stosuje środki techniczne i organizacyjne, odpowiednie do</w:t>
      </w:r>
      <w:r w:rsidR="001C0BFB" w:rsidRPr="00E559CB">
        <w:rPr>
          <w:rFonts w:ascii="Cambria" w:hAnsi="Cambria" w:cs="Times New Roman"/>
          <w:sz w:val="20"/>
          <w:szCs w:val="20"/>
        </w:rPr>
        <w:t> </w:t>
      </w:r>
      <w:r w:rsidRPr="00E559CB">
        <w:rPr>
          <w:rFonts w:ascii="Cambria" w:hAnsi="Cambria" w:cs="Times New Roman"/>
          <w:sz w:val="20"/>
          <w:szCs w:val="20"/>
        </w:rPr>
        <w:t>zagrożeń oraz charakteru, zakresu, kontekstu i celu przetwarzania danych osobowych, zapewniające bezpieczeństwo danych osobowych, w szczególności przed</w:t>
      </w:r>
      <w:r w:rsidRPr="00E559CB">
        <w:rPr>
          <w:rFonts w:ascii="Cambria" w:hAnsi="Cambria" w:cs="Times New Roman"/>
          <w:sz w:val="20"/>
          <w:szCs w:val="20"/>
          <w:shd w:val="clear" w:color="auto" w:fill="FFFFFF"/>
        </w:rPr>
        <w:t xml:space="preserve"> ich przypadkowym lub niezgodnym</w:t>
      </w:r>
      <w:r w:rsidR="001C0BFB" w:rsidRPr="00E559CB">
        <w:rPr>
          <w:rFonts w:ascii="Cambria" w:hAnsi="Cambria" w:cs="Times New Roman"/>
          <w:sz w:val="20"/>
          <w:szCs w:val="20"/>
          <w:shd w:val="clear" w:color="auto" w:fill="FFFFFF"/>
        </w:rPr>
        <w:t xml:space="preserve"> </w:t>
      </w:r>
      <w:r w:rsidRPr="00E559CB">
        <w:rPr>
          <w:rFonts w:ascii="Cambria" w:hAnsi="Cambria" w:cs="Times New Roman"/>
          <w:sz w:val="20"/>
          <w:szCs w:val="20"/>
          <w:shd w:val="clear" w:color="auto" w:fill="FFFFFF"/>
        </w:rPr>
        <w:t>z prawem zniszczeniem, utratą, modyfikacją, nieuprawnionym ujawnieniem lub nieuprawnionym dostępem</w:t>
      </w:r>
      <w:r w:rsidRPr="00E559CB">
        <w:rPr>
          <w:rFonts w:ascii="Cambria" w:hAnsi="Cambria" w:cs="Times New Roman"/>
          <w:sz w:val="20"/>
          <w:szCs w:val="20"/>
        </w:rPr>
        <w:t>.</w:t>
      </w:r>
    </w:p>
    <w:p w14:paraId="33C0D2CC" w14:textId="42E965A0"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zobowiązuje się stale monitorować stan stosowanych zabezpieczeń danych osobowych oraz występujących zagrożeń bezpieczeństwa, i</w:t>
      </w:r>
      <w:r w:rsidR="001C0BFB" w:rsidRPr="00E559CB">
        <w:rPr>
          <w:rFonts w:ascii="Cambria" w:hAnsi="Cambria" w:cs="Times New Roman"/>
          <w:sz w:val="20"/>
          <w:szCs w:val="20"/>
        </w:rPr>
        <w:t> </w:t>
      </w:r>
      <w:r w:rsidRPr="00E559CB">
        <w:rPr>
          <w:rFonts w:ascii="Cambria" w:hAnsi="Cambria" w:cs="Times New Roman"/>
          <w:sz w:val="20"/>
          <w:szCs w:val="20"/>
        </w:rPr>
        <w:t>w</w:t>
      </w:r>
      <w:r w:rsidR="001C0BFB" w:rsidRPr="00E559CB">
        <w:rPr>
          <w:rFonts w:ascii="Cambria" w:hAnsi="Cambria" w:cs="Times New Roman"/>
          <w:sz w:val="20"/>
          <w:szCs w:val="20"/>
        </w:rPr>
        <w:t> </w:t>
      </w:r>
      <w:r w:rsidRPr="00E559CB">
        <w:rPr>
          <w:rFonts w:ascii="Cambria" w:hAnsi="Cambria" w:cs="Times New Roman"/>
          <w:sz w:val="20"/>
          <w:szCs w:val="20"/>
        </w:rPr>
        <w:t>razie potrzeby aktualizuje stosowane środki techniczne i organizacyjne</w:t>
      </w:r>
      <w:r w:rsidRPr="00E559CB">
        <w:rPr>
          <w:rFonts w:ascii="Cambria" w:hAnsi="Cambria"/>
          <w:sz w:val="20"/>
          <w:szCs w:val="20"/>
        </w:rPr>
        <w:t xml:space="preserve"> w sposób zapewniający poziom ochrony bezpieczeństwa odpowiadający ryzyku, zgodnie z art. 32 RODO.</w:t>
      </w:r>
    </w:p>
    <w:p w14:paraId="07639B0E" w14:textId="0EEC7C47"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uwzględniając charakter przetwarzania danych osobowych oraz dostępne mu informacje, ma obowiązek współdziałania z Administratorem w</w:t>
      </w:r>
      <w:r w:rsidR="001C0BFB" w:rsidRPr="00E559CB">
        <w:rPr>
          <w:rFonts w:ascii="Cambria" w:hAnsi="Cambria" w:cs="Times New Roman"/>
          <w:sz w:val="20"/>
          <w:szCs w:val="20"/>
        </w:rPr>
        <w:t> </w:t>
      </w:r>
      <w:r w:rsidRPr="00E559CB">
        <w:rPr>
          <w:rFonts w:ascii="Cambria" w:hAnsi="Cambria" w:cs="Times New Roman"/>
          <w:sz w:val="20"/>
          <w:szCs w:val="20"/>
        </w:rPr>
        <w:t>wywiązaniu się z obowiązków określonych w art. 32–36 RODO.</w:t>
      </w:r>
    </w:p>
    <w:p w14:paraId="13400B61" w14:textId="21685868"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niezwłocznie zawiadamia Administratora, przed podjęciem jakichkolwiek działań,</w:t>
      </w:r>
      <w:r w:rsidR="001C0BFB" w:rsidRPr="00E559CB">
        <w:rPr>
          <w:rFonts w:ascii="Cambria" w:hAnsi="Cambria" w:cs="Times New Roman"/>
          <w:sz w:val="20"/>
          <w:szCs w:val="20"/>
        </w:rPr>
        <w:t xml:space="preserve"> </w:t>
      </w:r>
      <w:r w:rsidRPr="00E559CB">
        <w:rPr>
          <w:rFonts w:ascii="Cambria" w:hAnsi="Cambria" w:cs="Times New Roman"/>
          <w:sz w:val="20"/>
          <w:szCs w:val="20"/>
        </w:rPr>
        <w:t>o każdym przypadku:</w:t>
      </w:r>
    </w:p>
    <w:p w14:paraId="1B0150EC" w14:textId="77777777" w:rsidR="00E043AA" w:rsidRPr="00E559CB" w:rsidRDefault="00E043AA" w:rsidP="00E043AA">
      <w:pPr>
        <w:pStyle w:val="Akapitzlist"/>
        <w:numPr>
          <w:ilvl w:val="2"/>
          <w:numId w:val="91"/>
        </w:numPr>
        <w:spacing w:before="60" w:after="0" w:line="240" w:lineRule="auto"/>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wystąpienia jakiegokolwiek organu z żądaniem udostępnienia danych osobowych, chyba że zakaz ujawnienia tej informacji wynika z obowiązujących przepisów;</w:t>
      </w:r>
    </w:p>
    <w:p w14:paraId="1C8A288E" w14:textId="77777777" w:rsidR="00E043AA" w:rsidRPr="00E559CB" w:rsidRDefault="00E043AA" w:rsidP="00E043AA">
      <w:pPr>
        <w:pStyle w:val="Akapitzlist"/>
        <w:numPr>
          <w:ilvl w:val="2"/>
          <w:numId w:val="91"/>
        </w:numPr>
        <w:spacing w:before="60" w:after="0" w:line="240" w:lineRule="auto"/>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wystąpienia przez osobę, której dane osobowe dotyczą, z żądaniem dotyczącym przetwarzania danych osobowych lub ich treści.</w:t>
      </w:r>
    </w:p>
    <w:p w14:paraId="7B42999D" w14:textId="77777777"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niezwłocznie – w każdym wypadku nie później niż w ciągu 24 godzin od wykrycia – informuje Administratora o wszelkich wykrytych naruszeniach bezpieczeństwa danych osobowych, przekazując Administratorowi wszelkie dostępne Podmiotowi Przetwarzającemu informacje na temat naruszenia, w szczególności:</w:t>
      </w:r>
    </w:p>
    <w:p w14:paraId="450C078F" w14:textId="77777777" w:rsidR="00E043AA" w:rsidRPr="00E559CB" w:rsidRDefault="00E043AA" w:rsidP="00E043AA">
      <w:pPr>
        <w:numPr>
          <w:ilvl w:val="0"/>
          <w:numId w:val="85"/>
        </w:numPr>
        <w:spacing w:before="60" w:after="0" w:line="240" w:lineRule="auto"/>
        <w:ind w:left="1134" w:hanging="567"/>
        <w:jc w:val="both"/>
        <w:outlineLvl w:val="3"/>
        <w:rPr>
          <w:rFonts w:ascii="Cambria" w:eastAsiaTheme="majorEastAsia" w:hAnsi="Cambria" w:cs="Times New Roman"/>
          <w:bCs/>
          <w:iCs/>
          <w:sz w:val="20"/>
          <w:szCs w:val="20"/>
        </w:rPr>
      </w:pPr>
      <w:bookmarkStart w:id="30" w:name="_Hlk199316360"/>
      <w:r w:rsidRPr="00E559CB">
        <w:rPr>
          <w:rFonts w:ascii="Cambria" w:eastAsiaTheme="majorEastAsia" w:hAnsi="Cambria" w:cs="Times New Roman"/>
          <w:bCs/>
          <w:iCs/>
          <w:sz w:val="20"/>
          <w:szCs w:val="20"/>
        </w:rPr>
        <w:t>ogólny opis naruszenia tj.: jak doszło do naruszenia ochrony danych osobowych (np. czy naruszenie było zamierzone czy też przypadkowe)</w:t>
      </w:r>
    </w:p>
    <w:p w14:paraId="798AC599" w14:textId="15AD74E8" w:rsidR="00E043AA" w:rsidRPr="00E559CB" w:rsidRDefault="00E043AA" w:rsidP="00E043AA">
      <w:pPr>
        <w:numPr>
          <w:ilvl w:val="0"/>
          <w:numId w:val="85"/>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opis charakteru naruszenia ochrony danych osobowych, w tym w miarę możliwości kategorie</w:t>
      </w:r>
      <w:r w:rsidR="001C0BFB" w:rsidRPr="00E559CB">
        <w:rPr>
          <w:rFonts w:ascii="Cambria" w:eastAsiaTheme="majorEastAsia" w:hAnsi="Cambria" w:cs="Times New Roman"/>
          <w:bCs/>
          <w:iCs/>
          <w:sz w:val="20"/>
          <w:szCs w:val="20"/>
        </w:rPr>
        <w:t xml:space="preserve"> </w:t>
      </w:r>
      <w:r w:rsidRPr="00E559CB">
        <w:rPr>
          <w:rFonts w:ascii="Cambria" w:eastAsiaTheme="majorEastAsia" w:hAnsi="Cambria" w:cs="Times New Roman"/>
          <w:bCs/>
          <w:iCs/>
          <w:sz w:val="20"/>
          <w:szCs w:val="20"/>
        </w:rPr>
        <w:t>i przybliżoną liczbę osób, których dane osobowe dotyczą, oraz kategorie i przybliżoną liczbę wpisów, których dotyczy naruszenie oraz atrybutów bezpieczeństwa informacji, które naruszono: poufność, integralność, dostępność</w:t>
      </w:r>
    </w:p>
    <w:p w14:paraId="5BCB77D1" w14:textId="77777777" w:rsidR="00E043AA" w:rsidRPr="00E559CB" w:rsidRDefault="00E043AA" w:rsidP="00E043AA">
      <w:pPr>
        <w:numPr>
          <w:ilvl w:val="0"/>
          <w:numId w:val="85"/>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lastRenderedPageBreak/>
        <w:t>imię i nazwisko oraz dane kontaktowe inspektora ochrony danych lub punktu kontaktowego, od którego można uzyskać więcej informacji na temat naruszenia ochrony danych</w:t>
      </w:r>
    </w:p>
    <w:p w14:paraId="27C062DF" w14:textId="77777777" w:rsidR="00E043AA" w:rsidRPr="00E559CB" w:rsidRDefault="00E043AA" w:rsidP="00E043AA">
      <w:pPr>
        <w:numPr>
          <w:ilvl w:val="0"/>
          <w:numId w:val="85"/>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możliwe konsekwencje naruszenia ochrony danych osobowych; oraz</w:t>
      </w:r>
    </w:p>
    <w:p w14:paraId="1A9DC59A" w14:textId="77777777" w:rsidR="00E043AA" w:rsidRPr="00E559CB" w:rsidRDefault="00E043AA" w:rsidP="00E043AA">
      <w:pPr>
        <w:numPr>
          <w:ilvl w:val="0"/>
          <w:numId w:val="85"/>
        </w:numPr>
        <w:spacing w:before="60" w:after="0" w:line="240" w:lineRule="auto"/>
        <w:ind w:left="1134" w:hanging="567"/>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środki zastosowane lub proponowane przez Podmiot Przetwarzający w celu zaradzenia naruszeniu ochrony danych osobowych, w tym w stosownych przypadkach środki w celu zminimalizowania jego ewentualnych negatywnych skutków.</w:t>
      </w:r>
    </w:p>
    <w:bookmarkEnd w:id="30"/>
    <w:p w14:paraId="31B26E73" w14:textId="77777777" w:rsidR="00E043AA" w:rsidRPr="00E559CB" w:rsidRDefault="00E043AA" w:rsidP="00E043AA">
      <w:pPr>
        <w:spacing w:before="60" w:after="0" w:line="240" w:lineRule="auto"/>
        <w:ind w:left="360"/>
        <w:jc w:val="both"/>
        <w:outlineLvl w:val="1"/>
        <w:rPr>
          <w:rFonts w:ascii="Cambria" w:hAnsi="Cambria" w:cs="Times New Roman"/>
          <w:sz w:val="20"/>
          <w:szCs w:val="20"/>
        </w:rPr>
      </w:pPr>
      <w:r w:rsidRPr="00E559CB">
        <w:rPr>
          <w:rFonts w:ascii="Cambria" w:eastAsiaTheme="majorEastAsia" w:hAnsi="Cambria" w:cs="Times New Roman"/>
          <w:bCs/>
          <w:iCs/>
          <w:sz w:val="20"/>
          <w:szCs w:val="20"/>
        </w:rPr>
        <w:t>W przypadku pozyskania dodatkowych informacji w późniejszym czasie Podmiot Przetwarzający przekazuje je Administratorowi bez zbędnej zwłoki.</w:t>
      </w:r>
    </w:p>
    <w:p w14:paraId="254412E3" w14:textId="3E3FF495"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współdziała z Administratorem przy ustalaniu szczegółów związanych ze zgłoszonym Administratorowi naruszeniem, w szczególności przyczyn i</w:t>
      </w:r>
      <w:r w:rsidR="001C0BFB" w:rsidRPr="00E559CB">
        <w:rPr>
          <w:rFonts w:ascii="Cambria" w:hAnsi="Cambria" w:cs="Times New Roman"/>
          <w:sz w:val="20"/>
          <w:szCs w:val="20"/>
        </w:rPr>
        <w:t> </w:t>
      </w:r>
      <w:r w:rsidRPr="00E559CB">
        <w:rPr>
          <w:rFonts w:ascii="Cambria" w:hAnsi="Cambria" w:cs="Times New Roman"/>
          <w:sz w:val="20"/>
          <w:szCs w:val="20"/>
        </w:rPr>
        <w:t>skutków jego wystąpienia oraz wdraża zalecane przez Administratora środki mające na celu złagodzenie ewentualnych niekorzystnych skutków naruszenia danych osobowych oraz środki naprawcze.</w:t>
      </w:r>
    </w:p>
    <w:p w14:paraId="3F955187" w14:textId="77777777"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niezwłocznie informuje Administratora, jeśli jego zdaniem wydane mu przez Administratora polecenie dotyczące przetwarzania danych osobowych stanowi naruszenie obowiązujących przepisów.</w:t>
      </w:r>
    </w:p>
    <w:p w14:paraId="5E657152" w14:textId="67B93744" w:rsidR="00E043AA" w:rsidRPr="00E559CB" w:rsidRDefault="00E043AA" w:rsidP="00E043AA">
      <w:pPr>
        <w:numPr>
          <w:ilvl w:val="1"/>
          <w:numId w:val="91"/>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zobowiązany jest niezwłocznie, nie później jednak niż w</w:t>
      </w:r>
      <w:r w:rsidR="001C0BFB" w:rsidRPr="00E559CB">
        <w:rPr>
          <w:rFonts w:ascii="Cambria" w:hAnsi="Cambria" w:cs="Times New Roman"/>
          <w:sz w:val="20"/>
          <w:szCs w:val="20"/>
        </w:rPr>
        <w:t> </w:t>
      </w:r>
      <w:r w:rsidRPr="00E559CB">
        <w:rPr>
          <w:rFonts w:ascii="Cambria" w:hAnsi="Cambria" w:cs="Times New Roman"/>
          <w:sz w:val="20"/>
          <w:szCs w:val="20"/>
        </w:rPr>
        <w:t>terminie 3 dni od dnia stwierdzenia naruszenia, do usunięcia nieprawidłowości w</w:t>
      </w:r>
      <w:r w:rsidR="001C0BFB" w:rsidRPr="00E559CB">
        <w:rPr>
          <w:rFonts w:ascii="Cambria" w:hAnsi="Cambria" w:cs="Times New Roman"/>
          <w:sz w:val="20"/>
          <w:szCs w:val="20"/>
        </w:rPr>
        <w:t> </w:t>
      </w:r>
      <w:r w:rsidRPr="00E559CB">
        <w:rPr>
          <w:rFonts w:ascii="Cambria" w:hAnsi="Cambria" w:cs="Times New Roman"/>
          <w:sz w:val="20"/>
          <w:szCs w:val="20"/>
        </w:rPr>
        <w:t xml:space="preserve">przetwarzaniu danych, które były przyczyną naruszenia lub zostały stwierdzone przez Administratora.  </w:t>
      </w:r>
    </w:p>
    <w:p w14:paraId="74B9495A" w14:textId="77777777" w:rsidR="00E043AA" w:rsidRPr="00E559CB" w:rsidRDefault="00E043AA" w:rsidP="00E043AA">
      <w:pPr>
        <w:spacing w:before="60" w:after="0" w:line="240" w:lineRule="auto"/>
        <w:jc w:val="center"/>
        <w:rPr>
          <w:rFonts w:ascii="Cambria" w:hAnsi="Cambria" w:cs="Times New Roman"/>
          <w:b/>
          <w:bCs/>
          <w:sz w:val="20"/>
          <w:szCs w:val="20"/>
        </w:rPr>
      </w:pPr>
    </w:p>
    <w:p w14:paraId="033FF77D"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 6</w:t>
      </w:r>
    </w:p>
    <w:p w14:paraId="48061834"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Prawo do kontroli</w:t>
      </w:r>
    </w:p>
    <w:p w14:paraId="2CDB59A9" w14:textId="478A1307" w:rsidR="00E043AA" w:rsidRPr="00E559CB" w:rsidRDefault="00E043AA" w:rsidP="00E043AA">
      <w:pPr>
        <w:numPr>
          <w:ilvl w:val="0"/>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Administrator ma prawo kontrolowania sposobu wypełniania przez Podmiot Przetwarzający jego obowiązków określonych w umowie lub w obowiązujących przepisach.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Podmiot Przetwarzający.</w:t>
      </w:r>
      <w:r w:rsidRPr="00E559CB">
        <w:rPr>
          <w:rFonts w:ascii="Cambria" w:hAnsi="Cambria"/>
          <w:sz w:val="20"/>
          <w:szCs w:val="20"/>
        </w:rPr>
        <w:t xml:space="preserve"> Administrator </w:t>
      </w:r>
      <w:r w:rsidRPr="00E559CB">
        <w:rPr>
          <w:rFonts w:ascii="Cambria" w:hAnsi="Cambria" w:cs="Times New Roman"/>
          <w:sz w:val="20"/>
          <w:szCs w:val="20"/>
        </w:rPr>
        <w:t>poinformuje Podmiot przetwarzający o terminie planowanego audytu oraz zakresie jego prowadzenia z przynajmniej 7 dniowym wyprzedzenie z wyjątkiem sytuacji, o których mowa w §5 ust. 5. Administrator może również upoważnić do</w:t>
      </w:r>
      <w:r w:rsidR="001C0BFB" w:rsidRPr="00E559CB">
        <w:rPr>
          <w:rFonts w:ascii="Cambria" w:hAnsi="Cambria" w:cs="Times New Roman"/>
          <w:sz w:val="20"/>
          <w:szCs w:val="20"/>
        </w:rPr>
        <w:t> </w:t>
      </w:r>
      <w:r w:rsidRPr="00E559CB">
        <w:rPr>
          <w:rFonts w:ascii="Cambria" w:hAnsi="Cambria" w:cs="Times New Roman"/>
          <w:sz w:val="20"/>
          <w:szCs w:val="20"/>
        </w:rPr>
        <w:t xml:space="preserve">przeprowadzenia audytu niezależnego audytora. </w:t>
      </w:r>
    </w:p>
    <w:p w14:paraId="760B7FE8" w14:textId="77777777" w:rsidR="00E043AA" w:rsidRPr="00E559CB" w:rsidRDefault="00E043AA" w:rsidP="00E043AA">
      <w:pPr>
        <w:numPr>
          <w:ilvl w:val="0"/>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ma obowiązek współpracować z Administratorem lub upoważnionym przez Administratora pracownikiem lub współpracownikiem w czasie przeprowadzanej kontroli, w sposób umożliwiający Administratorowi weryfikację prawidłowej realizacji obowiązków Podmiotu Przetwarzającego.</w:t>
      </w:r>
    </w:p>
    <w:p w14:paraId="3236ED7B" w14:textId="1708DFE4" w:rsidR="00E043AA" w:rsidRPr="00E559CB" w:rsidRDefault="00E043AA" w:rsidP="00E043AA">
      <w:pPr>
        <w:numPr>
          <w:ilvl w:val="0"/>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Czynności kontrolne nie mogą prowadzić do ujawnienia Administratorowi danych osobowych nieobjętych niniejszą umową, w szczególności danych osobowych innych klientów Wykonawcy, lub prowadzić do obniżenia skuteczności przyjętych przez Wykonawcę środków technicznych</w:t>
      </w:r>
      <w:r w:rsidR="001C0BFB" w:rsidRPr="00E559CB">
        <w:rPr>
          <w:rFonts w:ascii="Cambria" w:hAnsi="Cambria" w:cs="Times New Roman"/>
          <w:sz w:val="20"/>
          <w:szCs w:val="20"/>
        </w:rPr>
        <w:t xml:space="preserve"> </w:t>
      </w:r>
      <w:r w:rsidRPr="00E559CB">
        <w:rPr>
          <w:rFonts w:ascii="Cambria" w:hAnsi="Cambria" w:cs="Times New Roman"/>
          <w:sz w:val="20"/>
          <w:szCs w:val="20"/>
        </w:rPr>
        <w:t xml:space="preserve">i organizacyjnych w celu ochrony danych osobowych przetwarzanych w jego organizacji bądź zagrażać lub prowadzić do obniżenia poziomu ich bezpieczeństwa. </w:t>
      </w:r>
    </w:p>
    <w:p w14:paraId="00414774" w14:textId="77777777" w:rsidR="00E043AA" w:rsidRPr="00E559CB" w:rsidRDefault="00E043AA" w:rsidP="00E043AA">
      <w:pPr>
        <w:numPr>
          <w:ilvl w:val="0"/>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W trakcie czynności kontrolnych Zamawiający nie będzie miał dostępu do informacji niejawnych,</w:t>
      </w:r>
      <w:r w:rsidRPr="00E559CB">
        <w:rPr>
          <w:rFonts w:ascii="Cambria" w:hAnsi="Cambria" w:cs="Times New Roman"/>
          <w:sz w:val="20"/>
          <w:szCs w:val="20"/>
        </w:rPr>
        <w:br/>
        <w:t>o których mowa w ustawie z dnia 5 sierpnia 2010 r. o ochronie informacji niejawnych. Osoby prowadzące czynności kontrolne na polecenie Administratora złożą na wniosek Podmiotu przetwarzającego stosowne oświadczenie o zachowaniu poufności informacji wskazanych przez Wykonawcę i stanowiących tajemnicę przedsiębiorstwa.</w:t>
      </w:r>
    </w:p>
    <w:p w14:paraId="635ED05B" w14:textId="46592155" w:rsidR="00E043AA" w:rsidRPr="00E559CB" w:rsidRDefault="00E043AA" w:rsidP="00E043AA">
      <w:pPr>
        <w:numPr>
          <w:ilvl w:val="0"/>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Czynności audytowe odbywają się wyłącznie w obecności osoby wyznaczonej przez Wykonawcę</w:t>
      </w:r>
      <w:r w:rsidR="001C0BFB" w:rsidRPr="00E559CB">
        <w:rPr>
          <w:rFonts w:ascii="Cambria" w:hAnsi="Cambria" w:cs="Times New Roman"/>
          <w:sz w:val="20"/>
          <w:szCs w:val="20"/>
        </w:rPr>
        <w:t>.</w:t>
      </w:r>
      <w:r w:rsidRPr="00E559CB">
        <w:rPr>
          <w:rFonts w:ascii="Cambria" w:hAnsi="Cambria" w:cs="Times New Roman"/>
          <w:sz w:val="20"/>
          <w:szCs w:val="20"/>
        </w:rPr>
        <w:t xml:space="preserve"> </w:t>
      </w:r>
    </w:p>
    <w:p w14:paraId="476C1B23" w14:textId="77777777" w:rsidR="00E043AA" w:rsidRPr="00E559CB" w:rsidRDefault="00E043AA" w:rsidP="00E043AA">
      <w:pPr>
        <w:numPr>
          <w:ilvl w:val="0"/>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Czynności audytowe nie mogą utrudniać działalności Wykonawcy, w szczególności wykonywania obowiązków przez pracowników lub współpracowników Wykonawcy.</w:t>
      </w:r>
    </w:p>
    <w:p w14:paraId="1959DB0B" w14:textId="77777777" w:rsidR="00E043AA" w:rsidRPr="00E559CB" w:rsidRDefault="00E043AA" w:rsidP="00E043AA">
      <w:pPr>
        <w:spacing w:before="60" w:after="0" w:line="240" w:lineRule="auto"/>
        <w:ind w:left="360"/>
        <w:contextualSpacing/>
        <w:jc w:val="center"/>
        <w:rPr>
          <w:rFonts w:ascii="Cambria" w:hAnsi="Cambria" w:cs="Times New Roman"/>
          <w:sz w:val="20"/>
          <w:szCs w:val="20"/>
        </w:rPr>
      </w:pPr>
    </w:p>
    <w:p w14:paraId="2734F9DB" w14:textId="77777777" w:rsidR="00E043AA" w:rsidRPr="00E559CB" w:rsidRDefault="00E043AA" w:rsidP="00E043AA">
      <w:pPr>
        <w:spacing w:before="60" w:after="0" w:line="240" w:lineRule="auto"/>
        <w:contextualSpacing/>
        <w:jc w:val="center"/>
        <w:rPr>
          <w:rFonts w:ascii="Cambria" w:hAnsi="Cambria" w:cs="Times New Roman"/>
          <w:b/>
          <w:bCs/>
          <w:sz w:val="20"/>
          <w:szCs w:val="20"/>
        </w:rPr>
      </w:pPr>
      <w:r w:rsidRPr="00E559CB">
        <w:rPr>
          <w:rFonts w:ascii="Cambria" w:hAnsi="Cambria" w:cs="Times New Roman"/>
          <w:b/>
          <w:bCs/>
          <w:sz w:val="20"/>
          <w:szCs w:val="20"/>
        </w:rPr>
        <w:t>§ 7</w:t>
      </w:r>
    </w:p>
    <w:p w14:paraId="36621DA0" w14:textId="77777777" w:rsidR="00E043AA" w:rsidRPr="00E559CB" w:rsidRDefault="00E043AA" w:rsidP="00E043AA">
      <w:pPr>
        <w:spacing w:before="60" w:after="0" w:line="240" w:lineRule="auto"/>
        <w:ind w:left="360"/>
        <w:contextualSpacing/>
        <w:jc w:val="center"/>
        <w:rPr>
          <w:rFonts w:ascii="Cambria" w:hAnsi="Cambria" w:cs="Times New Roman"/>
          <w:b/>
          <w:bCs/>
          <w:sz w:val="20"/>
          <w:szCs w:val="20"/>
        </w:rPr>
      </w:pPr>
      <w:r w:rsidRPr="00E559CB">
        <w:rPr>
          <w:rFonts w:ascii="Cambria" w:hAnsi="Cambria" w:cs="Times New Roman"/>
          <w:b/>
          <w:bCs/>
          <w:sz w:val="20"/>
          <w:szCs w:val="20"/>
        </w:rPr>
        <w:t>Rozwiązanie umowy</w:t>
      </w:r>
    </w:p>
    <w:p w14:paraId="6D175F82" w14:textId="77777777" w:rsidR="00E043AA" w:rsidRPr="00E559CB" w:rsidRDefault="00E043AA" w:rsidP="00E043AA">
      <w:pPr>
        <w:numPr>
          <w:ilvl w:val="1"/>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Umowa wchodzi w życie z dniem podpisania i zostaje zawarta na czas określony do dnia rozwiązania lub wygaśnięcia ostatniej z umów łączących Strony, z których wynika konieczność przetwarzania danych osobowych przez Podmiot Przetwarzający.</w:t>
      </w:r>
      <w:bookmarkStart w:id="31" w:name="_Ref503535635"/>
      <w:r w:rsidRPr="00E559CB">
        <w:rPr>
          <w:rFonts w:ascii="Cambria" w:hAnsi="Cambria" w:cs="Times New Roman"/>
          <w:sz w:val="20"/>
          <w:szCs w:val="20"/>
        </w:rPr>
        <w:t xml:space="preserve"> </w:t>
      </w:r>
    </w:p>
    <w:p w14:paraId="34B7FD02" w14:textId="4A81FA54" w:rsidR="00E043AA" w:rsidRPr="00E559CB" w:rsidRDefault="00E043AA" w:rsidP="00E043AA">
      <w:pPr>
        <w:numPr>
          <w:ilvl w:val="1"/>
          <w:numId w:val="89"/>
        </w:numPr>
        <w:spacing w:before="60" w:after="0" w:line="240" w:lineRule="auto"/>
        <w:jc w:val="both"/>
        <w:outlineLvl w:val="1"/>
        <w:rPr>
          <w:rFonts w:ascii="Cambria" w:hAnsi="Cambria" w:cs="Times New Roman"/>
          <w:sz w:val="20"/>
          <w:szCs w:val="20"/>
        </w:rPr>
      </w:pPr>
      <w:r w:rsidRPr="00E559CB">
        <w:rPr>
          <w:rFonts w:ascii="Cambria" w:hAnsi="Cambria"/>
          <w:sz w:val="20"/>
          <w:szCs w:val="20"/>
        </w:rPr>
        <w:t>Zamawiający jest uprawniony do rozwiązania wszystkich umów zawartych z Podmiotem Przetwarzającym, z których wynika konieczność przetwarzania danych osobowych, w</w:t>
      </w:r>
      <w:r w:rsidR="001C0BFB" w:rsidRPr="00E559CB">
        <w:rPr>
          <w:rFonts w:ascii="Cambria" w:hAnsi="Cambria"/>
          <w:sz w:val="20"/>
          <w:szCs w:val="20"/>
        </w:rPr>
        <w:t> </w:t>
      </w:r>
      <w:r w:rsidRPr="00E559CB">
        <w:rPr>
          <w:rFonts w:ascii="Cambria" w:hAnsi="Cambria"/>
          <w:sz w:val="20"/>
          <w:szCs w:val="20"/>
        </w:rPr>
        <w:t>przypadku gdy:</w:t>
      </w:r>
    </w:p>
    <w:p w14:paraId="1171F618" w14:textId="776D53CF" w:rsidR="00E043AA" w:rsidRPr="00E559CB" w:rsidRDefault="00E043AA" w:rsidP="00E043AA">
      <w:pPr>
        <w:pStyle w:val="Akapitzlist"/>
        <w:spacing w:before="60" w:after="0"/>
        <w:ind w:left="360"/>
        <w:jc w:val="both"/>
        <w:rPr>
          <w:rFonts w:ascii="Cambria" w:hAnsi="Cambria"/>
          <w:sz w:val="20"/>
          <w:szCs w:val="20"/>
        </w:rPr>
      </w:pPr>
      <w:r w:rsidRPr="00E559CB">
        <w:rPr>
          <w:rFonts w:ascii="Cambria" w:hAnsi="Cambria"/>
          <w:sz w:val="20"/>
          <w:szCs w:val="20"/>
        </w:rPr>
        <w:lastRenderedPageBreak/>
        <w:t>1) Podmiot Przetwarzający poważnie lub uporczywie narusza obowiązujące przepisy o</w:t>
      </w:r>
      <w:r w:rsidR="001C0BFB" w:rsidRPr="00E559CB">
        <w:rPr>
          <w:rFonts w:ascii="Cambria" w:hAnsi="Cambria"/>
          <w:sz w:val="20"/>
          <w:szCs w:val="20"/>
        </w:rPr>
        <w:t> </w:t>
      </w:r>
      <w:r w:rsidRPr="00E559CB">
        <w:rPr>
          <w:rFonts w:ascii="Cambria" w:hAnsi="Cambria"/>
          <w:sz w:val="20"/>
          <w:szCs w:val="20"/>
        </w:rPr>
        <w:t>ochronie danych osobowych albo postanowienia Umowy Głównej (cywilnoprawnej) lub Umowy powierzenia w zakresie ochrony danych osobowych;</w:t>
      </w:r>
    </w:p>
    <w:p w14:paraId="5BFAAB51" w14:textId="38353099" w:rsidR="00E043AA" w:rsidRPr="00E559CB" w:rsidRDefault="00E043AA" w:rsidP="00E043AA">
      <w:pPr>
        <w:pStyle w:val="Akapitzlist"/>
        <w:spacing w:before="60" w:after="0"/>
        <w:ind w:left="360"/>
        <w:jc w:val="both"/>
        <w:rPr>
          <w:rFonts w:ascii="Cambria" w:hAnsi="Cambria"/>
          <w:sz w:val="20"/>
          <w:szCs w:val="20"/>
        </w:rPr>
      </w:pPr>
      <w:r w:rsidRPr="00E559CB">
        <w:rPr>
          <w:rFonts w:ascii="Cambria" w:hAnsi="Cambria"/>
          <w:sz w:val="20"/>
          <w:szCs w:val="20"/>
        </w:rPr>
        <w:t>2)Podmiot Przetwarzający nie stosuje się do wiążącej decyzji właściwego organu nadzorczego lub orzeczenia sądu, dotyczących jego obowiązków wynikających z</w:t>
      </w:r>
      <w:r w:rsidR="001C0BFB" w:rsidRPr="00E559CB">
        <w:rPr>
          <w:rFonts w:ascii="Cambria" w:hAnsi="Cambria"/>
          <w:sz w:val="20"/>
          <w:szCs w:val="20"/>
        </w:rPr>
        <w:t> </w:t>
      </w:r>
      <w:r w:rsidRPr="00E559CB">
        <w:rPr>
          <w:rFonts w:ascii="Cambria" w:hAnsi="Cambria"/>
          <w:sz w:val="20"/>
          <w:szCs w:val="20"/>
        </w:rPr>
        <w:t>przepisów o ochronie danych osobowych lub postanowień Umowy Głównej (cywilnoprawnej) lub Umowy powierzenia.</w:t>
      </w:r>
    </w:p>
    <w:p w14:paraId="3A8B2FE6" w14:textId="77777777" w:rsidR="00E043AA" w:rsidRPr="00E559CB" w:rsidRDefault="00E043AA" w:rsidP="00E043AA">
      <w:pPr>
        <w:pStyle w:val="Akapitzlist"/>
        <w:numPr>
          <w:ilvl w:val="1"/>
          <w:numId w:val="89"/>
        </w:numPr>
        <w:spacing w:before="60" w:after="0" w:line="259" w:lineRule="auto"/>
        <w:jc w:val="both"/>
        <w:rPr>
          <w:rFonts w:ascii="Cambria" w:hAnsi="Cambria"/>
          <w:sz w:val="20"/>
          <w:szCs w:val="20"/>
        </w:rPr>
      </w:pPr>
      <w:r w:rsidRPr="00E559CB">
        <w:rPr>
          <w:rFonts w:ascii="Cambria" w:hAnsi="Cambria"/>
          <w:sz w:val="20"/>
          <w:szCs w:val="20"/>
        </w:rPr>
        <w:t>Rozwiązanie, o którym mowa w ust. 1, może nastąpić:</w:t>
      </w:r>
    </w:p>
    <w:p w14:paraId="08B94C7F" w14:textId="77777777" w:rsidR="00E043AA" w:rsidRPr="00E559CB" w:rsidRDefault="00E043AA" w:rsidP="00E043AA">
      <w:pPr>
        <w:pStyle w:val="Akapitzlist"/>
        <w:spacing w:before="60" w:after="0"/>
        <w:ind w:left="360"/>
        <w:jc w:val="both"/>
        <w:rPr>
          <w:rFonts w:ascii="Cambria" w:hAnsi="Cambria"/>
          <w:sz w:val="20"/>
          <w:szCs w:val="20"/>
        </w:rPr>
      </w:pPr>
      <w:r w:rsidRPr="00E559CB">
        <w:rPr>
          <w:rFonts w:ascii="Cambria" w:hAnsi="Cambria"/>
          <w:sz w:val="20"/>
          <w:szCs w:val="20"/>
        </w:rPr>
        <w:t>a) ze skutkiem natychmiastowym, w przypadku rażącego lub powtarzającego się naruszenia;</w:t>
      </w:r>
    </w:p>
    <w:p w14:paraId="47B8519E" w14:textId="77777777" w:rsidR="00E043AA" w:rsidRPr="00E559CB" w:rsidRDefault="00E043AA" w:rsidP="00E043AA">
      <w:pPr>
        <w:pStyle w:val="Akapitzlist"/>
        <w:spacing w:before="60" w:after="0"/>
        <w:ind w:left="360"/>
        <w:rPr>
          <w:rFonts w:ascii="Cambria" w:hAnsi="Cambria"/>
          <w:sz w:val="20"/>
          <w:szCs w:val="20"/>
        </w:rPr>
      </w:pPr>
      <w:r w:rsidRPr="00E559CB">
        <w:rPr>
          <w:rFonts w:ascii="Cambria" w:hAnsi="Cambria"/>
          <w:sz w:val="20"/>
          <w:szCs w:val="20"/>
        </w:rPr>
        <w:t>b) po bezskutecznym upływie 5 dni od dnia doręczenia Podmiotowi Przetwarzającemu zawiadomienia o stwierdzonych nieprawidłowościach, jeżeli nie zostaną one usunięte w tym terminie.</w:t>
      </w:r>
    </w:p>
    <w:p w14:paraId="051FFE0F" w14:textId="77777777" w:rsidR="00E043AA" w:rsidRPr="00E559CB" w:rsidRDefault="00E043AA" w:rsidP="00E043AA">
      <w:pPr>
        <w:numPr>
          <w:ilvl w:val="1"/>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 Przetwarzający zobowiązany jest do niezwłocznego usunięcia stwierdzonych nieprawidłowości w zakresie przetwarzania danych osobowych oraz przekazania Administratorowi pisemnego potwierdzenia ich usunięcia.</w:t>
      </w:r>
    </w:p>
    <w:p w14:paraId="376228E4" w14:textId="77777777" w:rsidR="00E043AA" w:rsidRPr="00E559CB" w:rsidRDefault="00E043AA" w:rsidP="00E043AA">
      <w:pPr>
        <w:numPr>
          <w:ilvl w:val="1"/>
          <w:numId w:val="89"/>
        </w:numPr>
        <w:spacing w:before="60" w:after="0" w:line="240" w:lineRule="auto"/>
        <w:jc w:val="both"/>
        <w:outlineLvl w:val="1"/>
        <w:rPr>
          <w:rFonts w:ascii="Cambria" w:hAnsi="Cambria" w:cs="Times New Roman"/>
          <w:sz w:val="20"/>
          <w:szCs w:val="20"/>
        </w:rPr>
      </w:pPr>
      <w:bookmarkStart w:id="32" w:name="_Ref503365162"/>
      <w:bookmarkEnd w:id="31"/>
      <w:r w:rsidRPr="00E559CB">
        <w:rPr>
          <w:rFonts w:ascii="Cambria" w:hAnsi="Cambria" w:cs="Times New Roman"/>
          <w:sz w:val="20"/>
          <w:szCs w:val="20"/>
        </w:rPr>
        <w:t>Najpóźniej w dniu rozwiązania umowy Podmiot Przetwarzający ma obowiązek:</w:t>
      </w:r>
      <w:bookmarkEnd w:id="32"/>
    </w:p>
    <w:p w14:paraId="4BC78972" w14:textId="77777777" w:rsidR="00E043AA" w:rsidRPr="00E559CB" w:rsidRDefault="00E043AA" w:rsidP="00E043AA">
      <w:pPr>
        <w:numPr>
          <w:ilvl w:val="0"/>
          <w:numId w:val="86"/>
        </w:numPr>
        <w:spacing w:before="60" w:after="0" w:line="240" w:lineRule="auto"/>
        <w:ind w:left="851" w:hanging="425"/>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usunąć wszelkie dane osobowe; albo</w:t>
      </w:r>
    </w:p>
    <w:p w14:paraId="40F0B35B" w14:textId="77777777" w:rsidR="00E043AA" w:rsidRPr="00E559CB" w:rsidRDefault="00E043AA" w:rsidP="00E043AA">
      <w:pPr>
        <w:numPr>
          <w:ilvl w:val="0"/>
          <w:numId w:val="86"/>
        </w:numPr>
        <w:spacing w:before="60" w:after="0" w:line="240" w:lineRule="auto"/>
        <w:ind w:left="851" w:hanging="425"/>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zwrócić Administratorowi wszelkie nośniki zawierające dane osobowe oraz usunąć wszelkie istniejące kopie danych osobowych, chyba że obowiązujące przepisy wymagają od niego dalszego przechowywania części lub całości danych osobowych,</w:t>
      </w:r>
    </w:p>
    <w:p w14:paraId="6D1D74D6" w14:textId="77777777" w:rsidR="00E043AA" w:rsidRPr="00E559CB" w:rsidRDefault="00E043AA" w:rsidP="00E043AA">
      <w:pPr>
        <w:spacing w:before="60" w:after="0" w:line="240" w:lineRule="auto"/>
        <w:ind w:left="426"/>
        <w:jc w:val="both"/>
        <w:outlineLvl w:val="3"/>
        <w:rPr>
          <w:rFonts w:ascii="Cambria" w:eastAsiaTheme="majorEastAsia" w:hAnsi="Cambria" w:cs="Times New Roman"/>
          <w:bCs/>
          <w:iCs/>
          <w:sz w:val="20"/>
          <w:szCs w:val="20"/>
        </w:rPr>
      </w:pPr>
      <w:r w:rsidRPr="00E559CB">
        <w:rPr>
          <w:rFonts w:ascii="Cambria" w:eastAsiaTheme="majorEastAsia" w:hAnsi="Cambria" w:cs="Times New Roman"/>
          <w:bCs/>
          <w:iCs/>
          <w:sz w:val="20"/>
          <w:szCs w:val="20"/>
        </w:rPr>
        <w:t>zależnie od wyboru Administratora, zakomunikowanego Podmiotowi Przetwarzającemu w formie dokumentowej (papierowej lub cyfrowej, w tym za pośrednictwem poczty elektronicznej) co najmniej na 7 dni przed terminem rozwiązania Umowy.</w:t>
      </w:r>
    </w:p>
    <w:p w14:paraId="1E181A39" w14:textId="77777777" w:rsidR="00E043AA" w:rsidRPr="00E559CB" w:rsidRDefault="00E043AA" w:rsidP="00E043AA">
      <w:pPr>
        <w:numPr>
          <w:ilvl w:val="1"/>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W przypadku rozwiązania Umowy w trybie ust. 2 wybór Administratora będzie zakomunikowany Podmiotowi Przetwarzającemu w oświadczeniu o rozwiązaniu umowy ze skutkiem natychmiastowym.</w:t>
      </w:r>
    </w:p>
    <w:p w14:paraId="1DB2C684" w14:textId="08912DA6" w:rsidR="00E043AA" w:rsidRPr="00E559CB" w:rsidRDefault="00E043AA" w:rsidP="00E043AA">
      <w:pPr>
        <w:numPr>
          <w:ilvl w:val="1"/>
          <w:numId w:val="89"/>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Czynności wskazane w ust. 3 zostaną wykazane w pisemnym protokole, podpisanym przez przedstawiciela Podmiotu Przetwarzającego i dostarczonym Administratorowi w</w:t>
      </w:r>
      <w:r w:rsidR="001C0BFB" w:rsidRPr="00E559CB">
        <w:rPr>
          <w:rFonts w:ascii="Cambria" w:hAnsi="Cambria" w:cs="Times New Roman"/>
          <w:sz w:val="20"/>
          <w:szCs w:val="20"/>
        </w:rPr>
        <w:t> </w:t>
      </w:r>
      <w:r w:rsidRPr="00E559CB">
        <w:rPr>
          <w:rFonts w:ascii="Cambria" w:hAnsi="Cambria" w:cs="Times New Roman"/>
          <w:sz w:val="20"/>
          <w:szCs w:val="20"/>
        </w:rPr>
        <w:t>terminie 7 dni od dokonania wskazanych w nim czynności.</w:t>
      </w:r>
    </w:p>
    <w:p w14:paraId="6E766634" w14:textId="77777777" w:rsidR="00E043AA" w:rsidRPr="00E559CB" w:rsidRDefault="00E043AA" w:rsidP="00E043AA">
      <w:pPr>
        <w:spacing w:before="60" w:after="0" w:line="240" w:lineRule="auto"/>
        <w:jc w:val="center"/>
        <w:rPr>
          <w:rFonts w:ascii="Cambria" w:hAnsi="Cambria" w:cs="Times New Roman"/>
          <w:b/>
          <w:bCs/>
          <w:sz w:val="20"/>
          <w:szCs w:val="20"/>
        </w:rPr>
      </w:pPr>
    </w:p>
    <w:p w14:paraId="4F3BD831"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 8</w:t>
      </w:r>
    </w:p>
    <w:p w14:paraId="45E1C104" w14:textId="77777777" w:rsidR="00E043AA" w:rsidRPr="00E559CB" w:rsidRDefault="00E043AA" w:rsidP="00E043AA">
      <w:pPr>
        <w:spacing w:before="60" w:after="0" w:line="240" w:lineRule="auto"/>
        <w:jc w:val="center"/>
        <w:rPr>
          <w:rFonts w:ascii="Cambria" w:hAnsi="Cambria" w:cs="Times New Roman"/>
          <w:b/>
          <w:bCs/>
          <w:sz w:val="20"/>
          <w:szCs w:val="20"/>
        </w:rPr>
      </w:pPr>
      <w:r w:rsidRPr="00E559CB">
        <w:rPr>
          <w:rFonts w:ascii="Cambria" w:hAnsi="Cambria" w:cs="Times New Roman"/>
          <w:b/>
          <w:bCs/>
          <w:sz w:val="20"/>
          <w:szCs w:val="20"/>
        </w:rPr>
        <w:t>Postanowienia końcowe</w:t>
      </w:r>
    </w:p>
    <w:p w14:paraId="00B6A1E8" w14:textId="77777777" w:rsidR="00E043AA" w:rsidRPr="00E559CB" w:rsidRDefault="00E043AA" w:rsidP="00E043AA">
      <w:pPr>
        <w:numPr>
          <w:ilvl w:val="0"/>
          <w:numId w:val="90"/>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Podmiotowi Przetwarzającemu nie przysługuje wynagrodzenie za wykonywanie Umowy.</w:t>
      </w:r>
    </w:p>
    <w:p w14:paraId="796DE086" w14:textId="77777777" w:rsidR="00E043AA" w:rsidRPr="00E559CB" w:rsidRDefault="00E043AA" w:rsidP="00E043AA">
      <w:pPr>
        <w:numPr>
          <w:ilvl w:val="0"/>
          <w:numId w:val="90"/>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Umowa stanowi całość porozumienia pomiędzy Stronami i zastępuje w całości uprzednie lub równoczesne uzgodnienia poczynione przez Strony (w formie pisemnej lub ustnej) w przedmiocie regulowanym postanowieniami niniejszej Umowy.</w:t>
      </w:r>
    </w:p>
    <w:p w14:paraId="074B6B12" w14:textId="77777777" w:rsidR="00E043AA" w:rsidRPr="00E559CB" w:rsidRDefault="00E043AA" w:rsidP="00E043AA">
      <w:pPr>
        <w:numPr>
          <w:ilvl w:val="0"/>
          <w:numId w:val="90"/>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Załączniki do Umowy stanowią jej integralną część.</w:t>
      </w:r>
    </w:p>
    <w:p w14:paraId="73575040" w14:textId="77777777" w:rsidR="00E043AA" w:rsidRPr="00E559CB" w:rsidRDefault="00E043AA" w:rsidP="00E043AA">
      <w:pPr>
        <w:numPr>
          <w:ilvl w:val="0"/>
          <w:numId w:val="90"/>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Wszelkie spory między Stronami będą rozwiązywane na zasadzie polubownych negocjacji.</w:t>
      </w:r>
      <w:r w:rsidRPr="00E559CB">
        <w:rPr>
          <w:rFonts w:ascii="Cambria" w:hAnsi="Cambria" w:cs="Times New Roman"/>
          <w:sz w:val="20"/>
          <w:szCs w:val="20"/>
        </w:rPr>
        <w:br/>
        <w:t>W przypadku nieosiągnięcia przez Strony porozumienia, spór zostanie przekazany do rozstrzygnięcia sądowi powszechnemu właściwemu dla siedziby Administratora.</w:t>
      </w:r>
    </w:p>
    <w:p w14:paraId="77AEA8B9" w14:textId="77777777" w:rsidR="00E043AA" w:rsidRPr="00E559CB" w:rsidRDefault="00E043AA" w:rsidP="00E043AA">
      <w:pPr>
        <w:numPr>
          <w:ilvl w:val="0"/>
          <w:numId w:val="90"/>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Wszelkie zmiany umowy wymagają formy pisemnej pod rygorem nieważności.</w:t>
      </w:r>
    </w:p>
    <w:p w14:paraId="028BBC9E" w14:textId="77777777" w:rsidR="00E043AA" w:rsidRPr="00E559CB" w:rsidRDefault="00E043AA" w:rsidP="00E043AA">
      <w:pPr>
        <w:numPr>
          <w:ilvl w:val="0"/>
          <w:numId w:val="90"/>
        </w:numPr>
        <w:spacing w:before="60" w:after="0" w:line="240" w:lineRule="auto"/>
        <w:jc w:val="both"/>
        <w:outlineLvl w:val="1"/>
        <w:rPr>
          <w:rFonts w:ascii="Cambria" w:hAnsi="Cambria" w:cs="Times New Roman"/>
          <w:sz w:val="20"/>
          <w:szCs w:val="20"/>
        </w:rPr>
      </w:pPr>
      <w:r w:rsidRPr="00E559CB">
        <w:rPr>
          <w:rFonts w:ascii="Cambria" w:hAnsi="Cambria" w:cs="Times New Roman"/>
          <w:sz w:val="20"/>
          <w:szCs w:val="20"/>
        </w:rPr>
        <w:t>Umowa została sporządzona w dwóch egzemplarzach, po jednym dla każdej ze Stron.</w:t>
      </w:r>
    </w:p>
    <w:p w14:paraId="45CFB32B" w14:textId="77777777" w:rsidR="00E043AA" w:rsidRPr="00E559CB" w:rsidRDefault="00E043AA" w:rsidP="00E043AA">
      <w:pPr>
        <w:spacing w:before="60" w:after="0" w:line="240" w:lineRule="auto"/>
        <w:jc w:val="both"/>
        <w:outlineLvl w:val="1"/>
        <w:rPr>
          <w:rFonts w:ascii="Cambria" w:hAnsi="Cambria" w:cs="Times New Roman"/>
          <w:sz w:val="20"/>
          <w:szCs w:val="20"/>
        </w:rPr>
      </w:pPr>
    </w:p>
    <w:tbl>
      <w:tblPr>
        <w:tblStyle w:val="Tabela-Siatka"/>
        <w:tblpPr w:leftFromText="141" w:rightFromText="141" w:vertAnchor="text" w:horzAnchor="margin" w:tblpY="-6"/>
        <w:tblOverlap w:val="never"/>
        <w:tblW w:w="9821" w:type="dxa"/>
        <w:tblLook w:val="04A0" w:firstRow="1" w:lastRow="0" w:firstColumn="1" w:lastColumn="0" w:noHBand="0" w:noVBand="1"/>
      </w:tblPr>
      <w:tblGrid>
        <w:gridCol w:w="4552"/>
        <w:gridCol w:w="5269"/>
      </w:tblGrid>
      <w:tr w:rsidR="00E043AA" w:rsidRPr="00E559CB" w14:paraId="0767654F" w14:textId="77777777" w:rsidTr="007C3D07">
        <w:trPr>
          <w:trHeight w:val="313"/>
        </w:trPr>
        <w:tc>
          <w:tcPr>
            <w:tcW w:w="4552" w:type="dxa"/>
          </w:tcPr>
          <w:p w14:paraId="4C19542F" w14:textId="77777777" w:rsidR="00E043AA" w:rsidRPr="00E559CB" w:rsidRDefault="00E043AA" w:rsidP="007C3D07">
            <w:pPr>
              <w:jc w:val="center"/>
              <w:rPr>
                <w:rFonts w:ascii="Cambria" w:hAnsi="Cambria" w:cs="Times New Roman"/>
                <w:sz w:val="20"/>
                <w:szCs w:val="20"/>
              </w:rPr>
            </w:pPr>
            <w:r w:rsidRPr="00E559CB">
              <w:rPr>
                <w:rFonts w:ascii="Cambria" w:hAnsi="Cambria" w:cs="Times New Roman"/>
                <w:sz w:val="20"/>
                <w:szCs w:val="20"/>
              </w:rPr>
              <w:t>Administrator</w:t>
            </w:r>
          </w:p>
        </w:tc>
        <w:tc>
          <w:tcPr>
            <w:tcW w:w="5269" w:type="dxa"/>
          </w:tcPr>
          <w:p w14:paraId="02BF7E92" w14:textId="77777777" w:rsidR="00E043AA" w:rsidRPr="00E559CB" w:rsidRDefault="00E043AA" w:rsidP="007C3D07">
            <w:pPr>
              <w:jc w:val="center"/>
              <w:rPr>
                <w:rFonts w:ascii="Cambria" w:hAnsi="Cambria" w:cs="Times New Roman"/>
                <w:sz w:val="20"/>
                <w:szCs w:val="20"/>
              </w:rPr>
            </w:pPr>
            <w:r w:rsidRPr="00E559CB">
              <w:rPr>
                <w:rFonts w:ascii="Cambria" w:hAnsi="Cambria" w:cs="Times New Roman"/>
                <w:sz w:val="20"/>
                <w:szCs w:val="20"/>
              </w:rPr>
              <w:t xml:space="preserve">Podmiot Przetwarzający </w:t>
            </w:r>
          </w:p>
        </w:tc>
      </w:tr>
      <w:tr w:rsidR="00E043AA" w:rsidRPr="00E559CB" w14:paraId="3AB75EF1" w14:textId="77777777" w:rsidTr="007C3D07">
        <w:trPr>
          <w:trHeight w:val="938"/>
        </w:trPr>
        <w:tc>
          <w:tcPr>
            <w:tcW w:w="4552" w:type="dxa"/>
          </w:tcPr>
          <w:p w14:paraId="24A63902" w14:textId="77777777" w:rsidR="00E043AA" w:rsidRPr="00E559CB" w:rsidRDefault="00E043AA" w:rsidP="007C3D07">
            <w:pPr>
              <w:jc w:val="center"/>
              <w:rPr>
                <w:rFonts w:ascii="Cambria" w:hAnsi="Cambria" w:cs="Times New Roman"/>
                <w:sz w:val="20"/>
                <w:szCs w:val="20"/>
              </w:rPr>
            </w:pPr>
          </w:p>
        </w:tc>
        <w:tc>
          <w:tcPr>
            <w:tcW w:w="5269" w:type="dxa"/>
          </w:tcPr>
          <w:p w14:paraId="17E5B9C4" w14:textId="77777777" w:rsidR="00E043AA" w:rsidRPr="00E559CB" w:rsidRDefault="00E043AA" w:rsidP="007C3D07">
            <w:pPr>
              <w:jc w:val="center"/>
              <w:rPr>
                <w:rFonts w:ascii="Cambria" w:hAnsi="Cambria" w:cs="Times New Roman"/>
                <w:sz w:val="20"/>
                <w:szCs w:val="20"/>
              </w:rPr>
            </w:pPr>
          </w:p>
          <w:p w14:paraId="631459B3" w14:textId="77777777" w:rsidR="00E043AA" w:rsidRPr="00E559CB" w:rsidRDefault="00E043AA" w:rsidP="007C3D07">
            <w:pPr>
              <w:jc w:val="center"/>
              <w:rPr>
                <w:rFonts w:ascii="Cambria" w:hAnsi="Cambria" w:cs="Times New Roman"/>
                <w:sz w:val="20"/>
                <w:szCs w:val="20"/>
              </w:rPr>
            </w:pPr>
          </w:p>
          <w:p w14:paraId="1EC200C8" w14:textId="77777777" w:rsidR="00E043AA" w:rsidRPr="00E559CB" w:rsidRDefault="00E043AA" w:rsidP="007C3D07">
            <w:pPr>
              <w:jc w:val="center"/>
              <w:rPr>
                <w:rFonts w:ascii="Cambria" w:hAnsi="Cambria" w:cs="Times New Roman"/>
                <w:sz w:val="20"/>
                <w:szCs w:val="20"/>
              </w:rPr>
            </w:pPr>
          </w:p>
          <w:p w14:paraId="13A4C53C" w14:textId="77777777" w:rsidR="00E043AA" w:rsidRPr="00E559CB" w:rsidRDefault="00E043AA" w:rsidP="007C3D07">
            <w:pPr>
              <w:jc w:val="center"/>
              <w:rPr>
                <w:rFonts w:ascii="Cambria" w:hAnsi="Cambria" w:cs="Times New Roman"/>
                <w:sz w:val="20"/>
                <w:szCs w:val="20"/>
              </w:rPr>
            </w:pPr>
          </w:p>
          <w:p w14:paraId="332F5AB3" w14:textId="77777777" w:rsidR="00E043AA" w:rsidRPr="00E559CB" w:rsidRDefault="00E043AA" w:rsidP="007C3D07">
            <w:pPr>
              <w:rPr>
                <w:rFonts w:ascii="Cambria" w:hAnsi="Cambria" w:cs="Times New Roman"/>
                <w:sz w:val="20"/>
                <w:szCs w:val="20"/>
              </w:rPr>
            </w:pPr>
          </w:p>
        </w:tc>
      </w:tr>
    </w:tbl>
    <w:p w14:paraId="27C21C31" w14:textId="77777777" w:rsidR="00E043AA" w:rsidRPr="00E559CB" w:rsidRDefault="00E043AA" w:rsidP="00E043AA">
      <w:pPr>
        <w:spacing w:before="60" w:after="0" w:line="240" w:lineRule="auto"/>
        <w:jc w:val="both"/>
        <w:outlineLvl w:val="1"/>
        <w:rPr>
          <w:rFonts w:ascii="Cambria" w:hAnsi="Cambria" w:cs="Times New Roman"/>
          <w:sz w:val="20"/>
          <w:szCs w:val="20"/>
        </w:rPr>
      </w:pPr>
    </w:p>
    <w:p w14:paraId="5CC05911" w14:textId="77777777" w:rsidR="00E043AA" w:rsidRPr="00E559CB" w:rsidRDefault="00E043AA" w:rsidP="00E043AA">
      <w:pPr>
        <w:spacing w:before="60" w:after="0" w:line="240" w:lineRule="auto"/>
        <w:jc w:val="both"/>
        <w:outlineLvl w:val="1"/>
        <w:rPr>
          <w:rFonts w:ascii="Cambria" w:hAnsi="Cambria" w:cs="Times New Roman"/>
          <w:sz w:val="20"/>
          <w:szCs w:val="20"/>
        </w:rPr>
      </w:pPr>
    </w:p>
    <w:p w14:paraId="5A25D623" w14:textId="77777777" w:rsidR="00E043AA" w:rsidRPr="00E559CB" w:rsidRDefault="00E043AA" w:rsidP="00E043AA">
      <w:pPr>
        <w:spacing w:before="60" w:after="0" w:line="240" w:lineRule="auto"/>
        <w:jc w:val="both"/>
        <w:outlineLvl w:val="1"/>
        <w:rPr>
          <w:rFonts w:ascii="Cambria" w:hAnsi="Cambria" w:cs="Times New Roman"/>
          <w:sz w:val="20"/>
          <w:szCs w:val="20"/>
        </w:rPr>
      </w:pPr>
    </w:p>
    <w:p w14:paraId="7894EB4E" w14:textId="77777777" w:rsidR="00E043AA" w:rsidRDefault="00E043AA" w:rsidP="00E043AA">
      <w:pPr>
        <w:spacing w:before="60" w:after="0" w:line="240" w:lineRule="auto"/>
        <w:jc w:val="both"/>
        <w:outlineLvl w:val="1"/>
        <w:rPr>
          <w:rFonts w:ascii="Cambria" w:hAnsi="Cambria" w:cs="Times New Roman"/>
          <w:sz w:val="20"/>
          <w:szCs w:val="20"/>
        </w:rPr>
      </w:pPr>
    </w:p>
    <w:p w14:paraId="12E8F2A6" w14:textId="77777777" w:rsidR="00E559CB" w:rsidRPr="00E559CB" w:rsidRDefault="00E559CB" w:rsidP="00E043AA">
      <w:pPr>
        <w:spacing w:before="60" w:after="0" w:line="240" w:lineRule="auto"/>
        <w:jc w:val="both"/>
        <w:outlineLvl w:val="1"/>
        <w:rPr>
          <w:rFonts w:ascii="Cambria" w:hAnsi="Cambria" w:cs="Times New Roman"/>
          <w:sz w:val="20"/>
          <w:szCs w:val="20"/>
        </w:rPr>
      </w:pPr>
    </w:p>
    <w:p w14:paraId="773A0DBA" w14:textId="77777777" w:rsidR="00E043AA" w:rsidRPr="00E559CB" w:rsidRDefault="00E043AA" w:rsidP="002C39F7">
      <w:pPr>
        <w:spacing w:after="0" w:line="240" w:lineRule="auto"/>
        <w:rPr>
          <w:rFonts w:ascii="Cambria" w:hAnsi="Cambria" w:cs="Times New Roman"/>
          <w:sz w:val="20"/>
          <w:szCs w:val="20"/>
        </w:rPr>
      </w:pPr>
      <w:r w:rsidRPr="00E559CB">
        <w:rPr>
          <w:rFonts w:ascii="Cambria" w:hAnsi="Cambria" w:cs="Times New Roman"/>
          <w:b/>
          <w:sz w:val="20"/>
          <w:szCs w:val="20"/>
        </w:rPr>
        <w:t>Załącznik nr A – Dane osobowe</w:t>
      </w:r>
    </w:p>
    <w:p w14:paraId="092D93C2" w14:textId="77777777" w:rsidR="00E043AA" w:rsidRPr="00E559CB" w:rsidRDefault="00E043AA" w:rsidP="00E043AA">
      <w:pPr>
        <w:spacing w:after="0" w:line="240" w:lineRule="auto"/>
        <w:rPr>
          <w:rFonts w:ascii="Cambria" w:hAnsi="Cambria" w:cs="Times New Roman"/>
          <w:sz w:val="20"/>
          <w:szCs w:val="20"/>
        </w:rPr>
      </w:pPr>
    </w:p>
    <w:tbl>
      <w:tblPr>
        <w:tblStyle w:val="Tabela-Siatka"/>
        <w:tblW w:w="9422" w:type="dxa"/>
        <w:jc w:val="center"/>
        <w:tblLook w:val="04A0" w:firstRow="1" w:lastRow="0" w:firstColumn="1" w:lastColumn="0" w:noHBand="0" w:noVBand="1"/>
      </w:tblPr>
      <w:tblGrid>
        <w:gridCol w:w="3510"/>
        <w:gridCol w:w="5912"/>
      </w:tblGrid>
      <w:tr w:rsidR="00E043AA" w:rsidRPr="00E559CB" w14:paraId="46AD54A0" w14:textId="77777777" w:rsidTr="007C3D07">
        <w:trPr>
          <w:trHeight w:val="1799"/>
          <w:jc w:val="center"/>
        </w:trPr>
        <w:tc>
          <w:tcPr>
            <w:tcW w:w="3510" w:type="dxa"/>
            <w:shd w:val="clear" w:color="auto" w:fill="D9D9D9" w:themeFill="background1" w:themeFillShade="D9"/>
          </w:tcPr>
          <w:p w14:paraId="348A1E44" w14:textId="77777777" w:rsidR="00E043AA" w:rsidRPr="00E559CB" w:rsidRDefault="00E043AA" w:rsidP="007C3D07">
            <w:pPr>
              <w:outlineLvl w:val="1"/>
              <w:rPr>
                <w:rFonts w:ascii="Cambria" w:eastAsia="Calibri" w:hAnsi="Cambria"/>
                <w:b/>
                <w:sz w:val="20"/>
                <w:szCs w:val="20"/>
              </w:rPr>
            </w:pPr>
            <w:r w:rsidRPr="00E559CB">
              <w:rPr>
                <w:rFonts w:ascii="Cambria" w:eastAsia="Calibri" w:hAnsi="Cambria"/>
                <w:b/>
                <w:sz w:val="20"/>
                <w:szCs w:val="20"/>
              </w:rPr>
              <w:t>Kategorie przetwarzanych danych osobowych</w:t>
            </w:r>
          </w:p>
          <w:p w14:paraId="31B7F7A9" w14:textId="77777777" w:rsidR="00E043AA" w:rsidRPr="00E559CB" w:rsidRDefault="00E043AA" w:rsidP="007C3D07">
            <w:pPr>
              <w:outlineLvl w:val="1"/>
              <w:rPr>
                <w:rFonts w:ascii="Cambria" w:eastAsia="Calibri" w:hAnsi="Cambria"/>
                <w:sz w:val="20"/>
                <w:szCs w:val="20"/>
              </w:rPr>
            </w:pPr>
            <w:r w:rsidRPr="00E559CB">
              <w:rPr>
                <w:rFonts w:ascii="Cambria" w:eastAsia="Calibri" w:hAnsi="Cambria"/>
                <w:sz w:val="20"/>
                <w:szCs w:val="20"/>
              </w:rPr>
              <w:t>(np. imię, nazwisko, adres, numer PESEL, numer telefonu, e</w:t>
            </w:r>
            <w:r w:rsidRPr="00E559CB">
              <w:rPr>
                <w:rFonts w:ascii="Cambria" w:eastAsia="Calibri" w:hAnsi="Cambria"/>
                <w:sz w:val="20"/>
                <w:szCs w:val="20"/>
              </w:rPr>
              <w:noBreakHyphen/>
              <w:t>mail, adres IP, dane o stanie zdrowia)</w:t>
            </w:r>
          </w:p>
        </w:tc>
        <w:tc>
          <w:tcPr>
            <w:tcW w:w="5912" w:type="dxa"/>
          </w:tcPr>
          <w:p w14:paraId="057ADD22" w14:textId="015004D1" w:rsidR="00E77431" w:rsidRPr="00E559CB" w:rsidRDefault="00E77431" w:rsidP="00E77431">
            <w:pPr>
              <w:keepNext/>
              <w:suppressAutoHyphens/>
              <w:outlineLvl w:val="2"/>
              <w:rPr>
                <w:rFonts w:ascii="Cambria" w:eastAsia="Calibri" w:hAnsi="Cambria"/>
                <w:sz w:val="20"/>
                <w:szCs w:val="20"/>
              </w:rPr>
            </w:pPr>
            <w:r w:rsidRPr="00E559CB">
              <w:rPr>
                <w:rFonts w:ascii="Cambria" w:eastAsia="Calibri" w:hAnsi="Cambria"/>
                <w:sz w:val="20"/>
                <w:szCs w:val="20"/>
              </w:rPr>
              <w:t>Imię i nazwisko, data urodzenia, nr PESEL, płeć, nr dowodu osobistego, Nr karty EKUZ, adres e-mail, numer telefonu, adres zamieszkania, adres korespondencji, dane kontaktowe osób bliskich pacjentów, nr prawa wykonywania zawodu</w:t>
            </w:r>
          </w:p>
          <w:p w14:paraId="27246556" w14:textId="77777777" w:rsidR="00E77431" w:rsidRPr="00E559CB" w:rsidRDefault="00E77431" w:rsidP="00E77431">
            <w:pPr>
              <w:keepNext/>
              <w:suppressAutoHyphens/>
              <w:outlineLvl w:val="2"/>
              <w:rPr>
                <w:rFonts w:ascii="Cambria" w:eastAsia="Calibri" w:hAnsi="Cambria"/>
                <w:sz w:val="20"/>
                <w:szCs w:val="20"/>
              </w:rPr>
            </w:pPr>
          </w:p>
          <w:p w14:paraId="79A4E9E1" w14:textId="4682EA52" w:rsidR="00E043AA" w:rsidRPr="00E559CB" w:rsidRDefault="00E77431" w:rsidP="00E77431">
            <w:pPr>
              <w:keepNext/>
              <w:suppressAutoHyphens/>
              <w:outlineLvl w:val="2"/>
              <w:rPr>
                <w:rFonts w:ascii="Cambria" w:eastAsia="Calibri" w:hAnsi="Cambria"/>
                <w:sz w:val="20"/>
                <w:szCs w:val="20"/>
              </w:rPr>
            </w:pPr>
            <w:r w:rsidRPr="00E559CB">
              <w:rPr>
                <w:rFonts w:ascii="Cambria" w:eastAsia="Calibri" w:hAnsi="Cambria"/>
                <w:sz w:val="20"/>
                <w:szCs w:val="20"/>
              </w:rPr>
              <w:t xml:space="preserve">Szczególne kategorie danych: </w:t>
            </w:r>
            <w:r w:rsidR="00464811" w:rsidRPr="00E559CB">
              <w:rPr>
                <w:rFonts w:ascii="Cambria" w:eastAsia="Calibri" w:hAnsi="Cambria"/>
                <w:sz w:val="20"/>
                <w:szCs w:val="20"/>
              </w:rPr>
              <w:t xml:space="preserve">dane </w:t>
            </w:r>
            <w:r w:rsidRPr="00E559CB">
              <w:rPr>
                <w:rFonts w:ascii="Cambria" w:eastAsia="Calibri" w:hAnsi="Cambria"/>
                <w:sz w:val="20"/>
                <w:szCs w:val="20"/>
              </w:rPr>
              <w:t>dotyczące zdrowia</w:t>
            </w:r>
          </w:p>
        </w:tc>
      </w:tr>
      <w:tr w:rsidR="00E043AA" w:rsidRPr="00E559CB" w14:paraId="6324DB7F" w14:textId="77777777" w:rsidTr="007C3D07">
        <w:trPr>
          <w:trHeight w:val="1682"/>
          <w:jc w:val="center"/>
        </w:trPr>
        <w:tc>
          <w:tcPr>
            <w:tcW w:w="3510" w:type="dxa"/>
            <w:shd w:val="clear" w:color="auto" w:fill="D9D9D9" w:themeFill="background1" w:themeFillShade="D9"/>
          </w:tcPr>
          <w:p w14:paraId="02944995" w14:textId="77777777" w:rsidR="00E043AA" w:rsidRPr="00E559CB" w:rsidRDefault="00E043AA" w:rsidP="007C3D07">
            <w:pPr>
              <w:outlineLvl w:val="1"/>
              <w:rPr>
                <w:rFonts w:ascii="Cambria" w:eastAsia="Calibri" w:hAnsi="Cambria"/>
                <w:b/>
                <w:sz w:val="20"/>
                <w:szCs w:val="20"/>
              </w:rPr>
            </w:pPr>
            <w:r w:rsidRPr="00E559CB">
              <w:rPr>
                <w:rFonts w:ascii="Cambria" w:eastAsia="Calibri" w:hAnsi="Cambria"/>
                <w:b/>
                <w:sz w:val="20"/>
                <w:szCs w:val="20"/>
              </w:rPr>
              <w:t>Kategorie osób, których dane osobowe dotyczą</w:t>
            </w:r>
          </w:p>
          <w:p w14:paraId="0DD7893C" w14:textId="77777777" w:rsidR="00E043AA" w:rsidRPr="00E559CB" w:rsidRDefault="00E043AA" w:rsidP="007C3D07">
            <w:pPr>
              <w:outlineLvl w:val="1"/>
              <w:rPr>
                <w:rFonts w:ascii="Cambria" w:eastAsia="Calibri" w:hAnsi="Cambria"/>
                <w:sz w:val="20"/>
                <w:szCs w:val="20"/>
              </w:rPr>
            </w:pPr>
            <w:r w:rsidRPr="00E559CB">
              <w:rPr>
                <w:rFonts w:ascii="Cambria" w:eastAsia="Calibri" w:hAnsi="Cambria"/>
                <w:sz w:val="20"/>
                <w:szCs w:val="20"/>
              </w:rPr>
              <w:t>(np. pracownicy, dostawcy, pacjenci, kontrahenci, klienci)</w:t>
            </w:r>
          </w:p>
        </w:tc>
        <w:tc>
          <w:tcPr>
            <w:tcW w:w="5912" w:type="dxa"/>
          </w:tcPr>
          <w:p w14:paraId="20B88DCE" w14:textId="41390C5F" w:rsidR="00E043AA" w:rsidRPr="00E559CB" w:rsidRDefault="00E77431" w:rsidP="007C3D07">
            <w:pPr>
              <w:outlineLvl w:val="1"/>
              <w:rPr>
                <w:rFonts w:ascii="Cambria" w:eastAsia="Calibri" w:hAnsi="Cambria"/>
                <w:sz w:val="20"/>
                <w:szCs w:val="20"/>
              </w:rPr>
            </w:pPr>
            <w:r w:rsidRPr="00E559CB">
              <w:rPr>
                <w:rFonts w:ascii="Cambria" w:eastAsia="Calibri" w:hAnsi="Cambria"/>
                <w:sz w:val="20"/>
                <w:szCs w:val="20"/>
              </w:rPr>
              <w:t xml:space="preserve">Pacjenci, osoby bliskie pacjentów, pracownicy oraz pozostałe osoby zatrudnione przez administratora, </w:t>
            </w:r>
          </w:p>
        </w:tc>
      </w:tr>
      <w:tr w:rsidR="00E043AA" w:rsidRPr="00E559CB" w14:paraId="08E132B8" w14:textId="77777777" w:rsidTr="007C3D07">
        <w:trPr>
          <w:trHeight w:val="2679"/>
          <w:jc w:val="center"/>
        </w:trPr>
        <w:tc>
          <w:tcPr>
            <w:tcW w:w="3510" w:type="dxa"/>
            <w:shd w:val="clear" w:color="auto" w:fill="D9D9D9" w:themeFill="background1" w:themeFillShade="D9"/>
          </w:tcPr>
          <w:p w14:paraId="180571CD" w14:textId="77777777" w:rsidR="00E043AA" w:rsidRPr="00E559CB" w:rsidRDefault="00E043AA" w:rsidP="007C3D07">
            <w:pPr>
              <w:outlineLvl w:val="1"/>
              <w:rPr>
                <w:rFonts w:ascii="Cambria" w:eastAsia="Calibri" w:hAnsi="Cambria"/>
                <w:b/>
                <w:sz w:val="20"/>
                <w:szCs w:val="20"/>
              </w:rPr>
            </w:pPr>
            <w:r w:rsidRPr="00E559CB">
              <w:rPr>
                <w:rFonts w:ascii="Cambria" w:eastAsia="Calibri" w:hAnsi="Cambria"/>
                <w:b/>
                <w:sz w:val="20"/>
                <w:szCs w:val="20"/>
              </w:rPr>
              <w:t>Zakres przetwarzania danych osobowych</w:t>
            </w:r>
          </w:p>
          <w:p w14:paraId="23EB9712" w14:textId="77777777" w:rsidR="00E043AA" w:rsidRPr="00E559CB" w:rsidRDefault="00E043AA" w:rsidP="007C3D07">
            <w:pPr>
              <w:outlineLvl w:val="1"/>
              <w:rPr>
                <w:rFonts w:ascii="Cambria" w:eastAsia="Calibri" w:hAnsi="Cambria"/>
                <w:iCs/>
                <w:sz w:val="20"/>
                <w:szCs w:val="20"/>
              </w:rPr>
            </w:pPr>
            <w:r w:rsidRPr="00E559CB">
              <w:rPr>
                <w:rFonts w:ascii="Cambria" w:eastAsia="Calibri" w:hAnsi="Cambria"/>
                <w:sz w:val="20"/>
                <w:szCs w:val="20"/>
              </w:rPr>
              <w:t>(czynności</w:t>
            </w:r>
            <w:r w:rsidRPr="00E559CB">
              <w:rPr>
                <w:rFonts w:ascii="Cambria" w:eastAsia="Calibri" w:hAnsi="Cambria"/>
                <w:iCs/>
                <w:sz w:val="20"/>
                <w:szCs w:val="20"/>
              </w:rPr>
              <w:t xml:space="preserve"> dokonywane na powierzonych danych osobowych, np.: zbieranie, utrwalanie, organizowanie, porządkowanie, adaptowanie, przechowywanie, modyfikowanie, pobieranie, przeglądanie, udostępnianie, zmienianie, usuwanie</w:t>
            </w:r>
          </w:p>
        </w:tc>
        <w:tc>
          <w:tcPr>
            <w:tcW w:w="5912" w:type="dxa"/>
          </w:tcPr>
          <w:p w14:paraId="200F5FF6" w14:textId="21AD1751" w:rsidR="00E043AA" w:rsidRPr="00E559CB" w:rsidRDefault="00E77431" w:rsidP="007C3D07">
            <w:pPr>
              <w:outlineLvl w:val="1"/>
              <w:rPr>
                <w:rFonts w:ascii="Cambria" w:eastAsia="Calibri" w:hAnsi="Cambria"/>
                <w:sz w:val="20"/>
                <w:szCs w:val="20"/>
              </w:rPr>
            </w:pPr>
            <w:r w:rsidRPr="00E559CB">
              <w:rPr>
                <w:rFonts w:ascii="Cambria" w:eastAsia="Calibri" w:hAnsi="Cambria"/>
                <w:sz w:val="20"/>
                <w:szCs w:val="20"/>
              </w:rPr>
              <w:t>Przeglądanie, porządkowanie, modyfikowanie, usuwanie</w:t>
            </w:r>
          </w:p>
        </w:tc>
      </w:tr>
      <w:tr w:rsidR="00E043AA" w:rsidRPr="00E559CB" w14:paraId="40EC0611" w14:textId="77777777" w:rsidTr="007C3D07">
        <w:trPr>
          <w:trHeight w:val="1278"/>
          <w:jc w:val="center"/>
        </w:trPr>
        <w:tc>
          <w:tcPr>
            <w:tcW w:w="3510" w:type="dxa"/>
            <w:shd w:val="clear" w:color="auto" w:fill="D9D9D9" w:themeFill="background1" w:themeFillShade="D9"/>
          </w:tcPr>
          <w:p w14:paraId="426361DC" w14:textId="77777777" w:rsidR="00E043AA" w:rsidRPr="00E559CB" w:rsidRDefault="00E043AA" w:rsidP="007C3D07">
            <w:pPr>
              <w:outlineLvl w:val="1"/>
              <w:rPr>
                <w:rFonts w:ascii="Cambria" w:eastAsia="Calibri" w:hAnsi="Cambria"/>
                <w:b/>
                <w:sz w:val="20"/>
                <w:szCs w:val="20"/>
              </w:rPr>
            </w:pPr>
            <w:r w:rsidRPr="00E559CB">
              <w:rPr>
                <w:rFonts w:ascii="Cambria" w:eastAsia="Calibri" w:hAnsi="Cambria"/>
                <w:b/>
                <w:sz w:val="20"/>
                <w:szCs w:val="20"/>
              </w:rPr>
              <w:t>Charakter przetwarzania</w:t>
            </w:r>
          </w:p>
          <w:p w14:paraId="79AE046B" w14:textId="77777777" w:rsidR="00E043AA" w:rsidRPr="00E559CB" w:rsidRDefault="00E043AA" w:rsidP="007C3D07">
            <w:pPr>
              <w:outlineLvl w:val="1"/>
              <w:rPr>
                <w:rFonts w:ascii="Cambria" w:eastAsia="Calibri" w:hAnsi="Cambria"/>
                <w:sz w:val="20"/>
                <w:szCs w:val="20"/>
              </w:rPr>
            </w:pPr>
            <w:r w:rsidRPr="00E559CB">
              <w:rPr>
                <w:rFonts w:ascii="Cambria" w:eastAsia="Calibri" w:hAnsi="Cambria"/>
                <w:iCs/>
                <w:sz w:val="20"/>
                <w:szCs w:val="20"/>
              </w:rPr>
              <w:t>(np. systematyczny/sporadyczny)</w:t>
            </w:r>
          </w:p>
        </w:tc>
        <w:tc>
          <w:tcPr>
            <w:tcW w:w="5912" w:type="dxa"/>
          </w:tcPr>
          <w:p w14:paraId="23EC725C" w14:textId="089D1ED4" w:rsidR="00E043AA" w:rsidRPr="00E559CB" w:rsidRDefault="00E77431" w:rsidP="007C3D07">
            <w:pPr>
              <w:outlineLvl w:val="1"/>
              <w:rPr>
                <w:rFonts w:ascii="Cambria" w:eastAsia="Calibri" w:hAnsi="Cambria"/>
                <w:sz w:val="20"/>
                <w:szCs w:val="20"/>
              </w:rPr>
            </w:pPr>
            <w:r w:rsidRPr="00E559CB">
              <w:rPr>
                <w:rFonts w:ascii="Cambria" w:eastAsia="Calibri" w:hAnsi="Cambria"/>
                <w:sz w:val="20"/>
                <w:szCs w:val="20"/>
              </w:rPr>
              <w:t>systematyczny</w:t>
            </w:r>
          </w:p>
        </w:tc>
      </w:tr>
      <w:tr w:rsidR="00E043AA" w:rsidRPr="00E559CB" w14:paraId="2FF053FA" w14:textId="77777777" w:rsidTr="007C3D07">
        <w:trPr>
          <w:trHeight w:val="1418"/>
          <w:jc w:val="center"/>
        </w:trPr>
        <w:tc>
          <w:tcPr>
            <w:tcW w:w="3510" w:type="dxa"/>
            <w:shd w:val="clear" w:color="auto" w:fill="D9D9D9" w:themeFill="background1" w:themeFillShade="D9"/>
          </w:tcPr>
          <w:p w14:paraId="39B1A16D" w14:textId="77777777" w:rsidR="00E043AA" w:rsidRPr="00E559CB" w:rsidRDefault="00E043AA" w:rsidP="007C3D07">
            <w:pPr>
              <w:outlineLvl w:val="1"/>
              <w:rPr>
                <w:rFonts w:ascii="Cambria" w:eastAsia="Calibri" w:hAnsi="Cambria"/>
                <w:b/>
                <w:sz w:val="20"/>
                <w:szCs w:val="20"/>
              </w:rPr>
            </w:pPr>
            <w:r w:rsidRPr="00E559CB">
              <w:rPr>
                <w:rFonts w:ascii="Cambria" w:eastAsia="Calibri" w:hAnsi="Cambria"/>
                <w:b/>
                <w:sz w:val="20"/>
                <w:szCs w:val="20"/>
              </w:rPr>
              <w:t>Cel/e przetwarzania</w:t>
            </w:r>
          </w:p>
          <w:p w14:paraId="6E8AB7F9" w14:textId="77777777" w:rsidR="00E043AA" w:rsidRPr="00E559CB" w:rsidRDefault="00E043AA" w:rsidP="007C3D07">
            <w:pPr>
              <w:outlineLvl w:val="1"/>
              <w:rPr>
                <w:rFonts w:ascii="Cambria" w:eastAsia="Calibri" w:hAnsi="Cambria"/>
                <w:sz w:val="20"/>
                <w:szCs w:val="20"/>
              </w:rPr>
            </w:pPr>
            <w:r w:rsidRPr="00E559CB">
              <w:rPr>
                <w:rFonts w:ascii="Cambria" w:eastAsia="Calibri" w:hAnsi="Cambria"/>
                <w:sz w:val="20"/>
                <w:szCs w:val="20"/>
              </w:rPr>
              <w:t>(np. wykonanie umowy z dnia…)</w:t>
            </w:r>
          </w:p>
        </w:tc>
        <w:tc>
          <w:tcPr>
            <w:tcW w:w="5912" w:type="dxa"/>
          </w:tcPr>
          <w:p w14:paraId="5AC0C271" w14:textId="152DAE98" w:rsidR="00E043AA" w:rsidRPr="00E559CB" w:rsidRDefault="00E77431" w:rsidP="007C3D07">
            <w:pPr>
              <w:outlineLvl w:val="1"/>
              <w:rPr>
                <w:rFonts w:ascii="Cambria" w:eastAsia="Calibri" w:hAnsi="Cambria"/>
                <w:sz w:val="20"/>
                <w:szCs w:val="20"/>
              </w:rPr>
            </w:pPr>
            <w:r w:rsidRPr="00E559CB">
              <w:rPr>
                <w:rFonts w:ascii="Cambria" w:eastAsia="Calibri" w:hAnsi="Cambria"/>
                <w:sz w:val="20"/>
                <w:szCs w:val="20"/>
              </w:rPr>
              <w:t>Wdrożenie, serwis i nadzór autorski zgodnie z Umową nr …………………………………… z dnia ………………………………….</w:t>
            </w:r>
          </w:p>
        </w:tc>
      </w:tr>
      <w:tr w:rsidR="00E043AA" w:rsidRPr="00E559CB" w14:paraId="042476F9" w14:textId="77777777" w:rsidTr="007C3D07">
        <w:trPr>
          <w:trHeight w:val="1418"/>
          <w:jc w:val="center"/>
        </w:trPr>
        <w:tc>
          <w:tcPr>
            <w:tcW w:w="3510" w:type="dxa"/>
            <w:shd w:val="clear" w:color="auto" w:fill="D9D9D9" w:themeFill="background1" w:themeFillShade="D9"/>
          </w:tcPr>
          <w:p w14:paraId="31D25904" w14:textId="77777777" w:rsidR="00E043AA" w:rsidRPr="00E559CB" w:rsidRDefault="00E043AA" w:rsidP="007C3D07">
            <w:pPr>
              <w:outlineLvl w:val="1"/>
              <w:rPr>
                <w:rFonts w:ascii="Cambria" w:eastAsia="Calibri" w:hAnsi="Cambria"/>
                <w:b/>
                <w:sz w:val="20"/>
                <w:szCs w:val="20"/>
              </w:rPr>
            </w:pPr>
            <w:r w:rsidRPr="00E559CB">
              <w:rPr>
                <w:rFonts w:ascii="Cambria" w:eastAsia="Calibri" w:hAnsi="Cambria"/>
                <w:b/>
                <w:sz w:val="20"/>
                <w:szCs w:val="20"/>
              </w:rPr>
              <w:t>Czas przetwarzania</w:t>
            </w:r>
          </w:p>
          <w:p w14:paraId="6DADB4F5" w14:textId="77777777" w:rsidR="00E043AA" w:rsidRPr="00E559CB" w:rsidRDefault="00E043AA" w:rsidP="007C3D07">
            <w:pPr>
              <w:outlineLvl w:val="1"/>
              <w:rPr>
                <w:rFonts w:ascii="Cambria" w:eastAsia="Calibri" w:hAnsi="Cambria"/>
                <w:i/>
                <w:sz w:val="20"/>
                <w:szCs w:val="20"/>
              </w:rPr>
            </w:pPr>
            <w:r w:rsidRPr="00E559CB">
              <w:rPr>
                <w:rFonts w:ascii="Cambria" w:eastAsia="Calibri" w:hAnsi="Cambria"/>
                <w:sz w:val="20"/>
                <w:szCs w:val="20"/>
              </w:rPr>
              <w:t>(np</w:t>
            </w:r>
            <w:r w:rsidRPr="00E559CB">
              <w:rPr>
                <w:rFonts w:ascii="Cambria" w:eastAsia="Calibri" w:hAnsi="Cambria"/>
                <w:i/>
                <w:sz w:val="20"/>
                <w:szCs w:val="20"/>
              </w:rPr>
              <w:t xml:space="preserve">. </w:t>
            </w:r>
            <w:r w:rsidRPr="00E559CB">
              <w:rPr>
                <w:rFonts w:ascii="Cambria" w:eastAsia="Calibri" w:hAnsi="Cambria"/>
                <w:i/>
                <w:iCs/>
                <w:sz w:val="20"/>
                <w:szCs w:val="20"/>
              </w:rPr>
              <w:t>okres obowiązywania umowy</w:t>
            </w:r>
            <w:r w:rsidRPr="00E559CB">
              <w:rPr>
                <w:rFonts w:ascii="Cambria" w:eastAsia="Calibri" w:hAnsi="Cambria"/>
                <w:i/>
                <w:iCs/>
                <w:sz w:val="20"/>
                <w:szCs w:val="20"/>
              </w:rPr>
              <w:br/>
              <w:t>z dnia…)</w:t>
            </w:r>
          </w:p>
        </w:tc>
        <w:tc>
          <w:tcPr>
            <w:tcW w:w="5912" w:type="dxa"/>
          </w:tcPr>
          <w:p w14:paraId="57903147" w14:textId="60A4AE1D" w:rsidR="00E043AA" w:rsidRPr="00E559CB" w:rsidRDefault="00E77431" w:rsidP="007C3D07">
            <w:pPr>
              <w:outlineLvl w:val="1"/>
              <w:rPr>
                <w:rFonts w:ascii="Cambria" w:eastAsia="Calibri" w:hAnsi="Cambria"/>
                <w:sz w:val="20"/>
                <w:szCs w:val="20"/>
              </w:rPr>
            </w:pPr>
            <w:r w:rsidRPr="00E559CB">
              <w:rPr>
                <w:rFonts w:ascii="Cambria" w:eastAsia="Calibri" w:hAnsi="Cambria"/>
                <w:sz w:val="20"/>
                <w:szCs w:val="20"/>
              </w:rPr>
              <w:t>Okres zawarcia umowy od ……………………………….. do ……………………………..</w:t>
            </w:r>
          </w:p>
          <w:p w14:paraId="3C041849" w14:textId="51BF60CF" w:rsidR="00E77431" w:rsidRPr="00E559CB" w:rsidRDefault="00E77431" w:rsidP="002C39F7">
            <w:pPr>
              <w:tabs>
                <w:tab w:val="left" w:pos="1008"/>
              </w:tabs>
              <w:rPr>
                <w:rFonts w:ascii="Cambria" w:eastAsia="Calibri" w:hAnsi="Cambria"/>
                <w:sz w:val="20"/>
                <w:szCs w:val="20"/>
              </w:rPr>
            </w:pPr>
            <w:r w:rsidRPr="00E559CB">
              <w:rPr>
                <w:rFonts w:ascii="Cambria" w:eastAsia="Calibri" w:hAnsi="Cambria"/>
                <w:sz w:val="20"/>
                <w:szCs w:val="20"/>
              </w:rPr>
              <w:tab/>
            </w:r>
          </w:p>
        </w:tc>
      </w:tr>
    </w:tbl>
    <w:p w14:paraId="05F4E8C1" w14:textId="77777777" w:rsidR="00E043AA" w:rsidRPr="00E559CB" w:rsidRDefault="00E043AA" w:rsidP="00E043AA">
      <w:pPr>
        <w:spacing w:after="0" w:line="240" w:lineRule="auto"/>
        <w:rPr>
          <w:rFonts w:ascii="Cambria" w:hAnsi="Cambria" w:cs="Times New Roman"/>
          <w:b/>
          <w:sz w:val="20"/>
          <w:szCs w:val="20"/>
        </w:rPr>
      </w:pPr>
    </w:p>
    <w:p w14:paraId="1F91F3BB" w14:textId="77777777" w:rsidR="00E043AA" w:rsidRPr="00E559CB" w:rsidRDefault="00E043AA" w:rsidP="00E043AA">
      <w:pPr>
        <w:spacing w:after="0" w:line="240" w:lineRule="auto"/>
        <w:rPr>
          <w:rFonts w:ascii="Cambria" w:hAnsi="Cambria" w:cs="Times New Roman"/>
          <w:b/>
          <w:sz w:val="20"/>
          <w:szCs w:val="20"/>
        </w:rPr>
      </w:pPr>
      <w:r w:rsidRPr="00E559CB">
        <w:rPr>
          <w:rFonts w:ascii="Cambria" w:hAnsi="Cambria" w:cs="Times New Roman"/>
          <w:b/>
          <w:sz w:val="20"/>
          <w:szCs w:val="20"/>
        </w:rPr>
        <w:br w:type="page"/>
      </w:r>
    </w:p>
    <w:p w14:paraId="3D400894" w14:textId="77777777" w:rsidR="00E043AA" w:rsidRPr="00E559CB" w:rsidRDefault="00E043AA" w:rsidP="00E043AA">
      <w:pPr>
        <w:spacing w:after="0" w:line="240" w:lineRule="auto"/>
        <w:jc w:val="right"/>
        <w:rPr>
          <w:rFonts w:ascii="Cambria" w:hAnsi="Cambria" w:cs="Times New Roman"/>
          <w:b/>
          <w:sz w:val="20"/>
          <w:szCs w:val="20"/>
        </w:rPr>
      </w:pPr>
      <w:r w:rsidRPr="00E559CB">
        <w:rPr>
          <w:rFonts w:ascii="Cambria" w:hAnsi="Cambria" w:cs="Times New Roman"/>
          <w:b/>
          <w:sz w:val="20"/>
          <w:szCs w:val="20"/>
        </w:rPr>
        <w:lastRenderedPageBreak/>
        <w:t>Załącznik nr B – Podwykonawcy zatwierdzeni przez Administratora</w:t>
      </w:r>
    </w:p>
    <w:p w14:paraId="5C95DFB8" w14:textId="77777777" w:rsidR="00E043AA" w:rsidRPr="00E559CB" w:rsidRDefault="00E043AA" w:rsidP="00E043AA">
      <w:pPr>
        <w:spacing w:after="0" w:line="240" w:lineRule="auto"/>
        <w:rPr>
          <w:rFonts w:ascii="Cambria" w:hAnsi="Cambria" w:cs="Times New Roman"/>
          <w:sz w:val="20"/>
          <w:szCs w:val="20"/>
        </w:rPr>
      </w:pPr>
    </w:p>
    <w:tbl>
      <w:tblPr>
        <w:tblStyle w:val="Tabela-Siatka"/>
        <w:tblW w:w="5000" w:type="pct"/>
        <w:tblLook w:val="04A0" w:firstRow="1" w:lastRow="0" w:firstColumn="1" w:lastColumn="0" w:noHBand="0" w:noVBand="1"/>
      </w:tblPr>
      <w:tblGrid>
        <w:gridCol w:w="581"/>
        <w:gridCol w:w="3442"/>
        <w:gridCol w:w="3442"/>
        <w:gridCol w:w="1597"/>
      </w:tblGrid>
      <w:tr w:rsidR="00E043AA" w:rsidRPr="00E559CB" w14:paraId="60119D39" w14:textId="77777777" w:rsidTr="007C3D07">
        <w:trPr>
          <w:trHeight w:val="283"/>
        </w:trPr>
        <w:tc>
          <w:tcPr>
            <w:tcW w:w="320" w:type="pct"/>
            <w:shd w:val="clear" w:color="auto" w:fill="D9D9D9" w:themeFill="background1" w:themeFillShade="D9"/>
            <w:vAlign w:val="center"/>
          </w:tcPr>
          <w:p w14:paraId="7CB47A65" w14:textId="77777777" w:rsidR="00E043AA" w:rsidRPr="00E559CB" w:rsidRDefault="00E043AA" w:rsidP="007C3D07">
            <w:pPr>
              <w:jc w:val="center"/>
              <w:outlineLvl w:val="1"/>
              <w:rPr>
                <w:rFonts w:ascii="Cambria" w:hAnsi="Cambria" w:cs="Times New Roman"/>
                <w:b/>
                <w:sz w:val="20"/>
                <w:szCs w:val="20"/>
              </w:rPr>
            </w:pPr>
            <w:r w:rsidRPr="00E559CB">
              <w:rPr>
                <w:rFonts w:ascii="Cambria" w:hAnsi="Cambria" w:cs="Times New Roman"/>
                <w:b/>
                <w:sz w:val="20"/>
                <w:szCs w:val="20"/>
              </w:rPr>
              <w:t>Lp.</w:t>
            </w:r>
          </w:p>
        </w:tc>
        <w:tc>
          <w:tcPr>
            <w:tcW w:w="1899" w:type="pct"/>
            <w:shd w:val="clear" w:color="auto" w:fill="D9D9D9" w:themeFill="background1" w:themeFillShade="D9"/>
            <w:vAlign w:val="center"/>
          </w:tcPr>
          <w:p w14:paraId="32C86BC1" w14:textId="77777777" w:rsidR="00E043AA" w:rsidRPr="00E559CB" w:rsidRDefault="00E043AA" w:rsidP="007C3D07">
            <w:pPr>
              <w:jc w:val="center"/>
              <w:outlineLvl w:val="1"/>
              <w:rPr>
                <w:rFonts w:ascii="Cambria" w:hAnsi="Cambria" w:cs="Times New Roman"/>
                <w:b/>
                <w:sz w:val="20"/>
                <w:szCs w:val="20"/>
              </w:rPr>
            </w:pPr>
            <w:r w:rsidRPr="00E559CB">
              <w:rPr>
                <w:rFonts w:ascii="Cambria" w:hAnsi="Cambria" w:cs="Times New Roman"/>
                <w:b/>
                <w:sz w:val="20"/>
                <w:szCs w:val="20"/>
              </w:rPr>
              <w:t>Nazwa</w:t>
            </w:r>
          </w:p>
        </w:tc>
        <w:tc>
          <w:tcPr>
            <w:tcW w:w="1899" w:type="pct"/>
            <w:shd w:val="clear" w:color="auto" w:fill="D9D9D9" w:themeFill="background1" w:themeFillShade="D9"/>
            <w:vAlign w:val="center"/>
          </w:tcPr>
          <w:p w14:paraId="4DDA96B7" w14:textId="77777777" w:rsidR="00E043AA" w:rsidRPr="00E559CB" w:rsidRDefault="00E043AA" w:rsidP="007C3D07">
            <w:pPr>
              <w:jc w:val="center"/>
              <w:outlineLvl w:val="1"/>
              <w:rPr>
                <w:rFonts w:ascii="Cambria" w:hAnsi="Cambria" w:cs="Times New Roman"/>
                <w:b/>
                <w:sz w:val="20"/>
                <w:szCs w:val="20"/>
              </w:rPr>
            </w:pPr>
            <w:r w:rsidRPr="00E559CB">
              <w:rPr>
                <w:rFonts w:ascii="Cambria" w:hAnsi="Cambria" w:cs="Times New Roman"/>
                <w:b/>
                <w:sz w:val="20"/>
                <w:szCs w:val="20"/>
              </w:rPr>
              <w:t>Adres</w:t>
            </w:r>
          </w:p>
        </w:tc>
        <w:tc>
          <w:tcPr>
            <w:tcW w:w="881" w:type="pct"/>
            <w:shd w:val="clear" w:color="auto" w:fill="D9D9D9" w:themeFill="background1" w:themeFillShade="D9"/>
            <w:vAlign w:val="center"/>
          </w:tcPr>
          <w:p w14:paraId="55D4CEE2" w14:textId="77777777" w:rsidR="00E043AA" w:rsidRPr="00E559CB" w:rsidRDefault="00E043AA" w:rsidP="007C3D07">
            <w:pPr>
              <w:jc w:val="center"/>
              <w:outlineLvl w:val="1"/>
              <w:rPr>
                <w:rFonts w:ascii="Cambria" w:hAnsi="Cambria" w:cs="Times New Roman"/>
                <w:b/>
                <w:sz w:val="20"/>
                <w:szCs w:val="20"/>
              </w:rPr>
            </w:pPr>
            <w:r w:rsidRPr="00E559CB">
              <w:rPr>
                <w:rFonts w:ascii="Cambria" w:hAnsi="Cambria" w:cs="Times New Roman"/>
                <w:b/>
                <w:sz w:val="20"/>
                <w:szCs w:val="20"/>
              </w:rPr>
              <w:t>NIP</w:t>
            </w:r>
          </w:p>
        </w:tc>
      </w:tr>
      <w:tr w:rsidR="00E043AA" w:rsidRPr="00E559CB" w14:paraId="0E24AA09" w14:textId="77777777" w:rsidTr="007C3D07">
        <w:trPr>
          <w:trHeight w:val="283"/>
        </w:trPr>
        <w:tc>
          <w:tcPr>
            <w:tcW w:w="320" w:type="pct"/>
            <w:vAlign w:val="center"/>
          </w:tcPr>
          <w:p w14:paraId="1EC98DD8" w14:textId="77777777" w:rsidR="00E043AA" w:rsidRPr="00E559CB" w:rsidRDefault="00E043AA" w:rsidP="00E043AA">
            <w:pPr>
              <w:numPr>
                <w:ilvl w:val="0"/>
                <w:numId w:val="83"/>
              </w:numPr>
              <w:jc w:val="center"/>
              <w:outlineLvl w:val="1"/>
              <w:rPr>
                <w:rFonts w:ascii="Cambria" w:hAnsi="Cambria" w:cs="Times New Roman"/>
                <w:sz w:val="20"/>
                <w:szCs w:val="20"/>
              </w:rPr>
            </w:pPr>
          </w:p>
        </w:tc>
        <w:tc>
          <w:tcPr>
            <w:tcW w:w="1899" w:type="pct"/>
            <w:vAlign w:val="center"/>
          </w:tcPr>
          <w:p w14:paraId="35534DCB" w14:textId="77777777" w:rsidR="00E043AA" w:rsidRPr="00E559CB" w:rsidRDefault="00E043AA" w:rsidP="007C3D07">
            <w:pPr>
              <w:jc w:val="center"/>
              <w:outlineLvl w:val="1"/>
              <w:rPr>
                <w:rFonts w:ascii="Cambria" w:hAnsi="Cambria" w:cs="Times New Roman"/>
                <w:sz w:val="20"/>
                <w:szCs w:val="20"/>
              </w:rPr>
            </w:pPr>
          </w:p>
        </w:tc>
        <w:tc>
          <w:tcPr>
            <w:tcW w:w="1899" w:type="pct"/>
            <w:vAlign w:val="center"/>
          </w:tcPr>
          <w:p w14:paraId="57DC32AC" w14:textId="77777777" w:rsidR="00E043AA" w:rsidRPr="00E559CB" w:rsidRDefault="00E043AA" w:rsidP="007C3D07">
            <w:pPr>
              <w:jc w:val="center"/>
              <w:outlineLvl w:val="1"/>
              <w:rPr>
                <w:rFonts w:ascii="Cambria" w:hAnsi="Cambria" w:cs="Times New Roman"/>
                <w:sz w:val="20"/>
                <w:szCs w:val="20"/>
              </w:rPr>
            </w:pPr>
          </w:p>
        </w:tc>
        <w:tc>
          <w:tcPr>
            <w:tcW w:w="881" w:type="pct"/>
            <w:vAlign w:val="center"/>
          </w:tcPr>
          <w:p w14:paraId="3590C6BA" w14:textId="77777777" w:rsidR="00E043AA" w:rsidRPr="00E559CB" w:rsidRDefault="00E043AA" w:rsidP="007C3D07">
            <w:pPr>
              <w:jc w:val="center"/>
              <w:outlineLvl w:val="1"/>
              <w:rPr>
                <w:rFonts w:ascii="Cambria" w:hAnsi="Cambria" w:cs="Times New Roman"/>
                <w:sz w:val="20"/>
                <w:szCs w:val="20"/>
              </w:rPr>
            </w:pPr>
          </w:p>
        </w:tc>
      </w:tr>
      <w:tr w:rsidR="00E043AA" w:rsidRPr="00E559CB" w14:paraId="389532F0" w14:textId="77777777" w:rsidTr="007C3D07">
        <w:trPr>
          <w:trHeight w:val="283"/>
        </w:trPr>
        <w:tc>
          <w:tcPr>
            <w:tcW w:w="320" w:type="pct"/>
            <w:vAlign w:val="center"/>
          </w:tcPr>
          <w:p w14:paraId="2F9BD44B" w14:textId="77777777" w:rsidR="00E043AA" w:rsidRPr="00E559CB" w:rsidRDefault="00E043AA" w:rsidP="00E043AA">
            <w:pPr>
              <w:numPr>
                <w:ilvl w:val="0"/>
                <w:numId w:val="83"/>
              </w:numPr>
              <w:jc w:val="center"/>
              <w:outlineLvl w:val="1"/>
              <w:rPr>
                <w:rFonts w:ascii="Cambria" w:hAnsi="Cambria" w:cs="Times New Roman"/>
                <w:sz w:val="20"/>
                <w:szCs w:val="20"/>
              </w:rPr>
            </w:pPr>
          </w:p>
        </w:tc>
        <w:tc>
          <w:tcPr>
            <w:tcW w:w="1899" w:type="pct"/>
            <w:vAlign w:val="center"/>
          </w:tcPr>
          <w:p w14:paraId="082BFD7E" w14:textId="77777777" w:rsidR="00E043AA" w:rsidRPr="00E559CB" w:rsidRDefault="00E043AA" w:rsidP="007C3D07">
            <w:pPr>
              <w:jc w:val="center"/>
              <w:outlineLvl w:val="1"/>
              <w:rPr>
                <w:rFonts w:ascii="Cambria" w:hAnsi="Cambria" w:cs="Times New Roman"/>
                <w:sz w:val="20"/>
                <w:szCs w:val="20"/>
              </w:rPr>
            </w:pPr>
          </w:p>
        </w:tc>
        <w:tc>
          <w:tcPr>
            <w:tcW w:w="1899" w:type="pct"/>
            <w:vAlign w:val="center"/>
          </w:tcPr>
          <w:p w14:paraId="1AA87FC0" w14:textId="77777777" w:rsidR="00E043AA" w:rsidRPr="00E559CB" w:rsidRDefault="00E043AA" w:rsidP="007C3D07">
            <w:pPr>
              <w:jc w:val="center"/>
              <w:outlineLvl w:val="1"/>
              <w:rPr>
                <w:rFonts w:ascii="Cambria" w:hAnsi="Cambria" w:cs="Times New Roman"/>
                <w:sz w:val="20"/>
                <w:szCs w:val="20"/>
              </w:rPr>
            </w:pPr>
          </w:p>
        </w:tc>
        <w:tc>
          <w:tcPr>
            <w:tcW w:w="881" w:type="pct"/>
            <w:vAlign w:val="center"/>
          </w:tcPr>
          <w:p w14:paraId="4D39AC56" w14:textId="77777777" w:rsidR="00E043AA" w:rsidRPr="00E559CB" w:rsidRDefault="00E043AA" w:rsidP="007C3D07">
            <w:pPr>
              <w:jc w:val="center"/>
              <w:outlineLvl w:val="1"/>
              <w:rPr>
                <w:rFonts w:ascii="Cambria" w:hAnsi="Cambria" w:cs="Times New Roman"/>
                <w:sz w:val="20"/>
                <w:szCs w:val="20"/>
              </w:rPr>
            </w:pPr>
          </w:p>
        </w:tc>
      </w:tr>
      <w:tr w:rsidR="00E043AA" w:rsidRPr="00E559CB" w14:paraId="45F1CB31" w14:textId="77777777" w:rsidTr="007C3D07">
        <w:trPr>
          <w:trHeight w:val="283"/>
        </w:trPr>
        <w:tc>
          <w:tcPr>
            <w:tcW w:w="320" w:type="pct"/>
            <w:vAlign w:val="center"/>
          </w:tcPr>
          <w:p w14:paraId="4ECFF6E8" w14:textId="77777777" w:rsidR="00E043AA" w:rsidRPr="00E559CB" w:rsidRDefault="00E043AA" w:rsidP="00E043AA">
            <w:pPr>
              <w:numPr>
                <w:ilvl w:val="0"/>
                <w:numId w:val="83"/>
              </w:numPr>
              <w:jc w:val="center"/>
              <w:outlineLvl w:val="1"/>
              <w:rPr>
                <w:rFonts w:ascii="Cambria" w:hAnsi="Cambria" w:cs="Times New Roman"/>
                <w:sz w:val="20"/>
                <w:szCs w:val="20"/>
              </w:rPr>
            </w:pPr>
          </w:p>
        </w:tc>
        <w:tc>
          <w:tcPr>
            <w:tcW w:w="1899" w:type="pct"/>
            <w:vAlign w:val="center"/>
          </w:tcPr>
          <w:p w14:paraId="1B3FF455" w14:textId="77777777" w:rsidR="00E043AA" w:rsidRPr="00E559CB" w:rsidRDefault="00E043AA" w:rsidP="007C3D07">
            <w:pPr>
              <w:jc w:val="center"/>
              <w:outlineLvl w:val="1"/>
              <w:rPr>
                <w:rFonts w:ascii="Cambria" w:hAnsi="Cambria" w:cs="Times New Roman"/>
                <w:sz w:val="20"/>
                <w:szCs w:val="20"/>
              </w:rPr>
            </w:pPr>
          </w:p>
        </w:tc>
        <w:tc>
          <w:tcPr>
            <w:tcW w:w="1899" w:type="pct"/>
            <w:vAlign w:val="center"/>
          </w:tcPr>
          <w:p w14:paraId="7F8D1061" w14:textId="77777777" w:rsidR="00E043AA" w:rsidRPr="00E559CB" w:rsidRDefault="00E043AA" w:rsidP="007C3D07">
            <w:pPr>
              <w:jc w:val="center"/>
              <w:outlineLvl w:val="1"/>
              <w:rPr>
                <w:rFonts w:ascii="Cambria" w:hAnsi="Cambria" w:cs="Times New Roman"/>
                <w:sz w:val="20"/>
                <w:szCs w:val="20"/>
              </w:rPr>
            </w:pPr>
          </w:p>
        </w:tc>
        <w:tc>
          <w:tcPr>
            <w:tcW w:w="881" w:type="pct"/>
            <w:vAlign w:val="center"/>
          </w:tcPr>
          <w:p w14:paraId="61BA5F95" w14:textId="77777777" w:rsidR="00E043AA" w:rsidRPr="00E559CB" w:rsidRDefault="00E043AA" w:rsidP="007C3D07">
            <w:pPr>
              <w:jc w:val="center"/>
              <w:outlineLvl w:val="1"/>
              <w:rPr>
                <w:rFonts w:ascii="Cambria" w:hAnsi="Cambria" w:cs="Times New Roman"/>
                <w:sz w:val="20"/>
                <w:szCs w:val="20"/>
              </w:rPr>
            </w:pPr>
          </w:p>
        </w:tc>
      </w:tr>
    </w:tbl>
    <w:p w14:paraId="680CFE80" w14:textId="77777777" w:rsidR="00E043AA" w:rsidRPr="00E559CB" w:rsidRDefault="00E043AA" w:rsidP="00E043AA">
      <w:pPr>
        <w:spacing w:after="0" w:line="240" w:lineRule="auto"/>
        <w:rPr>
          <w:rFonts w:ascii="Cambria" w:hAnsi="Cambria"/>
          <w:sz w:val="20"/>
          <w:szCs w:val="20"/>
        </w:rPr>
      </w:pPr>
    </w:p>
    <w:p w14:paraId="4E506DBC" w14:textId="77777777" w:rsidR="00E043AA" w:rsidRPr="00E559CB" w:rsidRDefault="00E043AA" w:rsidP="00402922">
      <w:pPr>
        <w:spacing w:after="0" w:line="276" w:lineRule="auto"/>
        <w:jc w:val="center"/>
        <w:rPr>
          <w:rFonts w:ascii="Cambria" w:eastAsia="Calibri" w:hAnsi="Cambria" w:cs="Calibri"/>
          <w:b/>
          <w:kern w:val="0"/>
          <w:sz w:val="20"/>
          <w:szCs w:val="20"/>
          <w14:ligatures w14:val="none"/>
        </w:rPr>
      </w:pPr>
    </w:p>
    <w:p w14:paraId="16AE0A36"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171DC3FB"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6B81A483"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5B777224"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1E652DDE"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6315BBD0"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69CE8F6E"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558F2FB7"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19C6DB50"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2DC6110B"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5F8288C2"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51229705"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0B03B2FC"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537707DC"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686362CC"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6057A025"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63B9356B"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54DFCAB5"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799086B9"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23E4978C"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12198EAA"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2C3A5BEC"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55CBDE5A"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604B0FF9"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257533F0"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3400BE4F"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3BFE4CE1"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71DD927C"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0FB428E5"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2735469C"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2C2E8061"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08ABF3F8"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71572821"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4975905F"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61DBFBFA"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7B287BF7"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3FB39732"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383A3357"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74B8D2C8"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2102E0C5"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6D905236"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50D86C8A" w14:textId="77777777" w:rsidR="004236E8" w:rsidRDefault="004236E8" w:rsidP="00402922">
      <w:pPr>
        <w:spacing w:after="0" w:line="276" w:lineRule="auto"/>
        <w:jc w:val="center"/>
        <w:rPr>
          <w:rFonts w:ascii="Cambria" w:eastAsia="Calibri" w:hAnsi="Cambria" w:cs="Calibri"/>
          <w:b/>
          <w:kern w:val="0"/>
          <w:sz w:val="20"/>
          <w:szCs w:val="20"/>
          <w14:ligatures w14:val="none"/>
        </w:rPr>
      </w:pPr>
    </w:p>
    <w:p w14:paraId="0C4A90A5" w14:textId="77777777" w:rsidR="00E559CB" w:rsidRDefault="00E559CB" w:rsidP="00402922">
      <w:pPr>
        <w:spacing w:after="0" w:line="276" w:lineRule="auto"/>
        <w:jc w:val="center"/>
        <w:rPr>
          <w:rFonts w:ascii="Cambria" w:eastAsia="Calibri" w:hAnsi="Cambria" w:cs="Calibri"/>
          <w:b/>
          <w:kern w:val="0"/>
          <w:sz w:val="20"/>
          <w:szCs w:val="20"/>
          <w14:ligatures w14:val="none"/>
        </w:rPr>
      </w:pPr>
    </w:p>
    <w:p w14:paraId="28C44349" w14:textId="77777777" w:rsidR="00E559CB" w:rsidRPr="00E559CB" w:rsidRDefault="00E559CB" w:rsidP="00402922">
      <w:pPr>
        <w:spacing w:after="0" w:line="276" w:lineRule="auto"/>
        <w:jc w:val="center"/>
        <w:rPr>
          <w:rFonts w:ascii="Cambria" w:eastAsia="Calibri" w:hAnsi="Cambria" w:cs="Calibri"/>
          <w:b/>
          <w:kern w:val="0"/>
          <w:sz w:val="20"/>
          <w:szCs w:val="20"/>
          <w14:ligatures w14:val="none"/>
        </w:rPr>
      </w:pPr>
    </w:p>
    <w:p w14:paraId="0613CF47" w14:textId="28C0E830" w:rsidR="004236E8" w:rsidRPr="00E559CB" w:rsidRDefault="004236E8" w:rsidP="004236E8">
      <w:pPr>
        <w:spacing w:after="0" w:line="240" w:lineRule="auto"/>
        <w:jc w:val="center"/>
        <w:rPr>
          <w:rFonts w:ascii="Cambria" w:hAnsi="Cambria" w:cs="Open Sans"/>
          <w:b/>
          <w:sz w:val="20"/>
          <w:szCs w:val="20"/>
        </w:rPr>
      </w:pPr>
      <w:r w:rsidRPr="00E559CB">
        <w:rPr>
          <w:rFonts w:ascii="Cambria" w:hAnsi="Cambria" w:cs="Open Sans"/>
          <w:b/>
          <w:sz w:val="20"/>
          <w:szCs w:val="20"/>
        </w:rPr>
        <w:lastRenderedPageBreak/>
        <w:t>ZAŁĄCZNIK 5.C</w:t>
      </w:r>
    </w:p>
    <w:p w14:paraId="01F9BE34" w14:textId="404A866D" w:rsidR="004236E8" w:rsidRPr="00E559CB" w:rsidRDefault="004236E8" w:rsidP="004236E8">
      <w:pPr>
        <w:spacing w:after="0" w:line="240" w:lineRule="auto"/>
        <w:jc w:val="center"/>
        <w:rPr>
          <w:rFonts w:ascii="Cambria" w:hAnsi="Cambria" w:cs="Open Sans"/>
          <w:b/>
          <w:sz w:val="20"/>
          <w:szCs w:val="20"/>
        </w:rPr>
      </w:pPr>
      <w:r w:rsidRPr="00E559CB">
        <w:rPr>
          <w:rFonts w:ascii="Cambria" w:hAnsi="Cambria" w:cs="Open Sans"/>
          <w:b/>
          <w:sz w:val="20"/>
          <w:szCs w:val="20"/>
        </w:rPr>
        <w:t>Oświadczenie o zachowaniu poufności</w:t>
      </w:r>
    </w:p>
    <w:p w14:paraId="65026F62" w14:textId="77777777" w:rsidR="004236E8" w:rsidRPr="00E559CB" w:rsidRDefault="004236E8" w:rsidP="004236E8">
      <w:pPr>
        <w:spacing w:after="0" w:line="240" w:lineRule="auto"/>
        <w:rPr>
          <w:rFonts w:ascii="Cambria" w:hAnsi="Cambria" w:cs="Open Sans"/>
          <w:b/>
        </w:rPr>
      </w:pPr>
    </w:p>
    <w:p w14:paraId="29780009" w14:textId="77777777" w:rsidR="004236E8" w:rsidRPr="00E559CB" w:rsidRDefault="004236E8" w:rsidP="004236E8">
      <w:pPr>
        <w:spacing w:after="0" w:line="240" w:lineRule="auto"/>
        <w:rPr>
          <w:rFonts w:ascii="Cambria" w:hAnsi="Cambria" w:cs="Open Sans"/>
          <w:b/>
        </w:rPr>
      </w:pPr>
    </w:p>
    <w:p w14:paraId="7BA6264B" w14:textId="77777777" w:rsidR="004236E8" w:rsidRPr="00E559CB" w:rsidRDefault="004236E8" w:rsidP="004236E8">
      <w:pPr>
        <w:spacing w:after="0" w:line="240" w:lineRule="auto"/>
        <w:rPr>
          <w:rFonts w:ascii="Cambria" w:hAnsi="Cambria" w:cs="Open Sans"/>
          <w:b/>
        </w:rPr>
      </w:pPr>
      <w:r w:rsidRPr="00E559CB">
        <w:rPr>
          <w:rFonts w:ascii="Cambria" w:hAnsi="Cambria" w:cs="Calibri"/>
          <w:color w:val="000000"/>
          <w:sz w:val="20"/>
          <w:szCs w:val="20"/>
        </w:rPr>
        <w:t>Ja, niżej podpisany ………………………………………………………………………………………………</w:t>
      </w:r>
    </w:p>
    <w:p w14:paraId="301800F6" w14:textId="77777777" w:rsidR="004236E8" w:rsidRPr="00E559CB" w:rsidRDefault="004236E8" w:rsidP="004236E8">
      <w:pPr>
        <w:autoSpaceDE w:val="0"/>
        <w:rPr>
          <w:rFonts w:ascii="Cambria" w:hAnsi="Cambria"/>
          <w:i/>
          <w:iCs/>
          <w:sz w:val="20"/>
          <w:szCs w:val="20"/>
        </w:rPr>
      </w:pPr>
      <w:r w:rsidRPr="00E559CB">
        <w:rPr>
          <w:rFonts w:ascii="Cambria" w:hAnsi="Cambria" w:cs="Calibri"/>
          <w:color w:val="000000"/>
          <w:sz w:val="20"/>
          <w:szCs w:val="20"/>
        </w:rPr>
        <w:t xml:space="preserve">                                                   </w:t>
      </w:r>
      <w:r w:rsidRPr="00E559CB">
        <w:rPr>
          <w:rFonts w:ascii="Cambria" w:hAnsi="Cambria" w:cs="Calibri"/>
          <w:i/>
          <w:iCs/>
          <w:color w:val="000000"/>
          <w:sz w:val="20"/>
          <w:szCs w:val="20"/>
        </w:rPr>
        <w:t>/Imiona, nazwisko/</w:t>
      </w:r>
    </w:p>
    <w:p w14:paraId="23E99EA2" w14:textId="77777777" w:rsidR="004236E8" w:rsidRPr="00E559CB" w:rsidRDefault="004236E8" w:rsidP="004236E8">
      <w:pPr>
        <w:autoSpaceDE w:val="0"/>
        <w:rPr>
          <w:rFonts w:ascii="Cambria" w:hAnsi="Cambria"/>
          <w:sz w:val="20"/>
          <w:szCs w:val="20"/>
        </w:rPr>
      </w:pPr>
      <w:r w:rsidRPr="00E559CB">
        <w:rPr>
          <w:rFonts w:ascii="Cambria" w:hAnsi="Cambria" w:cs="Calibri"/>
          <w:color w:val="000000"/>
          <w:sz w:val="20"/>
          <w:szCs w:val="20"/>
        </w:rPr>
        <w:t>zatrudnionym przez: ……………………………………………………………………………………………, zwanego dalej Wykonawcą</w:t>
      </w:r>
    </w:p>
    <w:p w14:paraId="54776858" w14:textId="77777777" w:rsidR="004236E8" w:rsidRPr="00E559CB" w:rsidRDefault="004236E8" w:rsidP="004236E8">
      <w:pPr>
        <w:autoSpaceDE w:val="0"/>
        <w:jc w:val="both"/>
        <w:rPr>
          <w:rFonts w:ascii="Cambria" w:hAnsi="Cambria"/>
          <w:sz w:val="20"/>
          <w:szCs w:val="20"/>
        </w:rPr>
      </w:pPr>
      <w:r w:rsidRPr="00E559CB">
        <w:rPr>
          <w:rFonts w:ascii="Cambria" w:hAnsi="Cambria" w:cs="Calibri"/>
          <w:b/>
          <w:color w:val="000000"/>
          <w:sz w:val="20"/>
          <w:szCs w:val="20"/>
        </w:rPr>
        <w:t xml:space="preserve">realizując usługę na rzecz Wojewódzkiego Wielospecjalistycznego Centrum Onkologii i Traumatologii im. M. Kopernika w Łodzi, zwanego dalej Zamawiającym </w:t>
      </w:r>
      <w:r w:rsidRPr="00E559CB">
        <w:rPr>
          <w:rFonts w:ascii="Cambria" w:hAnsi="Cambria" w:cs="Calibri"/>
          <w:b/>
          <w:spacing w:val="10"/>
          <w:sz w:val="20"/>
          <w:szCs w:val="20"/>
        </w:rPr>
        <w:t>Ja, niżej podpisany, niniejszym oświadczam, że:</w:t>
      </w:r>
    </w:p>
    <w:p w14:paraId="03EADA5B" w14:textId="77777777" w:rsidR="004236E8" w:rsidRPr="00E559CB" w:rsidRDefault="004236E8" w:rsidP="004236E8">
      <w:pPr>
        <w:numPr>
          <w:ilvl w:val="0"/>
          <w:numId w:val="6"/>
        </w:numPr>
        <w:tabs>
          <w:tab w:val="clear" w:pos="720"/>
          <w:tab w:val="num" w:pos="0"/>
        </w:tabs>
        <w:suppressAutoHyphens/>
        <w:autoSpaceDE w:val="0"/>
        <w:spacing w:after="0" w:line="240" w:lineRule="auto"/>
        <w:ind w:left="284" w:hanging="284"/>
        <w:jc w:val="both"/>
        <w:rPr>
          <w:rFonts w:ascii="Cambria" w:hAnsi="Cambria"/>
          <w:sz w:val="20"/>
          <w:szCs w:val="20"/>
        </w:rPr>
      </w:pPr>
      <w:r w:rsidRPr="00E559CB">
        <w:rPr>
          <w:rFonts w:ascii="Cambria" w:hAnsi="Cambria" w:cs="Calibri"/>
          <w:spacing w:val="10"/>
          <w:sz w:val="20"/>
          <w:szCs w:val="20"/>
        </w:rPr>
        <w:t>posiadam upoważnienie do przetwarzania danych osobowych, nadane przez Wykonawcę</w:t>
      </w:r>
    </w:p>
    <w:p w14:paraId="63C77520" w14:textId="5DE760C6" w:rsidR="004236E8" w:rsidRPr="00E559CB" w:rsidRDefault="004236E8" w:rsidP="004236E8">
      <w:pPr>
        <w:numPr>
          <w:ilvl w:val="0"/>
          <w:numId w:val="6"/>
        </w:numPr>
        <w:tabs>
          <w:tab w:val="clear" w:pos="720"/>
          <w:tab w:val="num" w:pos="0"/>
        </w:tabs>
        <w:suppressAutoHyphens/>
        <w:autoSpaceDE w:val="0"/>
        <w:spacing w:after="0" w:line="240" w:lineRule="auto"/>
        <w:ind w:left="284" w:hanging="284"/>
        <w:jc w:val="both"/>
        <w:rPr>
          <w:rFonts w:ascii="Cambria" w:hAnsi="Cambria"/>
          <w:sz w:val="20"/>
          <w:szCs w:val="20"/>
        </w:rPr>
      </w:pPr>
      <w:r w:rsidRPr="00E559CB">
        <w:rPr>
          <w:rFonts w:ascii="Cambria" w:hAnsi="Cambria" w:cs="Calibri"/>
          <w:spacing w:val="10"/>
          <w:sz w:val="20"/>
          <w:szCs w:val="20"/>
        </w:rPr>
        <w:t>zapoznałem się z przepisami dotyczącymi ochrony danych osobowych Rozporządzenia Parlamentu Europejskiego i Rady (UE) z dnia 27 kwietnia 2016 r. w sprawie ochrony osób fizycznych w związku z przetwarzaniem danych osobowych i w sprawie swobodnego przepływu takich danych oraz uchylenia dyrektywy 95/46/WE (ogólne rozporządzenie o ochronie danych) zwanego dalej RODO, Ustawy z dnia 10 maja 2018r. o ochronie danych osobowych (Dz.U. 20</w:t>
      </w:r>
      <w:r w:rsidR="00F70C15" w:rsidRPr="00E559CB">
        <w:rPr>
          <w:rFonts w:ascii="Cambria" w:hAnsi="Cambria" w:cs="Calibri"/>
          <w:spacing w:val="10"/>
          <w:sz w:val="20"/>
          <w:szCs w:val="20"/>
        </w:rPr>
        <w:t>19</w:t>
      </w:r>
      <w:r w:rsidRPr="00E559CB">
        <w:rPr>
          <w:rFonts w:ascii="Cambria" w:hAnsi="Cambria" w:cs="Calibri"/>
          <w:spacing w:val="10"/>
          <w:sz w:val="20"/>
          <w:szCs w:val="20"/>
        </w:rPr>
        <w:t xml:space="preserve">, poz. </w:t>
      </w:r>
      <w:r w:rsidR="00F70C15" w:rsidRPr="00E559CB">
        <w:rPr>
          <w:rFonts w:ascii="Cambria" w:hAnsi="Cambria" w:cs="Calibri"/>
          <w:spacing w:val="10"/>
          <w:sz w:val="20"/>
          <w:szCs w:val="20"/>
        </w:rPr>
        <w:t>1781</w:t>
      </w:r>
      <w:r w:rsidRPr="00E559CB">
        <w:rPr>
          <w:rFonts w:ascii="Cambria" w:hAnsi="Cambria" w:cs="Calibri"/>
          <w:spacing w:val="10"/>
          <w:sz w:val="20"/>
          <w:szCs w:val="20"/>
        </w:rPr>
        <w:t xml:space="preserve"> z </w:t>
      </w:r>
      <w:proofErr w:type="spellStart"/>
      <w:r w:rsidRPr="00E559CB">
        <w:rPr>
          <w:rFonts w:ascii="Cambria" w:hAnsi="Cambria" w:cs="Calibri"/>
          <w:spacing w:val="10"/>
          <w:sz w:val="20"/>
          <w:szCs w:val="20"/>
        </w:rPr>
        <w:t>późn</w:t>
      </w:r>
      <w:proofErr w:type="spellEnd"/>
      <w:r w:rsidRPr="00E559CB">
        <w:rPr>
          <w:rFonts w:ascii="Cambria" w:hAnsi="Cambria" w:cs="Calibri"/>
          <w:spacing w:val="10"/>
          <w:sz w:val="20"/>
          <w:szCs w:val="20"/>
        </w:rPr>
        <w:t>. zm.) i zobowiązuję się do ich przestrzegania,</w:t>
      </w:r>
    </w:p>
    <w:p w14:paraId="75E542EF" w14:textId="77777777" w:rsidR="004236E8" w:rsidRPr="00E559CB" w:rsidRDefault="004236E8" w:rsidP="004236E8">
      <w:pPr>
        <w:autoSpaceDE w:val="0"/>
        <w:jc w:val="center"/>
        <w:rPr>
          <w:rFonts w:ascii="Cambria" w:hAnsi="Cambria" w:cs="Calibri"/>
          <w:b/>
          <w:sz w:val="20"/>
          <w:szCs w:val="20"/>
        </w:rPr>
      </w:pPr>
    </w:p>
    <w:p w14:paraId="7745C3C1" w14:textId="77777777" w:rsidR="004236E8" w:rsidRPr="00E559CB" w:rsidRDefault="004236E8" w:rsidP="004236E8">
      <w:pPr>
        <w:autoSpaceDE w:val="0"/>
        <w:jc w:val="center"/>
        <w:rPr>
          <w:rFonts w:ascii="Cambria" w:hAnsi="Cambria"/>
          <w:sz w:val="20"/>
          <w:szCs w:val="20"/>
        </w:rPr>
      </w:pPr>
      <w:r w:rsidRPr="00E559CB">
        <w:rPr>
          <w:rFonts w:ascii="Cambria" w:hAnsi="Cambria" w:cs="Calibri"/>
          <w:b/>
          <w:sz w:val="20"/>
          <w:szCs w:val="20"/>
        </w:rPr>
        <w:t xml:space="preserve">niniejszym zobowiązuję się do </w:t>
      </w:r>
    </w:p>
    <w:p w14:paraId="4A73C9E9"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zachowania w tajemnicy, także po ustaniu stosunku pracy, wszelkich informacji dotyczących funkcjonowania systemów i urządzeń tzn. informacji technicznych, technologicznych, prawnych organizacyjnych dotyczących urządzeń, systemów informatycznych/teleinformatycznych (np. urządzenia, wyroby medyczne, sprzęt informatyczny), uzyskanych w trakcie wykonywania umowy niezależnie od formy i źródła ich pozyskania,</w:t>
      </w:r>
    </w:p>
    <w:p w14:paraId="5715C0CA"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bezterminowego zachowania w tajemnicy wszelkich informacji dotyczących danych osobowych przetwarzanych w w/w urządzeniach i systemach oraz nieudostępniania ich treści osobom trzecim,</w:t>
      </w:r>
    </w:p>
    <w:p w14:paraId="7891FAB8"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wykorzystania w/w informacji jedynie w celach określonych ustaleniami umowy,</w:t>
      </w:r>
    </w:p>
    <w:p w14:paraId="134C4FEB"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zachowania w tajemnicy uzyskanych haseł dostępu do systemów informatycznych, urządzeń medycznych i pomieszczeń,</w:t>
      </w:r>
    </w:p>
    <w:p w14:paraId="71A2B393"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zapewnienia bezpieczeństwa danych osobowych poprzez ich ochronę przed przypadkowym lub niezgodnym z prawem zniszczeniem, utraceniem, zmodyfikowaniem, nieuprawnionym ujawnieniem lub nieuprawnionym dostępem,</w:t>
      </w:r>
    </w:p>
    <w:p w14:paraId="09CFFA01"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natychmiastowego zgłaszania przełożonemu oraz Pełnomocnikowi ds. Bezpieczeństwa w Szpitalu próby lub faktu naruszenia zabezpieczenia pomieszczenia, bezpieczeństwa zbioru, urządzenia lub systemu informatycznego, w którym przetwarzane są dane osobowe,</w:t>
      </w:r>
    </w:p>
    <w:p w14:paraId="0AB6A58C"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niekopiowania lub niepowielania, ani w jakikolwiek inny sposób nierozpowszechniania jakiejkolwiek części w/w informacji,</w:t>
      </w:r>
    </w:p>
    <w:p w14:paraId="1BF9B3A5" w14:textId="77777777" w:rsidR="004236E8" w:rsidRPr="00E559CB" w:rsidRDefault="004236E8" w:rsidP="004236E8">
      <w:pPr>
        <w:numPr>
          <w:ilvl w:val="0"/>
          <w:numId w:val="130"/>
        </w:numPr>
        <w:tabs>
          <w:tab w:val="left" w:pos="284"/>
        </w:tabs>
        <w:suppressAutoHyphens/>
        <w:spacing w:after="0" w:line="240" w:lineRule="auto"/>
        <w:ind w:left="284" w:hanging="284"/>
        <w:jc w:val="both"/>
        <w:rPr>
          <w:rFonts w:ascii="Cambria" w:hAnsi="Cambria"/>
          <w:sz w:val="20"/>
          <w:szCs w:val="20"/>
        </w:rPr>
      </w:pPr>
      <w:r w:rsidRPr="00E559CB">
        <w:rPr>
          <w:rFonts w:ascii="Cambria" w:hAnsi="Cambria" w:cs="Arial"/>
          <w:sz w:val="20"/>
          <w:szCs w:val="20"/>
        </w:rPr>
        <w:t>wykonywania poleceń Inspektora Ochrony Danych oraz innych przedstawicieli Szpitala odpowiedzialnych za bezpieczeństwo danych osobowych, które będą związane z zachowaniem bezpieczeństwa danych osobowych i sposobów ich zabezpieczenia w poufności.</w:t>
      </w:r>
    </w:p>
    <w:p w14:paraId="556D74DE" w14:textId="77777777" w:rsidR="004236E8" w:rsidRPr="00E559CB" w:rsidRDefault="004236E8" w:rsidP="004236E8">
      <w:pPr>
        <w:jc w:val="both"/>
        <w:rPr>
          <w:rFonts w:ascii="Cambria" w:hAnsi="Cambria" w:cs="Arial"/>
          <w:sz w:val="20"/>
          <w:szCs w:val="20"/>
        </w:rPr>
      </w:pPr>
    </w:p>
    <w:p w14:paraId="63293DC4" w14:textId="77777777" w:rsidR="004236E8" w:rsidRPr="00E559CB" w:rsidRDefault="004236E8" w:rsidP="004236E8">
      <w:pPr>
        <w:autoSpaceDE w:val="0"/>
        <w:rPr>
          <w:rFonts w:ascii="Cambria" w:hAnsi="Cambria"/>
          <w:sz w:val="20"/>
          <w:szCs w:val="20"/>
        </w:rPr>
      </w:pPr>
      <w:r w:rsidRPr="00E559CB">
        <w:rPr>
          <w:rFonts w:ascii="Cambria" w:hAnsi="Cambria" w:cs="Arial"/>
          <w:b/>
          <w:sz w:val="20"/>
          <w:szCs w:val="20"/>
        </w:rPr>
        <w:t>Ponadto, oświadczam że:</w:t>
      </w:r>
    </w:p>
    <w:p w14:paraId="40336F3B" w14:textId="77777777" w:rsidR="004236E8" w:rsidRPr="00E559CB" w:rsidRDefault="004236E8" w:rsidP="004236E8">
      <w:pPr>
        <w:numPr>
          <w:ilvl w:val="0"/>
          <w:numId w:val="130"/>
        </w:numPr>
        <w:suppressAutoHyphens/>
        <w:spacing w:after="0" w:line="240" w:lineRule="auto"/>
        <w:jc w:val="both"/>
        <w:rPr>
          <w:rFonts w:ascii="Cambria" w:hAnsi="Cambria"/>
          <w:sz w:val="20"/>
          <w:szCs w:val="20"/>
        </w:rPr>
      </w:pPr>
      <w:r w:rsidRPr="00E559CB">
        <w:rPr>
          <w:rFonts w:ascii="Cambria" w:hAnsi="Cambria" w:cs="Arial"/>
          <w:sz w:val="20"/>
          <w:szCs w:val="20"/>
        </w:rPr>
        <w:t>Znane mi są zasady odpowiedzialności prawnej za niezgodne z przepisami o ochronie danych osobowych przetwarzanie danych osobowych oraz mam świadomość, że za niedopełnienie obowiązków wynikających z niniejszego oświadczenia mogę odpowiadać prawnie na podstawie regulacji wewnętrznych obowiązujących u administratora danych, kodeksu pracy, kodeksu karnego lub kodeksu cywilnego.</w:t>
      </w:r>
    </w:p>
    <w:p w14:paraId="103EFAE9" w14:textId="77777777" w:rsidR="004236E8" w:rsidRPr="00E559CB" w:rsidRDefault="004236E8" w:rsidP="004236E8">
      <w:pPr>
        <w:ind w:left="720"/>
        <w:jc w:val="both"/>
        <w:rPr>
          <w:rFonts w:ascii="Cambria" w:hAnsi="Cambria" w:cs="Arial"/>
          <w:sz w:val="20"/>
          <w:szCs w:val="20"/>
        </w:rPr>
      </w:pPr>
    </w:p>
    <w:p w14:paraId="5B2C7344" w14:textId="77777777" w:rsidR="004236E8" w:rsidRPr="00E559CB" w:rsidRDefault="004236E8" w:rsidP="004236E8">
      <w:pPr>
        <w:jc w:val="both"/>
        <w:rPr>
          <w:rFonts w:ascii="Cambria" w:hAnsi="Cambria"/>
          <w:sz w:val="20"/>
          <w:szCs w:val="20"/>
        </w:rPr>
      </w:pPr>
      <w:r w:rsidRPr="00E559CB">
        <w:rPr>
          <w:rFonts w:ascii="Cambria" w:hAnsi="Cambria" w:cs="Arial"/>
          <w:i/>
          <w:sz w:val="20"/>
          <w:szCs w:val="20"/>
          <w:u w:val="single"/>
        </w:rPr>
        <w:t xml:space="preserve">Zgodnie z art. 13 ust. 1 Ogólnego Rozporządzenia o Ochronie Danych (RODO) informujemy, że: </w:t>
      </w:r>
    </w:p>
    <w:p w14:paraId="534EE180"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lastRenderedPageBreak/>
        <w:t>Administratorem Państwa danych osobowych jest Wojewódzkie Wielospecjalistyczne Centrum Onkologii Traumatologii im. M. Kopernika w Łodzi (93-513) z siedzibą przy ul. Pabianickiej 62, tel.: +48 42 689 50 00, e-mail: szpital@kopernik.lodz.pl</w:t>
      </w:r>
    </w:p>
    <w:p w14:paraId="142DD7A0"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 xml:space="preserve">Wszelkie informacje i wątpliwości dotyczące przetwarzania Państwa danych przez Administratora można kierować do Inspektora Ochrony Danych pisemnie na adres administratora lub mailowo na adres iod@kopernik.lodz.pl </w:t>
      </w:r>
    </w:p>
    <w:p w14:paraId="3DB5CCB9"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Państwa dane osobowe przetwarzane będą na podstawie art. 6 ust.1 lit. c) RODO    w</w:t>
      </w:r>
      <w:r w:rsidRPr="00E559CB">
        <w:rPr>
          <w:rFonts w:ascii="Cambria" w:hAnsi="Cambria" w:cs="Cambria"/>
          <w:bCs/>
        </w:rPr>
        <w:t> </w:t>
      </w:r>
      <w:r w:rsidRPr="00E559CB">
        <w:rPr>
          <w:rFonts w:ascii="Cambria" w:hAnsi="Cambria" w:cs="Cambria"/>
          <w:bCs/>
          <w:sz w:val="20"/>
          <w:szCs w:val="20"/>
        </w:rPr>
        <w:t>związku z realizacją umowy.  W razie niepodania danych osobowych możliwa jest odmowa podpisania lub wykonanie umowy.</w:t>
      </w:r>
    </w:p>
    <w:p w14:paraId="027BA682"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Dane osobowe mogą być udostępnione innym uprawnionym podmiotom, na</w:t>
      </w:r>
      <w:r w:rsidRPr="00E559CB">
        <w:rPr>
          <w:rFonts w:ascii="Cambria" w:hAnsi="Cambria" w:cs="Cambria"/>
          <w:bCs/>
        </w:rPr>
        <w:t> </w:t>
      </w:r>
      <w:r w:rsidRPr="00E559CB">
        <w:rPr>
          <w:rFonts w:ascii="Cambria" w:hAnsi="Cambria" w:cs="Cambria"/>
          <w:bCs/>
          <w:sz w:val="20"/>
          <w:szCs w:val="20"/>
        </w:rPr>
        <w:t xml:space="preserve">podstawie przepisów prawa, a także podmiotom, z którymi Administrator zawarł umowę w związku z realizacją usług na rzecz Administratora (np. kancelarią prawną, dostawcą oprogramowania, zewnętrznym audytorem). </w:t>
      </w:r>
    </w:p>
    <w:p w14:paraId="5CAF7FC6"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 xml:space="preserve">Państwa dane osobowe będą przechowywane przez okres niezbędny do realizacji umowy oraz przez okres przechowywania dokumentacji wymagany przepisami powszechnie obowiązującego prawa. </w:t>
      </w:r>
    </w:p>
    <w:p w14:paraId="53C5B1C3"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 xml:space="preserve">Przysługuje Państwu prawo dostępu do treści swoich danych, prawo ich sprostowania i przysługuje prawo żądania: ich usunięcia, ograniczenia przetwarzania, przenoszenia oraz wniesienia sprzeciwu. </w:t>
      </w:r>
    </w:p>
    <w:p w14:paraId="624166B8" w14:textId="2FDFF53B"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Państwa dane osobowe będą przetwarzane przez okres wskazany w art. 5 ustawy z</w:t>
      </w:r>
      <w:r w:rsidRPr="00E559CB">
        <w:rPr>
          <w:rFonts w:ascii="Cambria" w:hAnsi="Cambria" w:cs="Cambria"/>
          <w:bCs/>
        </w:rPr>
        <w:t> </w:t>
      </w:r>
      <w:r w:rsidRPr="00E559CB">
        <w:rPr>
          <w:rFonts w:ascii="Cambria" w:hAnsi="Cambria" w:cs="Cambria"/>
          <w:bCs/>
          <w:sz w:val="20"/>
          <w:szCs w:val="20"/>
        </w:rPr>
        <w:t xml:space="preserve">dnia 14 lipca 1983 r. o narodowym zasobie archiwalnym i archiwach, </w:t>
      </w:r>
    </w:p>
    <w:p w14:paraId="020E9BBB"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Państwa dane nie będą przetwarzane w sposób zautomatyzowany, w tym również w</w:t>
      </w:r>
      <w:r w:rsidRPr="00E559CB">
        <w:rPr>
          <w:rFonts w:ascii="Cambria" w:hAnsi="Cambria" w:cs="Cambria"/>
          <w:bCs/>
        </w:rPr>
        <w:t> </w:t>
      </w:r>
      <w:r w:rsidRPr="00E559CB">
        <w:rPr>
          <w:rFonts w:ascii="Cambria" w:hAnsi="Cambria" w:cs="Cambria"/>
          <w:bCs/>
          <w:sz w:val="20"/>
          <w:szCs w:val="20"/>
        </w:rPr>
        <w:t>formie profilowania.</w:t>
      </w:r>
    </w:p>
    <w:p w14:paraId="05790438"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Państwa dane zostały pozyskane od Wykonawcy.</w:t>
      </w:r>
    </w:p>
    <w:p w14:paraId="0EA37D10" w14:textId="77777777" w:rsidR="004236E8" w:rsidRPr="00E559CB" w:rsidRDefault="004236E8" w:rsidP="004236E8">
      <w:pPr>
        <w:pStyle w:val="Akapitzlist"/>
        <w:numPr>
          <w:ilvl w:val="1"/>
          <w:numId w:val="131"/>
        </w:numPr>
        <w:suppressAutoHyphens/>
        <w:spacing w:after="0" w:line="240" w:lineRule="auto"/>
        <w:ind w:left="567" w:hanging="567"/>
        <w:contextualSpacing w:val="0"/>
        <w:jc w:val="both"/>
        <w:rPr>
          <w:rFonts w:ascii="Cambria" w:hAnsi="Cambria" w:cs="Cambria"/>
          <w:bCs/>
          <w:sz w:val="20"/>
          <w:szCs w:val="20"/>
        </w:rPr>
      </w:pPr>
      <w:r w:rsidRPr="00E559CB">
        <w:rPr>
          <w:rFonts w:ascii="Cambria" w:hAnsi="Cambria" w:cs="Cambria"/>
          <w:bCs/>
          <w:sz w:val="20"/>
          <w:szCs w:val="20"/>
        </w:rPr>
        <w:t xml:space="preserve">Jeśli uznają Państwo, iż przetwarzanie danych osobowych narusza przepisy RODO, przysługuje Państwu prawo wniesienia skargi do Prezesa Urzędu Ochrony Danych Osobowych. </w:t>
      </w:r>
    </w:p>
    <w:p w14:paraId="3101996F" w14:textId="77777777" w:rsidR="004236E8" w:rsidRPr="00E559CB" w:rsidRDefault="004236E8" w:rsidP="004236E8">
      <w:pPr>
        <w:pStyle w:val="Akapitzlist"/>
        <w:ind w:left="1440"/>
        <w:jc w:val="both"/>
        <w:rPr>
          <w:rFonts w:ascii="Cambria" w:hAnsi="Cambria" w:cs="Cambria"/>
          <w:bCs/>
        </w:rPr>
      </w:pPr>
    </w:p>
    <w:p w14:paraId="2567FE9F" w14:textId="77777777" w:rsidR="004236E8" w:rsidRPr="00E559CB" w:rsidRDefault="004236E8" w:rsidP="004236E8">
      <w:pPr>
        <w:pStyle w:val="Akapitzlist"/>
        <w:spacing w:line="276" w:lineRule="auto"/>
        <w:ind w:left="0"/>
        <w:jc w:val="both"/>
        <w:rPr>
          <w:rFonts w:ascii="Cambria" w:hAnsi="Cambria"/>
        </w:rPr>
      </w:pPr>
      <w:r w:rsidRPr="00E559CB">
        <w:rPr>
          <w:rFonts w:ascii="Cambria" w:hAnsi="Cambria" w:cs="Arial"/>
          <w:i/>
          <w:noProof/>
          <w:sz w:val="18"/>
          <w:szCs w:val="18"/>
        </w:rPr>
        <mc:AlternateContent>
          <mc:Choice Requires="wps">
            <w:drawing>
              <wp:anchor distT="0" distB="0" distL="114935" distR="114935" simplePos="0" relativeHeight="251659264" behindDoc="0" locked="0" layoutInCell="1" allowOverlap="1" wp14:anchorId="0C78A8EA" wp14:editId="0BF4D73D">
                <wp:simplePos x="0" y="0"/>
                <wp:positionH relativeFrom="column">
                  <wp:posOffset>261620</wp:posOffset>
                </wp:positionH>
                <wp:positionV relativeFrom="paragraph">
                  <wp:posOffset>45085</wp:posOffset>
                </wp:positionV>
                <wp:extent cx="5695950" cy="1181100"/>
                <wp:effectExtent l="0" t="0" r="0" b="0"/>
                <wp:wrapNone/>
                <wp:docPr id="182278986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64F6D7" w14:textId="77777777" w:rsidR="004236E8" w:rsidRPr="00E559CB" w:rsidRDefault="004236E8" w:rsidP="004236E8">
                            <w:pPr>
                              <w:jc w:val="center"/>
                              <w:rPr>
                                <w:rFonts w:ascii="Cambria" w:hAnsi="Cambria" w:cs="Century Gothic"/>
                                <w:b/>
                                <w:sz w:val="20"/>
                                <w:szCs w:val="20"/>
                              </w:rPr>
                            </w:pPr>
                            <w:r w:rsidRPr="00E559CB">
                              <w:rPr>
                                <w:rFonts w:ascii="Cambria" w:hAnsi="Cambria" w:cs="Century Gothic"/>
                                <w:b/>
                                <w:sz w:val="20"/>
                                <w:szCs w:val="20"/>
                              </w:rPr>
                              <w:t>Powyższe oświadczenie potwierdzam własnym podpisem</w:t>
                            </w:r>
                          </w:p>
                          <w:p w14:paraId="065E6FF3" w14:textId="77777777" w:rsidR="004236E8" w:rsidRPr="00FF0D0F" w:rsidRDefault="004236E8" w:rsidP="004236E8">
                            <w:pPr>
                              <w:jc w:val="center"/>
                              <w:rPr>
                                <w:rFonts w:ascii="Verdana" w:hAnsi="Verdana"/>
                                <w:sz w:val="20"/>
                                <w:szCs w:val="20"/>
                              </w:rPr>
                            </w:pPr>
                          </w:p>
                          <w:p w14:paraId="6FF96895" w14:textId="77777777" w:rsidR="004236E8" w:rsidRPr="00FF0D0F" w:rsidRDefault="004236E8" w:rsidP="004236E8">
                            <w:pPr>
                              <w:spacing w:line="240" w:lineRule="auto"/>
                              <w:rPr>
                                <w:rFonts w:ascii="Verdana" w:hAnsi="Verdana"/>
                                <w:sz w:val="20"/>
                                <w:szCs w:val="20"/>
                              </w:rPr>
                            </w:pPr>
                            <w:r w:rsidRPr="00FF0D0F">
                              <w:rPr>
                                <w:rFonts w:ascii="Verdana" w:hAnsi="Verdana" w:cs="Century Gothic"/>
                                <w:sz w:val="20"/>
                                <w:szCs w:val="20"/>
                              </w:rPr>
                              <w:t xml:space="preserve">………………………., dnia …………                            …………………………………………        </w:t>
                            </w:r>
                          </w:p>
                          <w:p w14:paraId="4E2E1BE2" w14:textId="77777777" w:rsidR="004236E8" w:rsidRPr="00FF0D0F" w:rsidRDefault="004236E8" w:rsidP="004236E8">
                            <w:pPr>
                              <w:spacing w:line="240" w:lineRule="auto"/>
                              <w:rPr>
                                <w:rFonts w:ascii="Verdana" w:hAnsi="Verdana"/>
                                <w:sz w:val="16"/>
                                <w:szCs w:val="16"/>
                              </w:rPr>
                            </w:pPr>
                            <w:r w:rsidRPr="00FF0D0F">
                              <w:rPr>
                                <w:rFonts w:ascii="Verdana" w:eastAsia="Century Gothic" w:hAnsi="Verdana" w:cs="Century Gothic"/>
                                <w:i/>
                                <w:sz w:val="20"/>
                                <w:szCs w:val="20"/>
                              </w:rPr>
                              <w:t xml:space="preserve">           </w:t>
                            </w:r>
                            <w:r>
                              <w:rPr>
                                <w:rFonts w:ascii="Verdana" w:hAnsi="Verdana" w:cs="Century Gothic"/>
                                <w:i/>
                                <w:sz w:val="16"/>
                                <w:szCs w:val="16"/>
                              </w:rPr>
                              <w:t>M</w:t>
                            </w:r>
                            <w:r w:rsidRPr="00FF0D0F">
                              <w:rPr>
                                <w:rFonts w:ascii="Verdana" w:hAnsi="Verdana" w:cs="Century Gothic"/>
                                <w:i/>
                                <w:sz w:val="16"/>
                                <w:szCs w:val="16"/>
                              </w:rPr>
                              <w:t>iejscowość</w:t>
                            </w:r>
                            <w:r w:rsidRPr="00FF0D0F">
                              <w:rPr>
                                <w:rFonts w:ascii="Verdana" w:hAnsi="Verdana" w:cs="Century Gothic"/>
                                <w:i/>
                                <w:sz w:val="12"/>
                                <w:szCs w:val="12"/>
                              </w:rPr>
                              <w:tab/>
                            </w:r>
                            <w:r w:rsidRPr="00FF0D0F">
                              <w:rPr>
                                <w:rFonts w:ascii="Verdana" w:hAnsi="Verdana" w:cs="Century Gothic"/>
                                <w:i/>
                                <w:sz w:val="12"/>
                                <w:szCs w:val="12"/>
                              </w:rPr>
                              <w:tab/>
                            </w:r>
                            <w:r w:rsidRPr="00FF0D0F">
                              <w:rPr>
                                <w:rFonts w:ascii="Verdana" w:hAnsi="Verdana" w:cs="Century Gothic"/>
                                <w:i/>
                                <w:sz w:val="12"/>
                                <w:szCs w:val="12"/>
                              </w:rPr>
                              <w:tab/>
                            </w:r>
                            <w:r w:rsidRPr="00FF0D0F">
                              <w:rPr>
                                <w:rFonts w:ascii="Verdana" w:hAnsi="Verdana" w:cs="Century Gothic"/>
                                <w:i/>
                                <w:sz w:val="12"/>
                                <w:szCs w:val="12"/>
                              </w:rPr>
                              <w:tab/>
                            </w:r>
                            <w:r w:rsidRPr="00FF0D0F">
                              <w:rPr>
                                <w:rFonts w:ascii="Verdana" w:hAnsi="Verdana" w:cs="Century Gothic"/>
                                <w:i/>
                                <w:sz w:val="16"/>
                                <w:szCs w:val="16"/>
                              </w:rPr>
                              <w:t>czytelny podpis osoby składającej oświadczenie</w:t>
                            </w:r>
                          </w:p>
                          <w:p w14:paraId="59F07B66" w14:textId="77777777" w:rsidR="004236E8" w:rsidRDefault="004236E8" w:rsidP="004236E8">
                            <w:pPr>
                              <w:rPr>
                                <w:rFonts w:ascii="Arial" w:hAnsi="Arial" w:cs="Arial"/>
                                <w:sz w:val="16"/>
                                <w:szCs w:val="16"/>
                              </w:rPr>
                            </w:pPr>
                          </w:p>
                          <w:p w14:paraId="79BAF123" w14:textId="77777777" w:rsidR="004236E8" w:rsidRDefault="004236E8" w:rsidP="004236E8">
                            <w:r>
                              <w:rPr>
                                <w:rFonts w:ascii="Century Gothic" w:hAnsi="Century Gothic" w:cs="Century Gothic"/>
                                <w:sz w:val="16"/>
                                <w:szCs w:val="16"/>
                              </w:rPr>
                              <w:t>……………………….</w:t>
                            </w:r>
                            <w:r>
                              <w:rPr>
                                <w:rFonts w:ascii="Century Gothic" w:hAnsi="Century Gothic" w:cs="Century Gothic"/>
                              </w:rPr>
                              <w:t xml:space="preserve">, </w:t>
                            </w:r>
                            <w:r>
                              <w:rPr>
                                <w:rFonts w:ascii="Century Gothic" w:hAnsi="Century Gothic" w:cs="Century Gothic"/>
                                <w:sz w:val="18"/>
                                <w:szCs w:val="18"/>
                              </w:rPr>
                              <w:t>dnia …………</w:t>
                            </w:r>
                            <w:r>
                              <w:rPr>
                                <w:rFonts w:ascii="Century Gothic" w:hAnsi="Century Gothic" w:cs="Century Gothic"/>
                              </w:rPr>
                              <w:t xml:space="preserve">                            </w:t>
                            </w:r>
                            <w:r>
                              <w:rPr>
                                <w:rFonts w:ascii="Century Gothic" w:hAnsi="Century Gothic" w:cs="Century Gothic"/>
                                <w:sz w:val="16"/>
                                <w:szCs w:val="16"/>
                              </w:rPr>
                              <w:t xml:space="preserve">………………………………………… </w:t>
                            </w:r>
                            <w:r>
                              <w:rPr>
                                <w:rFonts w:ascii="Century Gothic" w:hAnsi="Century Gothic" w:cs="Century Gothic"/>
                                <w:sz w:val="12"/>
                                <w:szCs w:val="12"/>
                              </w:rPr>
                              <w:t xml:space="preserve">       </w:t>
                            </w:r>
                          </w:p>
                          <w:p w14:paraId="13C1B9F0" w14:textId="77777777" w:rsidR="004236E8" w:rsidRDefault="004236E8" w:rsidP="004236E8">
                            <w:r>
                              <w:rPr>
                                <w:rFonts w:ascii="Century Gothic" w:eastAsia="Century Gothic" w:hAnsi="Century Gothic" w:cs="Century Gothic"/>
                                <w:i/>
                                <w:sz w:val="14"/>
                                <w:szCs w:val="14"/>
                              </w:rPr>
                              <w:t xml:space="preserve">           </w:t>
                            </w:r>
                            <w:r>
                              <w:rPr>
                                <w:rFonts w:ascii="Century Gothic" w:hAnsi="Century Gothic" w:cs="Century Gothic"/>
                                <w:i/>
                                <w:sz w:val="14"/>
                                <w:szCs w:val="14"/>
                              </w:rPr>
                              <w:t>Miejscowość</w:t>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4"/>
                                <w:szCs w:val="14"/>
                              </w:rPr>
                              <w:t>czytelny podpis osoby składającej oświadczenie</w:t>
                            </w:r>
                          </w:p>
                          <w:p w14:paraId="0A06E729" w14:textId="77777777" w:rsidR="004236E8" w:rsidRDefault="004236E8" w:rsidP="004236E8">
                            <w:pPr>
                              <w:rPr>
                                <w:rFonts w:ascii="Century Gothic" w:hAnsi="Century Gothic" w:cs="Century Gothic"/>
                                <w:sz w:val="12"/>
                                <w:szCs w:val="12"/>
                              </w:rPr>
                            </w:pPr>
                          </w:p>
                          <w:p w14:paraId="45DEC17F" w14:textId="77777777" w:rsidR="004236E8" w:rsidRDefault="004236E8" w:rsidP="004236E8">
                            <w:pPr>
                              <w:rPr>
                                <w:rFonts w:cs="Calibri"/>
                              </w:rPr>
                            </w:pPr>
                          </w:p>
                        </w:txbxContent>
                      </wps:txbx>
                      <wps:bodyPr rot="0" vert="horz" wrap="square" lIns="95885" tIns="50165" rIns="95885" bIns="5016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8A8EA" id="_x0000_t202" coordsize="21600,21600" o:spt="202" path="m,l,21600r21600,l21600,xe">
                <v:stroke joinstyle="miter"/>
                <v:path gradientshapeok="t" o:connecttype="rect"/>
              </v:shapetype>
              <v:shape id="Pole tekstowe 2" o:spid="_x0000_s1026" type="#_x0000_t202" style="position:absolute;left:0;text-align:left;margin-left:20.6pt;margin-top:3.55pt;width:448.5pt;height:93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" stroked="f">
                <v:textbox inset="7.55pt,3.95pt,7.55pt,3.95pt">
                  <w:txbxContent>
                    <w:p w14:paraId="5264F6D7" w14:textId="77777777" w:rsidR="004236E8" w:rsidRPr="00E559CB" w:rsidRDefault="004236E8" w:rsidP="004236E8">
                      <w:pPr>
                        <w:jc w:val="center"/>
                        <w:rPr>
                          <w:rFonts w:ascii="Cambria" w:hAnsi="Cambria" w:cs="Century Gothic"/>
                          <w:b/>
                          <w:sz w:val="20"/>
                          <w:szCs w:val="20"/>
                        </w:rPr>
                      </w:pPr>
                      <w:r w:rsidRPr="00E559CB">
                        <w:rPr>
                          <w:rFonts w:ascii="Cambria" w:hAnsi="Cambria" w:cs="Century Gothic"/>
                          <w:b/>
                          <w:sz w:val="20"/>
                          <w:szCs w:val="20"/>
                        </w:rPr>
                        <w:t>Powyższe oświadczenie potwierdzam własnym podpisem</w:t>
                      </w:r>
                    </w:p>
                    <w:p w14:paraId="065E6FF3" w14:textId="77777777" w:rsidR="004236E8" w:rsidRPr="00FF0D0F" w:rsidRDefault="004236E8" w:rsidP="004236E8">
                      <w:pPr>
                        <w:jc w:val="center"/>
                        <w:rPr>
                          <w:rFonts w:ascii="Verdana" w:hAnsi="Verdana"/>
                          <w:sz w:val="20"/>
                          <w:szCs w:val="20"/>
                        </w:rPr>
                      </w:pPr>
                    </w:p>
                    <w:p w14:paraId="6FF96895" w14:textId="77777777" w:rsidR="004236E8" w:rsidRPr="00FF0D0F" w:rsidRDefault="004236E8" w:rsidP="004236E8">
                      <w:pPr>
                        <w:spacing w:line="240" w:lineRule="auto"/>
                        <w:rPr>
                          <w:rFonts w:ascii="Verdana" w:hAnsi="Verdana"/>
                          <w:sz w:val="20"/>
                          <w:szCs w:val="20"/>
                        </w:rPr>
                      </w:pPr>
                      <w:r w:rsidRPr="00FF0D0F">
                        <w:rPr>
                          <w:rFonts w:ascii="Verdana" w:hAnsi="Verdana" w:cs="Century Gothic"/>
                          <w:sz w:val="20"/>
                          <w:szCs w:val="20"/>
                        </w:rPr>
                        <w:t xml:space="preserve">………………………., dnia …………                            …………………………………………        </w:t>
                      </w:r>
                    </w:p>
                    <w:p w14:paraId="4E2E1BE2" w14:textId="77777777" w:rsidR="004236E8" w:rsidRPr="00FF0D0F" w:rsidRDefault="004236E8" w:rsidP="004236E8">
                      <w:pPr>
                        <w:spacing w:line="240" w:lineRule="auto"/>
                        <w:rPr>
                          <w:rFonts w:ascii="Verdana" w:hAnsi="Verdana"/>
                          <w:sz w:val="16"/>
                          <w:szCs w:val="16"/>
                        </w:rPr>
                      </w:pPr>
                      <w:r w:rsidRPr="00FF0D0F">
                        <w:rPr>
                          <w:rFonts w:ascii="Verdana" w:eastAsia="Century Gothic" w:hAnsi="Verdana" w:cs="Century Gothic"/>
                          <w:i/>
                          <w:sz w:val="20"/>
                          <w:szCs w:val="20"/>
                        </w:rPr>
                        <w:t xml:space="preserve">           </w:t>
                      </w:r>
                      <w:r>
                        <w:rPr>
                          <w:rFonts w:ascii="Verdana" w:hAnsi="Verdana" w:cs="Century Gothic"/>
                          <w:i/>
                          <w:sz w:val="16"/>
                          <w:szCs w:val="16"/>
                        </w:rPr>
                        <w:t>M</w:t>
                      </w:r>
                      <w:r w:rsidRPr="00FF0D0F">
                        <w:rPr>
                          <w:rFonts w:ascii="Verdana" w:hAnsi="Verdana" w:cs="Century Gothic"/>
                          <w:i/>
                          <w:sz w:val="16"/>
                          <w:szCs w:val="16"/>
                        </w:rPr>
                        <w:t>iejscowość</w:t>
                      </w:r>
                      <w:r w:rsidRPr="00FF0D0F">
                        <w:rPr>
                          <w:rFonts w:ascii="Verdana" w:hAnsi="Verdana" w:cs="Century Gothic"/>
                          <w:i/>
                          <w:sz w:val="12"/>
                          <w:szCs w:val="12"/>
                        </w:rPr>
                        <w:tab/>
                      </w:r>
                      <w:r w:rsidRPr="00FF0D0F">
                        <w:rPr>
                          <w:rFonts w:ascii="Verdana" w:hAnsi="Verdana" w:cs="Century Gothic"/>
                          <w:i/>
                          <w:sz w:val="12"/>
                          <w:szCs w:val="12"/>
                        </w:rPr>
                        <w:tab/>
                      </w:r>
                      <w:r w:rsidRPr="00FF0D0F">
                        <w:rPr>
                          <w:rFonts w:ascii="Verdana" w:hAnsi="Verdana" w:cs="Century Gothic"/>
                          <w:i/>
                          <w:sz w:val="12"/>
                          <w:szCs w:val="12"/>
                        </w:rPr>
                        <w:tab/>
                      </w:r>
                      <w:r w:rsidRPr="00FF0D0F">
                        <w:rPr>
                          <w:rFonts w:ascii="Verdana" w:hAnsi="Verdana" w:cs="Century Gothic"/>
                          <w:i/>
                          <w:sz w:val="12"/>
                          <w:szCs w:val="12"/>
                        </w:rPr>
                        <w:tab/>
                      </w:r>
                      <w:r w:rsidRPr="00FF0D0F">
                        <w:rPr>
                          <w:rFonts w:ascii="Verdana" w:hAnsi="Verdana" w:cs="Century Gothic"/>
                          <w:i/>
                          <w:sz w:val="16"/>
                          <w:szCs w:val="16"/>
                        </w:rPr>
                        <w:t>czytelny podpis osoby składającej oświadczenie</w:t>
                      </w:r>
                    </w:p>
                    <w:p w14:paraId="59F07B66" w14:textId="77777777" w:rsidR="004236E8" w:rsidRDefault="004236E8" w:rsidP="004236E8">
                      <w:pPr>
                        <w:rPr>
                          <w:rFonts w:ascii="Arial" w:hAnsi="Arial" w:cs="Arial"/>
                          <w:sz w:val="16"/>
                          <w:szCs w:val="16"/>
                        </w:rPr>
                      </w:pPr>
                    </w:p>
                    <w:p w14:paraId="79BAF123" w14:textId="77777777" w:rsidR="004236E8" w:rsidRDefault="004236E8" w:rsidP="004236E8">
                      <w:r>
                        <w:rPr>
                          <w:rFonts w:ascii="Century Gothic" w:hAnsi="Century Gothic" w:cs="Century Gothic"/>
                          <w:sz w:val="16"/>
                          <w:szCs w:val="16"/>
                        </w:rPr>
                        <w:t>……………………….</w:t>
                      </w:r>
                      <w:r>
                        <w:rPr>
                          <w:rFonts w:ascii="Century Gothic" w:hAnsi="Century Gothic" w:cs="Century Gothic"/>
                        </w:rPr>
                        <w:t xml:space="preserve">, </w:t>
                      </w:r>
                      <w:r>
                        <w:rPr>
                          <w:rFonts w:ascii="Century Gothic" w:hAnsi="Century Gothic" w:cs="Century Gothic"/>
                          <w:sz w:val="18"/>
                          <w:szCs w:val="18"/>
                        </w:rPr>
                        <w:t>dnia …………</w:t>
                      </w:r>
                      <w:r>
                        <w:rPr>
                          <w:rFonts w:ascii="Century Gothic" w:hAnsi="Century Gothic" w:cs="Century Gothic"/>
                        </w:rPr>
                        <w:t xml:space="preserve">                            </w:t>
                      </w:r>
                      <w:r>
                        <w:rPr>
                          <w:rFonts w:ascii="Century Gothic" w:hAnsi="Century Gothic" w:cs="Century Gothic"/>
                          <w:sz w:val="16"/>
                          <w:szCs w:val="16"/>
                        </w:rPr>
                        <w:t xml:space="preserve">………………………………………… </w:t>
                      </w:r>
                      <w:r>
                        <w:rPr>
                          <w:rFonts w:ascii="Century Gothic" w:hAnsi="Century Gothic" w:cs="Century Gothic"/>
                          <w:sz w:val="12"/>
                          <w:szCs w:val="12"/>
                        </w:rPr>
                        <w:t xml:space="preserve">       </w:t>
                      </w:r>
                    </w:p>
                    <w:p w14:paraId="13C1B9F0" w14:textId="77777777" w:rsidR="004236E8" w:rsidRDefault="004236E8" w:rsidP="004236E8">
                      <w:r>
                        <w:rPr>
                          <w:rFonts w:ascii="Century Gothic" w:eastAsia="Century Gothic" w:hAnsi="Century Gothic" w:cs="Century Gothic"/>
                          <w:i/>
                          <w:sz w:val="14"/>
                          <w:szCs w:val="14"/>
                        </w:rPr>
                        <w:t xml:space="preserve">           </w:t>
                      </w:r>
                      <w:r>
                        <w:rPr>
                          <w:rFonts w:ascii="Century Gothic" w:hAnsi="Century Gothic" w:cs="Century Gothic"/>
                          <w:i/>
                          <w:sz w:val="14"/>
                          <w:szCs w:val="14"/>
                        </w:rPr>
                        <w:t>Miejscowość</w:t>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2"/>
                          <w:szCs w:val="12"/>
                        </w:rPr>
                        <w:tab/>
                      </w:r>
                      <w:r>
                        <w:rPr>
                          <w:rFonts w:ascii="Century Gothic" w:hAnsi="Century Gothic" w:cs="Century Gothic"/>
                          <w:i/>
                          <w:sz w:val="14"/>
                          <w:szCs w:val="14"/>
                        </w:rPr>
                        <w:t>czytelny podpis osoby składającej oświadczenie</w:t>
                      </w:r>
                    </w:p>
                    <w:p w14:paraId="0A06E729" w14:textId="77777777" w:rsidR="004236E8" w:rsidRDefault="004236E8" w:rsidP="004236E8">
                      <w:pPr>
                        <w:rPr>
                          <w:rFonts w:ascii="Century Gothic" w:hAnsi="Century Gothic" w:cs="Century Gothic"/>
                          <w:sz w:val="12"/>
                          <w:szCs w:val="12"/>
                        </w:rPr>
                      </w:pPr>
                    </w:p>
                    <w:p w14:paraId="45DEC17F" w14:textId="77777777" w:rsidR="004236E8" w:rsidRDefault="004236E8" w:rsidP="004236E8">
                      <w:pPr>
                        <w:rPr>
                          <w:rFonts w:cs="Calibri"/>
                        </w:rPr>
                      </w:pPr>
                    </w:p>
                  </w:txbxContent>
                </v:textbox>
              </v:shape>
            </w:pict>
          </mc:Fallback>
        </mc:AlternateContent>
      </w:r>
    </w:p>
    <w:p w14:paraId="219FD9F1" w14:textId="77777777" w:rsidR="004236E8" w:rsidRPr="00E559CB" w:rsidRDefault="004236E8" w:rsidP="004236E8">
      <w:pPr>
        <w:spacing w:before="100" w:after="100" w:line="259" w:lineRule="auto"/>
        <w:ind w:left="360"/>
        <w:jc w:val="both"/>
        <w:rPr>
          <w:rFonts w:ascii="Cambria" w:hAnsi="Cambria" w:cs="Open Sans"/>
          <w:b/>
        </w:rPr>
      </w:pPr>
    </w:p>
    <w:p w14:paraId="47ED43CA" w14:textId="77777777" w:rsidR="004236E8" w:rsidRPr="00E559CB" w:rsidRDefault="004236E8" w:rsidP="00402922">
      <w:pPr>
        <w:spacing w:after="0" w:line="276" w:lineRule="auto"/>
        <w:jc w:val="center"/>
        <w:rPr>
          <w:rFonts w:ascii="Cambria" w:eastAsia="Calibri" w:hAnsi="Cambria" w:cs="Calibri"/>
          <w:b/>
          <w:kern w:val="0"/>
          <w:sz w:val="20"/>
          <w:szCs w:val="20"/>
          <w14:ligatures w14:val="none"/>
        </w:rPr>
      </w:pPr>
    </w:p>
    <w:p w14:paraId="6888918D"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35CD6F3A"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086F8B56"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248A031D"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10223D0D" w14:textId="77777777" w:rsidR="002659BB" w:rsidRPr="00E559CB" w:rsidRDefault="002659BB" w:rsidP="00402922">
      <w:pPr>
        <w:spacing w:after="0" w:line="276" w:lineRule="auto"/>
        <w:jc w:val="center"/>
        <w:rPr>
          <w:rFonts w:ascii="Cambria" w:eastAsia="Calibri" w:hAnsi="Cambria" w:cs="Calibri"/>
          <w:b/>
          <w:kern w:val="0"/>
          <w:sz w:val="20"/>
          <w:szCs w:val="20"/>
          <w14:ligatures w14:val="none"/>
        </w:rPr>
      </w:pPr>
    </w:p>
    <w:p w14:paraId="0AF6583B" w14:textId="441A3C9E" w:rsidR="00F70C15" w:rsidRPr="00E559CB" w:rsidRDefault="00F70C15">
      <w:pP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br w:type="page"/>
      </w:r>
    </w:p>
    <w:p w14:paraId="0661D1B8" w14:textId="59C73A5E" w:rsidR="00402922" w:rsidRPr="00E559CB" w:rsidRDefault="00402922" w:rsidP="004866DE">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lastRenderedPageBreak/>
        <w:t xml:space="preserve">ZAŁĄCZNIK NR </w:t>
      </w:r>
      <w:r w:rsidR="00F30EA5" w:rsidRPr="00E559CB">
        <w:rPr>
          <w:rFonts w:ascii="Cambria" w:eastAsia="Calibri" w:hAnsi="Cambria" w:cs="Calibri"/>
          <w:b/>
          <w:kern w:val="0"/>
          <w:sz w:val="20"/>
          <w:szCs w:val="20"/>
          <w14:ligatures w14:val="none"/>
        </w:rPr>
        <w:t>6</w:t>
      </w:r>
    </w:p>
    <w:p w14:paraId="71B7441A"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WZORY PROTOKOŁÓW</w:t>
      </w:r>
    </w:p>
    <w:p w14:paraId="1EBC857F"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p>
    <w:p w14:paraId="415A09EA"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p>
    <w:p w14:paraId="363B395D"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PROTOKÓŁ ODBIORU CZĘŚCIOWEGO – ETAPU WDROŻENIA</w:t>
      </w:r>
    </w:p>
    <w:p w14:paraId="19147915" w14:textId="77777777" w:rsidR="00402922" w:rsidRPr="00E559CB" w:rsidRDefault="00402922" w:rsidP="00402922">
      <w:pPr>
        <w:spacing w:after="0" w:line="276" w:lineRule="auto"/>
        <w:jc w:val="center"/>
        <w:rPr>
          <w:rFonts w:ascii="Cambria" w:eastAsia="Calibri" w:hAnsi="Cambria" w:cs="Calibri"/>
          <w:b/>
          <w:i/>
          <w:kern w:val="0"/>
          <w:sz w:val="20"/>
          <w:szCs w:val="20"/>
          <w14:ligatures w14:val="none"/>
        </w:rPr>
      </w:pPr>
      <w:r w:rsidRPr="00E559CB">
        <w:rPr>
          <w:rFonts w:ascii="Cambria" w:eastAsia="Calibri" w:hAnsi="Cambria" w:cs="Calibri"/>
          <w:b/>
          <w:kern w:val="0"/>
          <w:sz w:val="20"/>
          <w:szCs w:val="20"/>
          <w14:ligatures w14:val="none"/>
        </w:rPr>
        <w:t>DO UMOWY NR …..</w:t>
      </w:r>
    </w:p>
    <w:p w14:paraId="4175DB5E" w14:textId="77777777" w:rsidR="00402922" w:rsidRPr="00E559CB" w:rsidRDefault="00402922" w:rsidP="00402922">
      <w:pPr>
        <w:spacing w:after="0" w:line="276" w:lineRule="auto"/>
        <w:jc w:val="center"/>
        <w:rPr>
          <w:rFonts w:ascii="Cambria" w:eastAsia="Calibri" w:hAnsi="Cambria" w:cs="Calibri"/>
          <w:b/>
          <w:i/>
          <w:kern w:val="0"/>
          <w:sz w:val="20"/>
          <w:szCs w:val="20"/>
          <w14:ligatures w14:val="none"/>
        </w:rPr>
      </w:pPr>
    </w:p>
    <w:p w14:paraId="616D7C97" w14:textId="77777777" w:rsidR="00402922" w:rsidRPr="00E559CB" w:rsidRDefault="00402922" w:rsidP="00402922">
      <w:pPr>
        <w:spacing w:after="0" w:line="276" w:lineRule="auto"/>
        <w:jc w:val="center"/>
        <w:rPr>
          <w:rFonts w:ascii="Cambria" w:eastAsia="Calibri" w:hAnsi="Cambria" w:cs="Calibri"/>
          <w:i/>
          <w:kern w:val="0"/>
          <w:sz w:val="20"/>
          <w:szCs w:val="20"/>
          <w14:ligatures w14:val="none"/>
        </w:rPr>
      </w:pPr>
    </w:p>
    <w:p w14:paraId="405185B9"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1283CE05"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Sporządzony dnia………………………………w ………………………. pomiędzy:</w:t>
      </w:r>
    </w:p>
    <w:p w14:paraId="6583580D"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7AD5DA70"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7929F438"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r w:rsidRPr="00E559CB">
        <w:rPr>
          <w:rFonts w:ascii="Cambria" w:eastAsia="Calibri" w:hAnsi="Cambria" w:cs="Calibri"/>
          <w:kern w:val="0"/>
          <w:sz w:val="20"/>
          <w:szCs w:val="20"/>
          <w14:ligatures w14:val="none"/>
        </w:rPr>
        <w:t xml:space="preserve">zwanym dalej </w:t>
      </w:r>
      <w:r w:rsidRPr="00E559CB">
        <w:rPr>
          <w:rFonts w:ascii="Cambria" w:eastAsia="Calibri" w:hAnsi="Cambria" w:cs="Calibri"/>
          <w:b/>
          <w:kern w:val="0"/>
          <w:sz w:val="20"/>
          <w:szCs w:val="20"/>
          <w14:ligatures w14:val="none"/>
        </w:rPr>
        <w:t>Zamawiającym</w:t>
      </w:r>
    </w:p>
    <w:p w14:paraId="598AFA29"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p>
    <w:p w14:paraId="43ABCD70"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a</w:t>
      </w:r>
    </w:p>
    <w:p w14:paraId="30F513A9"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4500094B"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2D71665A"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zwanym dalej</w:t>
      </w:r>
      <w:r w:rsidRPr="00E559CB">
        <w:rPr>
          <w:rFonts w:ascii="Cambria" w:eastAsia="Calibri" w:hAnsi="Cambria" w:cs="Calibri"/>
          <w:b/>
          <w:kern w:val="0"/>
          <w:sz w:val="20"/>
          <w:szCs w:val="20"/>
          <w14:ligatures w14:val="none"/>
        </w:rPr>
        <w:t xml:space="preserve"> Wykonawcą.</w:t>
      </w:r>
    </w:p>
    <w:p w14:paraId="727057F2"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5AEAC32B"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7B4E23F5"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Dnia ………………………………., Wykonawca zakończył realizację Etapu/ów [NR ETAPU] Wdrożenia w zakresie Modułu Oprogramowania Aplikacyjnego [NAZWA MODUŁU] zgodnie z Harmonogramem i Umową.</w:t>
      </w:r>
    </w:p>
    <w:p w14:paraId="7FC657F3"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7728FF7B"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Zamawiający potwierdza odbiór Etapu/ów [NR ETAPU] Wdrożenia w zakresie Modułu Oprogramowania Aplikacyjnego [NAZWA MODUŁU] i poświadcza, że został/y on/e zrealizowany/e należycie i zgodnie z Umową.</w:t>
      </w:r>
    </w:p>
    <w:p w14:paraId="7ADE1BC6"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35DC7224" w14:textId="3AE07369"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Protokół stanowi podstawę do wystawienia przez Wykonawcę częściowej faktury VAT na</w:t>
      </w:r>
      <w:r w:rsidR="001F13C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kwotę ……</w:t>
      </w:r>
    </w:p>
    <w:p w14:paraId="6513A89E"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3E389190" w14:textId="77777777" w:rsidR="00402922" w:rsidRPr="00E559CB" w:rsidRDefault="00402922" w:rsidP="00402922">
      <w:pPr>
        <w:widowControl w:val="0"/>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 xml:space="preserve">Zamawiający: </w:t>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t>Wykonawca:</w:t>
      </w:r>
    </w:p>
    <w:p w14:paraId="1B3504D3"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p>
    <w:p w14:paraId="5C06DF61" w14:textId="77777777" w:rsidR="00402922" w:rsidRPr="00E559CB" w:rsidRDefault="00402922" w:rsidP="00402922">
      <w:pPr>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br w:type="page"/>
      </w:r>
    </w:p>
    <w:p w14:paraId="0EB46615"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lastRenderedPageBreak/>
        <w:t>PROTOKÓŁ ODBIORU KOŃCOWEGO WDROŻENIA</w:t>
      </w:r>
    </w:p>
    <w:p w14:paraId="39BCDEF0" w14:textId="77777777" w:rsidR="00402922" w:rsidRPr="00E559CB" w:rsidRDefault="00402922" w:rsidP="00402922">
      <w:pPr>
        <w:spacing w:after="0" w:line="276" w:lineRule="auto"/>
        <w:jc w:val="center"/>
        <w:rPr>
          <w:rFonts w:ascii="Cambria" w:eastAsia="Calibri" w:hAnsi="Cambria" w:cs="Calibri"/>
          <w:b/>
          <w:i/>
          <w:kern w:val="0"/>
          <w:sz w:val="20"/>
          <w:szCs w:val="20"/>
          <w14:ligatures w14:val="none"/>
        </w:rPr>
      </w:pPr>
      <w:r w:rsidRPr="00E559CB">
        <w:rPr>
          <w:rFonts w:ascii="Cambria" w:eastAsia="Calibri" w:hAnsi="Cambria" w:cs="Calibri"/>
          <w:b/>
          <w:kern w:val="0"/>
          <w:sz w:val="20"/>
          <w:szCs w:val="20"/>
          <w14:ligatures w14:val="none"/>
        </w:rPr>
        <w:t>DO UMOWY NR …..</w:t>
      </w:r>
    </w:p>
    <w:p w14:paraId="1DC17694" w14:textId="77777777" w:rsidR="00402922" w:rsidRPr="00E559CB" w:rsidRDefault="00402922" w:rsidP="00402922">
      <w:pPr>
        <w:spacing w:after="0" w:line="276" w:lineRule="auto"/>
        <w:jc w:val="center"/>
        <w:rPr>
          <w:rFonts w:ascii="Cambria" w:eastAsia="Calibri" w:hAnsi="Cambria" w:cs="Calibri"/>
          <w:b/>
          <w:i/>
          <w:kern w:val="0"/>
          <w:sz w:val="20"/>
          <w:szCs w:val="20"/>
          <w14:ligatures w14:val="none"/>
        </w:rPr>
      </w:pPr>
    </w:p>
    <w:p w14:paraId="21EED9FE" w14:textId="77777777" w:rsidR="00402922" w:rsidRPr="00E559CB" w:rsidRDefault="00402922" w:rsidP="00402922">
      <w:pPr>
        <w:spacing w:after="0" w:line="276" w:lineRule="auto"/>
        <w:jc w:val="center"/>
        <w:rPr>
          <w:rFonts w:ascii="Cambria" w:eastAsia="Calibri" w:hAnsi="Cambria" w:cs="Calibri"/>
          <w:i/>
          <w:kern w:val="0"/>
          <w:sz w:val="20"/>
          <w:szCs w:val="20"/>
          <w14:ligatures w14:val="none"/>
        </w:rPr>
      </w:pPr>
    </w:p>
    <w:p w14:paraId="632DB106"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6AED2585"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Sporządzony dnia………………………………w ………………………. pomiędzy:</w:t>
      </w:r>
    </w:p>
    <w:p w14:paraId="26C54033"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783CB91E"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4C96B6DF"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r w:rsidRPr="00E559CB">
        <w:rPr>
          <w:rFonts w:ascii="Cambria" w:eastAsia="Calibri" w:hAnsi="Cambria" w:cs="Calibri"/>
          <w:kern w:val="0"/>
          <w:sz w:val="20"/>
          <w:szCs w:val="20"/>
          <w14:ligatures w14:val="none"/>
        </w:rPr>
        <w:t xml:space="preserve">zwanym dalej </w:t>
      </w:r>
      <w:r w:rsidRPr="00E559CB">
        <w:rPr>
          <w:rFonts w:ascii="Cambria" w:eastAsia="Calibri" w:hAnsi="Cambria" w:cs="Calibri"/>
          <w:b/>
          <w:kern w:val="0"/>
          <w:sz w:val="20"/>
          <w:szCs w:val="20"/>
          <w14:ligatures w14:val="none"/>
        </w:rPr>
        <w:t>Zamawiającym</w:t>
      </w:r>
    </w:p>
    <w:p w14:paraId="4CF27655"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p>
    <w:p w14:paraId="0CB2753F"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a</w:t>
      </w:r>
    </w:p>
    <w:p w14:paraId="3548A79C"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3F52EE94"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r w:rsidRPr="00E559CB">
        <w:rPr>
          <w:rFonts w:ascii="Cambria" w:eastAsia="Calibri" w:hAnsi="Cambria" w:cs="Calibri"/>
          <w:kern w:val="0"/>
          <w:sz w:val="20"/>
          <w:szCs w:val="20"/>
          <w14:ligatures w14:val="none"/>
        </w:rPr>
        <w:t>…</w:t>
      </w:r>
    </w:p>
    <w:p w14:paraId="6B97749C"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zwanym dalej</w:t>
      </w:r>
      <w:r w:rsidRPr="00E559CB">
        <w:rPr>
          <w:rFonts w:ascii="Cambria" w:eastAsia="Calibri" w:hAnsi="Cambria" w:cs="Calibri"/>
          <w:b/>
          <w:kern w:val="0"/>
          <w:sz w:val="20"/>
          <w:szCs w:val="20"/>
          <w14:ligatures w14:val="none"/>
        </w:rPr>
        <w:t xml:space="preserve"> Wykonawcą</w:t>
      </w:r>
    </w:p>
    <w:p w14:paraId="2C618480"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3424F7D8"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Dnia ………………………………. Wykonawca wykonał Wdrożenie Oprogramowania Aplikacyjnego.</w:t>
      </w:r>
    </w:p>
    <w:p w14:paraId="0944EF0A"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349316BE"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1. Usługa Wdrożenia została zrealizowana należycie.</w:t>
      </w:r>
    </w:p>
    <w:p w14:paraId="09DC5523"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2. Wdrożone Oprogramowanie Aplikacyjne charakteryzuje się funkcjonalnością opisaną Załączniku nr 2 do Umowy.</w:t>
      </w:r>
    </w:p>
    <w:p w14:paraId="64BAD895"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6F13C729" w14:textId="77777777" w:rsidR="00402922" w:rsidRPr="00E559CB" w:rsidRDefault="00402922" w:rsidP="00402922">
      <w:pPr>
        <w:widowControl w:val="0"/>
        <w:spacing w:after="0" w:line="276" w:lineRule="auto"/>
        <w:jc w:val="center"/>
        <w:rPr>
          <w:rFonts w:ascii="Cambria" w:eastAsia="Calibri" w:hAnsi="Cambria" w:cs="Calibri"/>
          <w:b/>
          <w:kern w:val="0"/>
          <w:sz w:val="20"/>
          <w:szCs w:val="20"/>
          <w14:ligatures w14:val="none"/>
        </w:rPr>
      </w:pPr>
    </w:p>
    <w:p w14:paraId="64CC5379" w14:textId="77777777" w:rsidR="00402922" w:rsidRPr="00E559CB" w:rsidRDefault="00402922" w:rsidP="00402922">
      <w:pPr>
        <w:widowControl w:val="0"/>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 xml:space="preserve">Zamawiający: </w:t>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t>Wykonawca:</w:t>
      </w:r>
    </w:p>
    <w:p w14:paraId="0DAB323C" w14:textId="77777777" w:rsidR="00402922" w:rsidRPr="00E559CB" w:rsidRDefault="00402922" w:rsidP="00402922">
      <w:pPr>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br w:type="page"/>
      </w:r>
    </w:p>
    <w:p w14:paraId="7BB2E323" w14:textId="77777777" w:rsidR="00402922" w:rsidRPr="00E559CB" w:rsidRDefault="00402922" w:rsidP="00402922">
      <w:pPr>
        <w:spacing w:after="0" w:line="276" w:lineRule="auto"/>
        <w:rPr>
          <w:rFonts w:ascii="Cambria" w:eastAsia="Calibri" w:hAnsi="Cambria" w:cs="Calibri"/>
          <w:b/>
          <w:kern w:val="0"/>
          <w:sz w:val="20"/>
          <w:szCs w:val="20"/>
          <w14:ligatures w14:val="none"/>
        </w:rPr>
      </w:pPr>
    </w:p>
    <w:p w14:paraId="18C0B086"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PROTOKÓŁ ODBIORU LICENCJI</w:t>
      </w:r>
    </w:p>
    <w:p w14:paraId="3340D36E" w14:textId="77777777" w:rsidR="00402922" w:rsidRPr="00E559CB" w:rsidRDefault="00402922" w:rsidP="00402922">
      <w:pPr>
        <w:spacing w:after="0" w:line="276" w:lineRule="auto"/>
        <w:jc w:val="center"/>
        <w:rPr>
          <w:rFonts w:ascii="Cambria" w:eastAsia="Calibri" w:hAnsi="Cambria" w:cs="Calibri"/>
          <w:b/>
          <w:i/>
          <w:kern w:val="0"/>
          <w:sz w:val="20"/>
          <w:szCs w:val="20"/>
          <w14:ligatures w14:val="none"/>
        </w:rPr>
      </w:pPr>
      <w:r w:rsidRPr="00E559CB">
        <w:rPr>
          <w:rFonts w:ascii="Cambria" w:eastAsia="Calibri" w:hAnsi="Cambria" w:cs="Calibri"/>
          <w:b/>
          <w:kern w:val="0"/>
          <w:sz w:val="20"/>
          <w:szCs w:val="20"/>
          <w14:ligatures w14:val="none"/>
        </w:rPr>
        <w:t>DO UMOWY NR …..</w:t>
      </w:r>
    </w:p>
    <w:p w14:paraId="58FBF921" w14:textId="77777777" w:rsidR="00402922" w:rsidRPr="00E559CB" w:rsidRDefault="00402922" w:rsidP="00402922">
      <w:pPr>
        <w:spacing w:after="0" w:line="276" w:lineRule="auto"/>
        <w:jc w:val="center"/>
        <w:rPr>
          <w:rFonts w:ascii="Cambria" w:eastAsia="Calibri" w:hAnsi="Cambria" w:cs="Calibri"/>
          <w:bCs/>
          <w:i/>
          <w:kern w:val="0"/>
          <w:sz w:val="20"/>
          <w:szCs w:val="20"/>
          <w14:ligatures w14:val="none"/>
        </w:rPr>
      </w:pPr>
    </w:p>
    <w:p w14:paraId="55913C7B" w14:textId="77777777" w:rsidR="00402922" w:rsidRPr="00E559CB" w:rsidRDefault="00402922" w:rsidP="00402922">
      <w:pPr>
        <w:spacing w:after="0" w:line="276" w:lineRule="auto"/>
        <w:jc w:val="center"/>
        <w:rPr>
          <w:rFonts w:ascii="Cambria" w:eastAsia="Calibri" w:hAnsi="Cambria" w:cs="Calibri"/>
          <w:i/>
          <w:kern w:val="0"/>
          <w:sz w:val="20"/>
          <w:szCs w:val="20"/>
          <w14:ligatures w14:val="none"/>
        </w:rPr>
      </w:pPr>
    </w:p>
    <w:p w14:paraId="3FCA1E30"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47F4F9AB"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Sporządzony dnia………………………………w ………………………. pomiędzy:</w:t>
      </w:r>
    </w:p>
    <w:p w14:paraId="1C1AF3FC"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510EBC60"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3D5D80B2"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r w:rsidRPr="00E559CB">
        <w:rPr>
          <w:rFonts w:ascii="Cambria" w:eastAsia="Calibri" w:hAnsi="Cambria" w:cs="Calibri"/>
          <w:kern w:val="0"/>
          <w:sz w:val="20"/>
          <w:szCs w:val="20"/>
          <w14:ligatures w14:val="none"/>
        </w:rPr>
        <w:t xml:space="preserve">zwanym dalej </w:t>
      </w:r>
      <w:r w:rsidRPr="00E559CB">
        <w:rPr>
          <w:rFonts w:ascii="Cambria" w:eastAsia="Calibri" w:hAnsi="Cambria" w:cs="Calibri"/>
          <w:b/>
          <w:kern w:val="0"/>
          <w:sz w:val="20"/>
          <w:szCs w:val="20"/>
          <w14:ligatures w14:val="none"/>
        </w:rPr>
        <w:t>Zamawiającym</w:t>
      </w:r>
    </w:p>
    <w:p w14:paraId="471F13FD"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p>
    <w:p w14:paraId="0E4EBD43"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a</w:t>
      </w:r>
    </w:p>
    <w:p w14:paraId="7DBF597A"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b/>
          <w:kern w:val="0"/>
          <w:sz w:val="20"/>
          <w:szCs w:val="20"/>
          <w14:ligatures w14:val="none"/>
        </w:rPr>
        <w:t>…</w:t>
      </w:r>
    </w:p>
    <w:p w14:paraId="30D8889E"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p>
    <w:p w14:paraId="7DFDF36E"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zwanym dalej</w:t>
      </w:r>
      <w:r w:rsidRPr="00E559CB">
        <w:rPr>
          <w:rFonts w:ascii="Cambria" w:eastAsia="Calibri" w:hAnsi="Cambria" w:cs="Calibri"/>
          <w:b/>
          <w:kern w:val="0"/>
          <w:sz w:val="20"/>
          <w:szCs w:val="20"/>
          <w14:ligatures w14:val="none"/>
        </w:rPr>
        <w:t xml:space="preserve"> Wykonawcą</w:t>
      </w:r>
    </w:p>
    <w:p w14:paraId="1270C198"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0ABF96CD" w14:textId="4FB851E5"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 xml:space="preserve">Dnia ………………………………. Wykonawca dostarczył Zamawiającemu Licencję, tj. certyfikaty licencyjne dla Oprogramowania Aplikacyjnego w zakresie określonym w Umowie </w:t>
      </w:r>
    </w:p>
    <w:p w14:paraId="7308DAE3"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Zamawiający potwierdza odbiór wyżej wymienionych certyfikatów licencyjnych.</w:t>
      </w:r>
    </w:p>
    <w:p w14:paraId="35C21AF2" w14:textId="77777777" w:rsidR="00402922" w:rsidRPr="00E559CB" w:rsidRDefault="00402922" w:rsidP="00402922">
      <w:pPr>
        <w:widowControl w:val="0"/>
        <w:spacing w:after="0" w:line="276" w:lineRule="auto"/>
        <w:jc w:val="center"/>
        <w:rPr>
          <w:rFonts w:ascii="Cambria" w:eastAsia="Calibri" w:hAnsi="Cambria" w:cs="Calibri"/>
          <w:b/>
          <w:kern w:val="0"/>
          <w:sz w:val="20"/>
          <w:szCs w:val="20"/>
          <w14:ligatures w14:val="none"/>
        </w:rPr>
      </w:pPr>
    </w:p>
    <w:p w14:paraId="72907FB7" w14:textId="77777777" w:rsidR="00402922" w:rsidRPr="00E559CB" w:rsidRDefault="00402922" w:rsidP="00402922">
      <w:pPr>
        <w:widowControl w:val="0"/>
        <w:spacing w:after="0" w:line="276" w:lineRule="auto"/>
        <w:jc w:val="center"/>
        <w:rPr>
          <w:rFonts w:ascii="Cambria" w:eastAsia="Calibri" w:hAnsi="Cambria" w:cs="Calibri"/>
          <w:b/>
          <w:kern w:val="0"/>
          <w:sz w:val="20"/>
          <w:szCs w:val="20"/>
          <w14:ligatures w14:val="none"/>
        </w:rPr>
      </w:pPr>
    </w:p>
    <w:p w14:paraId="2C808C76" w14:textId="77777777" w:rsidR="00402922" w:rsidRPr="00E559CB" w:rsidRDefault="00402922" w:rsidP="00402922">
      <w:pPr>
        <w:widowControl w:val="0"/>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 xml:space="preserve">Zamawiający: </w:t>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t>Wykonawca:</w:t>
      </w:r>
    </w:p>
    <w:p w14:paraId="5A9963CE" w14:textId="77777777" w:rsidR="00402922" w:rsidRPr="00E559CB" w:rsidRDefault="00402922" w:rsidP="00402922">
      <w:pPr>
        <w:spacing w:after="0" w:line="276" w:lineRule="auto"/>
        <w:rPr>
          <w:rFonts w:ascii="Cambria" w:eastAsia="Calibri" w:hAnsi="Cambria" w:cs="Calibri"/>
          <w:b/>
          <w:kern w:val="0"/>
          <w:sz w:val="20"/>
          <w:szCs w:val="20"/>
          <w14:ligatures w14:val="none"/>
        </w:rPr>
      </w:pPr>
    </w:p>
    <w:p w14:paraId="4996C6FA" w14:textId="77777777" w:rsidR="00402922" w:rsidRPr="00E559CB" w:rsidRDefault="00402922" w:rsidP="00402922">
      <w:pPr>
        <w:spacing w:after="0" w:line="276" w:lineRule="auto"/>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br w:type="page"/>
      </w:r>
    </w:p>
    <w:p w14:paraId="385C494D"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lastRenderedPageBreak/>
        <w:t>PROTOKÓŁ STANU ZAAWANSOWANIA PRAC</w:t>
      </w:r>
    </w:p>
    <w:p w14:paraId="4774D8B4" w14:textId="77777777" w:rsidR="00402922" w:rsidRPr="00E559CB" w:rsidRDefault="00402922" w:rsidP="00402922">
      <w:pPr>
        <w:spacing w:after="0" w:line="276" w:lineRule="auto"/>
        <w:jc w:val="center"/>
        <w:rPr>
          <w:rFonts w:ascii="Cambria" w:eastAsia="Calibri" w:hAnsi="Cambria" w:cs="Calibri"/>
          <w:b/>
          <w:i/>
          <w:kern w:val="0"/>
          <w:sz w:val="20"/>
          <w:szCs w:val="20"/>
          <w14:ligatures w14:val="none"/>
        </w:rPr>
      </w:pPr>
      <w:r w:rsidRPr="00E559CB">
        <w:rPr>
          <w:rFonts w:ascii="Cambria" w:eastAsia="Calibri" w:hAnsi="Cambria" w:cs="Calibri"/>
          <w:b/>
          <w:kern w:val="0"/>
          <w:sz w:val="20"/>
          <w:szCs w:val="20"/>
          <w14:ligatures w14:val="none"/>
        </w:rPr>
        <w:t>DO UMOWY NR …..</w:t>
      </w:r>
    </w:p>
    <w:p w14:paraId="68AA410A" w14:textId="77777777" w:rsidR="00402922" w:rsidRPr="00E559CB" w:rsidRDefault="00402922" w:rsidP="00402922">
      <w:pPr>
        <w:spacing w:after="0" w:line="276" w:lineRule="auto"/>
        <w:jc w:val="center"/>
        <w:rPr>
          <w:rFonts w:ascii="Cambria" w:eastAsia="Calibri" w:hAnsi="Cambria" w:cs="Calibri"/>
          <w:b/>
          <w:i/>
          <w:kern w:val="0"/>
          <w:sz w:val="20"/>
          <w:szCs w:val="20"/>
          <w14:ligatures w14:val="none"/>
        </w:rPr>
      </w:pPr>
    </w:p>
    <w:p w14:paraId="668DF9B1" w14:textId="77777777" w:rsidR="00402922" w:rsidRPr="00E559CB" w:rsidRDefault="00402922" w:rsidP="00402922">
      <w:pPr>
        <w:spacing w:after="0" w:line="276" w:lineRule="auto"/>
        <w:jc w:val="center"/>
        <w:rPr>
          <w:rFonts w:ascii="Cambria" w:eastAsia="Calibri" w:hAnsi="Cambria" w:cs="Calibri"/>
          <w:i/>
          <w:kern w:val="0"/>
          <w:sz w:val="20"/>
          <w:szCs w:val="20"/>
          <w14:ligatures w14:val="none"/>
        </w:rPr>
      </w:pPr>
    </w:p>
    <w:p w14:paraId="6FB0EC11"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Sporządzony dnia………………………………w ………………………. pomiędzy:</w:t>
      </w:r>
    </w:p>
    <w:p w14:paraId="715D302C"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1F0E0CAF"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7909636C"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r w:rsidRPr="00E559CB">
        <w:rPr>
          <w:rFonts w:ascii="Cambria" w:eastAsia="Calibri" w:hAnsi="Cambria" w:cs="Calibri"/>
          <w:kern w:val="0"/>
          <w:sz w:val="20"/>
          <w:szCs w:val="20"/>
          <w14:ligatures w14:val="none"/>
        </w:rPr>
        <w:t xml:space="preserve">zwanym dalej </w:t>
      </w:r>
      <w:r w:rsidRPr="00E559CB">
        <w:rPr>
          <w:rFonts w:ascii="Cambria" w:eastAsia="Calibri" w:hAnsi="Cambria" w:cs="Calibri"/>
          <w:b/>
          <w:kern w:val="0"/>
          <w:sz w:val="20"/>
          <w:szCs w:val="20"/>
          <w14:ligatures w14:val="none"/>
        </w:rPr>
        <w:t>Zamawiającym</w:t>
      </w:r>
    </w:p>
    <w:p w14:paraId="78381BDE"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p>
    <w:p w14:paraId="1B921ABF"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a</w:t>
      </w:r>
    </w:p>
    <w:p w14:paraId="4F18D80B"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b/>
          <w:kern w:val="0"/>
          <w:sz w:val="20"/>
          <w:szCs w:val="20"/>
          <w14:ligatures w14:val="none"/>
        </w:rPr>
        <w:t>…</w:t>
      </w:r>
    </w:p>
    <w:p w14:paraId="072502DA" w14:textId="77777777" w:rsidR="00402922" w:rsidRPr="00E559CB" w:rsidRDefault="00402922" w:rsidP="00402922">
      <w:pPr>
        <w:spacing w:after="0" w:line="276" w:lineRule="auto"/>
        <w:jc w:val="both"/>
        <w:rPr>
          <w:rFonts w:ascii="Cambria" w:eastAsia="Calibri" w:hAnsi="Cambria" w:cs="Calibri"/>
          <w:b/>
          <w:kern w:val="0"/>
          <w:sz w:val="20"/>
          <w:szCs w:val="20"/>
          <w14:ligatures w14:val="none"/>
        </w:rPr>
      </w:pPr>
    </w:p>
    <w:p w14:paraId="31EB2B68"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zwanym dalej</w:t>
      </w:r>
      <w:r w:rsidRPr="00E559CB">
        <w:rPr>
          <w:rFonts w:ascii="Cambria" w:eastAsia="Calibri" w:hAnsi="Cambria" w:cs="Calibri"/>
          <w:b/>
          <w:kern w:val="0"/>
          <w:sz w:val="20"/>
          <w:szCs w:val="20"/>
          <w14:ligatures w14:val="none"/>
        </w:rPr>
        <w:t xml:space="preserve"> Wykonawcą</w:t>
      </w:r>
    </w:p>
    <w:p w14:paraId="25ECEFD4"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0DB95097" w14:textId="79018E96"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Ze względu na sytuację opisaną w §8 ust. 7 Umowy, Strony potwierdzają, że</w:t>
      </w:r>
      <w:r w:rsidR="001F13C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do</w:t>
      </w:r>
      <w:r w:rsidR="001F13C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dnia………….. zostały zrealizowane przez Wykonawcę następujące czynności:</w:t>
      </w:r>
    </w:p>
    <w:p w14:paraId="195569A7"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7CC2F95D"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p>
    <w:p w14:paraId="5EE572D9"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t>
      </w:r>
      <w:r w:rsidRPr="00E559CB">
        <w:rPr>
          <w:rFonts w:ascii="Cambria" w:eastAsia="Calibri" w:hAnsi="Cambria" w:cs="Calibri"/>
          <w:kern w:val="0"/>
          <w:sz w:val="20"/>
          <w:szCs w:val="20"/>
          <w14:ligatures w14:val="none"/>
        </w:rPr>
        <w:tab/>
      </w:r>
    </w:p>
    <w:p w14:paraId="2373D7A9"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2E25264B" w14:textId="4BC7F9B1"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Strony zgodnie postanawiają, że za realizację ww. czynności Wykonawcy należy się wynagrodzenie w kwocie ……………………. netto, powiększone o podatek VAT obowiązujący w</w:t>
      </w:r>
      <w:r w:rsidR="001F13C3" w:rsidRPr="00E559CB">
        <w:rPr>
          <w:rFonts w:ascii="Cambria" w:eastAsia="Calibri" w:hAnsi="Cambria" w:cs="Calibri"/>
          <w:kern w:val="0"/>
          <w:sz w:val="20"/>
          <w:szCs w:val="20"/>
          <w14:ligatures w14:val="none"/>
        </w:rPr>
        <w:t> </w:t>
      </w:r>
      <w:r w:rsidRPr="00E559CB">
        <w:rPr>
          <w:rFonts w:ascii="Cambria" w:eastAsia="Calibri" w:hAnsi="Cambria" w:cs="Calibri"/>
          <w:kern w:val="0"/>
          <w:sz w:val="20"/>
          <w:szCs w:val="20"/>
          <w14:ligatures w14:val="none"/>
        </w:rPr>
        <w:t>chwili wykonania usługi.</w:t>
      </w:r>
    </w:p>
    <w:p w14:paraId="623AD20D"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05992F84"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Faktura VAT za wykonanie ww. usług zostanie wystawiona na zasadach ogólnych. Termin płatności wynosi 14 dni od daty wystawienia faktury VAT.</w:t>
      </w:r>
    </w:p>
    <w:p w14:paraId="60C098EB"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57B75187"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Ww. czynności zostały zrealizowane w sposób prawidłowy.</w:t>
      </w:r>
    </w:p>
    <w:p w14:paraId="2EBF7FEF"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039BD024"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t>Zamawiający nie zgłasza żadnych roszczeń do jakości wykonanych przez Wykonawcę usług.</w:t>
      </w:r>
    </w:p>
    <w:p w14:paraId="0B8CA02A" w14:textId="77777777" w:rsidR="00402922" w:rsidRPr="00E559CB" w:rsidRDefault="00402922" w:rsidP="00402922">
      <w:pPr>
        <w:spacing w:after="0" w:line="276" w:lineRule="auto"/>
        <w:jc w:val="both"/>
        <w:rPr>
          <w:rFonts w:ascii="Cambria" w:eastAsia="Calibri" w:hAnsi="Cambria" w:cs="Calibri"/>
          <w:kern w:val="0"/>
          <w:sz w:val="20"/>
          <w:szCs w:val="20"/>
          <w14:ligatures w14:val="none"/>
        </w:rPr>
      </w:pPr>
    </w:p>
    <w:p w14:paraId="2CE92FBE" w14:textId="77777777" w:rsidR="00402922" w:rsidRPr="00E559CB" w:rsidRDefault="00402922" w:rsidP="00402922">
      <w:pPr>
        <w:widowControl w:val="0"/>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 xml:space="preserve">Zamawiający: </w:t>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r>
      <w:r w:rsidRPr="00E559CB">
        <w:rPr>
          <w:rFonts w:ascii="Cambria" w:eastAsia="Calibri" w:hAnsi="Cambria" w:cs="Calibri"/>
          <w:b/>
          <w:kern w:val="0"/>
          <w:sz w:val="20"/>
          <w:szCs w:val="20"/>
          <w14:ligatures w14:val="none"/>
        </w:rPr>
        <w:tab/>
        <w:t>Wykonawca:</w:t>
      </w:r>
    </w:p>
    <w:p w14:paraId="08D9669E" w14:textId="77777777" w:rsidR="00402922" w:rsidRPr="00E559CB" w:rsidRDefault="00402922" w:rsidP="00402922">
      <w:pPr>
        <w:spacing w:after="0" w:line="276" w:lineRule="auto"/>
        <w:jc w:val="center"/>
        <w:rPr>
          <w:rFonts w:ascii="Cambria" w:eastAsia="Calibri" w:hAnsi="Cambria" w:cs="Calibri"/>
          <w:i/>
          <w:kern w:val="0"/>
          <w:sz w:val="20"/>
          <w:szCs w:val="20"/>
          <w14:ligatures w14:val="none"/>
        </w:rPr>
      </w:pPr>
    </w:p>
    <w:p w14:paraId="17425FAB" w14:textId="77777777" w:rsidR="00402922" w:rsidRPr="00E559CB" w:rsidRDefault="00402922" w:rsidP="00402922">
      <w:pPr>
        <w:spacing w:after="0" w:line="276" w:lineRule="auto"/>
        <w:rPr>
          <w:rFonts w:ascii="Cambria" w:eastAsia="Calibri" w:hAnsi="Cambria" w:cs="Calibri"/>
          <w:kern w:val="0"/>
          <w:sz w:val="20"/>
          <w:szCs w:val="20"/>
          <w14:ligatures w14:val="none"/>
        </w:rPr>
      </w:pPr>
      <w:r w:rsidRPr="00E559CB">
        <w:rPr>
          <w:rFonts w:ascii="Cambria" w:eastAsia="Calibri" w:hAnsi="Cambria" w:cs="Calibri"/>
          <w:kern w:val="0"/>
          <w:sz w:val="20"/>
          <w:szCs w:val="20"/>
          <w14:ligatures w14:val="none"/>
        </w:rPr>
        <w:br w:type="page"/>
      </w:r>
    </w:p>
    <w:p w14:paraId="685CD34C" w14:textId="0C490CE3"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lastRenderedPageBreak/>
        <w:t xml:space="preserve">ZAŁACZNIK NR </w:t>
      </w:r>
      <w:r w:rsidR="00923DAA" w:rsidRPr="00E559CB">
        <w:rPr>
          <w:rFonts w:ascii="Cambria" w:eastAsia="Calibri" w:hAnsi="Cambria" w:cs="Calibri"/>
          <w:b/>
          <w:kern w:val="0"/>
          <w:sz w:val="20"/>
          <w:szCs w:val="20"/>
          <w14:ligatures w14:val="none"/>
        </w:rPr>
        <w:t>7</w:t>
      </w:r>
    </w:p>
    <w:p w14:paraId="4C2302F2"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r w:rsidRPr="00E559CB">
        <w:rPr>
          <w:rFonts w:ascii="Cambria" w:eastAsia="Calibri" w:hAnsi="Cambria" w:cs="Calibri"/>
          <w:b/>
          <w:kern w:val="0"/>
          <w:sz w:val="20"/>
          <w:szCs w:val="20"/>
          <w14:ligatures w14:val="none"/>
        </w:rPr>
        <w:t>KLAUZULA INFORMACYJNA WYKONAWCY</w:t>
      </w:r>
    </w:p>
    <w:p w14:paraId="7634CCD0" w14:textId="77777777" w:rsidR="00402922" w:rsidRPr="00E559CB" w:rsidRDefault="00402922" w:rsidP="00402922">
      <w:pPr>
        <w:spacing w:after="0" w:line="276" w:lineRule="auto"/>
        <w:jc w:val="center"/>
        <w:rPr>
          <w:rFonts w:ascii="Cambria" w:eastAsia="Calibri" w:hAnsi="Cambria" w:cs="Calibri"/>
          <w:b/>
          <w:kern w:val="0"/>
          <w:sz w:val="20"/>
          <w:szCs w:val="20"/>
          <w14:ligatures w14:val="none"/>
        </w:rPr>
      </w:pPr>
    </w:p>
    <w:p w14:paraId="3CEF3BD0" w14:textId="36FFA499" w:rsidR="00C36ADA" w:rsidRPr="00E559CB" w:rsidRDefault="00C36ADA">
      <w:pPr>
        <w:rPr>
          <w:rFonts w:ascii="Cambria" w:hAnsi="Cambria"/>
          <w:sz w:val="20"/>
          <w:szCs w:val="20"/>
        </w:rPr>
      </w:pPr>
      <w:r w:rsidRPr="00E559CB">
        <w:rPr>
          <w:rFonts w:ascii="Cambria" w:hAnsi="Cambria"/>
          <w:sz w:val="20"/>
          <w:szCs w:val="20"/>
        </w:rPr>
        <w:br w:type="page"/>
      </w:r>
    </w:p>
    <w:p w14:paraId="4A38FFC7" w14:textId="71A1E5C1" w:rsidR="001F13C3" w:rsidRPr="00E559CB" w:rsidRDefault="00AA2A5E" w:rsidP="004F4D72">
      <w:pPr>
        <w:spacing w:after="0"/>
        <w:jc w:val="center"/>
        <w:rPr>
          <w:rFonts w:ascii="Cambria" w:hAnsi="Cambria"/>
          <w:b/>
          <w:bCs/>
          <w:sz w:val="20"/>
          <w:szCs w:val="20"/>
        </w:rPr>
      </w:pPr>
      <w:r w:rsidRPr="00E559CB">
        <w:rPr>
          <w:rFonts w:ascii="Cambria" w:hAnsi="Cambria"/>
          <w:b/>
          <w:bCs/>
          <w:sz w:val="20"/>
          <w:szCs w:val="20"/>
        </w:rPr>
        <w:lastRenderedPageBreak/>
        <w:t>ZAŁĄCZNIK NR 8</w:t>
      </w:r>
    </w:p>
    <w:p w14:paraId="085A422D" w14:textId="4B448147" w:rsidR="003D2C76" w:rsidRPr="00E559CB" w:rsidRDefault="00AA2A5E" w:rsidP="00C83634">
      <w:pPr>
        <w:jc w:val="center"/>
        <w:rPr>
          <w:rFonts w:ascii="Cambria" w:hAnsi="Cambria"/>
          <w:b/>
          <w:bCs/>
          <w:sz w:val="20"/>
          <w:szCs w:val="20"/>
        </w:rPr>
      </w:pPr>
      <w:r w:rsidRPr="00E559CB">
        <w:rPr>
          <w:rFonts w:ascii="Cambria" w:hAnsi="Cambria"/>
          <w:b/>
          <w:bCs/>
          <w:sz w:val="20"/>
          <w:szCs w:val="20"/>
        </w:rPr>
        <w:t>KLAUZULA INFORMACYJNA ZAMAWIAJĄCEGO</w:t>
      </w:r>
    </w:p>
    <w:p w14:paraId="0DFCA349" w14:textId="77777777" w:rsidR="00C36ADA" w:rsidRPr="00E559CB" w:rsidRDefault="00C36ADA">
      <w:pPr>
        <w:rPr>
          <w:rFonts w:ascii="Cambria" w:hAnsi="Cambria"/>
          <w:sz w:val="20"/>
          <w:szCs w:val="20"/>
        </w:rPr>
      </w:pPr>
    </w:p>
    <w:p w14:paraId="204A8919" w14:textId="75A60EAC" w:rsidR="00C36ADA" w:rsidRPr="00E559CB" w:rsidRDefault="00C36ADA" w:rsidP="00C36ADA">
      <w:pPr>
        <w:spacing w:after="0"/>
        <w:jc w:val="both"/>
        <w:rPr>
          <w:rFonts w:ascii="Cambria" w:hAnsi="Cambria" w:cs="Arial"/>
          <w:iCs/>
          <w:sz w:val="20"/>
          <w:szCs w:val="20"/>
        </w:rPr>
      </w:pPr>
      <w:r w:rsidRPr="00E559CB">
        <w:rPr>
          <w:rFonts w:ascii="Cambria" w:hAnsi="Cambria" w:cs="Arial"/>
          <w:iCs/>
          <w:sz w:val="20"/>
          <w:szCs w:val="20"/>
        </w:rPr>
        <w:t>Zgodnie z art. 13 oraz odpowiednio art. 14 rozporządzenia Parlamentu Europejskiego i</w:t>
      </w:r>
      <w:r w:rsidR="00361EC2" w:rsidRPr="00E559CB">
        <w:rPr>
          <w:rFonts w:ascii="Cambria" w:hAnsi="Cambria" w:cs="Arial"/>
          <w:iCs/>
          <w:sz w:val="20"/>
          <w:szCs w:val="20"/>
        </w:rPr>
        <w:t> </w:t>
      </w:r>
      <w:r w:rsidRPr="00E559CB">
        <w:rPr>
          <w:rFonts w:ascii="Cambria" w:hAnsi="Cambria" w:cs="Arial"/>
          <w:iCs/>
          <w:sz w:val="20"/>
          <w:szCs w:val="20"/>
        </w:rPr>
        <w:t>Rady (UE) z</w:t>
      </w:r>
      <w:r w:rsidR="001F13C3" w:rsidRPr="00E559CB">
        <w:rPr>
          <w:rFonts w:ascii="Cambria" w:hAnsi="Cambria" w:cs="Arial"/>
          <w:iCs/>
          <w:sz w:val="20"/>
          <w:szCs w:val="20"/>
        </w:rPr>
        <w:t> </w:t>
      </w:r>
      <w:r w:rsidRPr="00E559CB">
        <w:rPr>
          <w:rFonts w:ascii="Cambria" w:hAnsi="Cambria" w:cs="Arial"/>
          <w:iCs/>
          <w:sz w:val="20"/>
          <w:szCs w:val="20"/>
        </w:rPr>
        <w:t>dnia 27 kwietnia 2016 r. w sprawie ochrony osób fizycznych w związku z</w:t>
      </w:r>
      <w:r w:rsidR="00361EC2" w:rsidRPr="00E559CB">
        <w:rPr>
          <w:rFonts w:ascii="Cambria" w:hAnsi="Cambria" w:cs="Arial"/>
          <w:iCs/>
          <w:sz w:val="20"/>
          <w:szCs w:val="20"/>
        </w:rPr>
        <w:t> </w:t>
      </w:r>
      <w:r w:rsidRPr="00E559CB">
        <w:rPr>
          <w:rFonts w:ascii="Cambria" w:hAnsi="Cambria" w:cs="Arial"/>
          <w:iCs/>
          <w:sz w:val="20"/>
          <w:szCs w:val="20"/>
        </w:rPr>
        <w:t xml:space="preserve">przetwarzaniem danych osobowych i w sprawie swobodnego przepływu takich danych oraz uchylenia dyrektywy 95/46/WE (ogólne rozporządzenie o ochronie danych) zwanego dalej RODO, informujemy, iż: </w:t>
      </w:r>
    </w:p>
    <w:p w14:paraId="667A572D" w14:textId="77777777" w:rsidR="00C36ADA" w:rsidRPr="00E559CB" w:rsidRDefault="00C36ADA" w:rsidP="00C36ADA">
      <w:pPr>
        <w:spacing w:after="0"/>
        <w:jc w:val="both"/>
        <w:rPr>
          <w:rFonts w:ascii="Cambria" w:hAnsi="Cambria" w:cs="Arial"/>
          <w:iCs/>
          <w:sz w:val="20"/>
          <w:szCs w:val="20"/>
        </w:rPr>
      </w:pPr>
    </w:p>
    <w:p w14:paraId="7E6F440B" w14:textId="5537C5EA"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 xml:space="preserve">Administratorem Państwa danych osobowych jest </w:t>
      </w:r>
      <w:r w:rsidRPr="00E559CB">
        <w:rPr>
          <w:rFonts w:ascii="Cambria" w:hAnsi="Cambria" w:cs="Arial"/>
          <w:b/>
          <w:bCs/>
          <w:iCs/>
          <w:sz w:val="20"/>
          <w:szCs w:val="20"/>
        </w:rPr>
        <w:t xml:space="preserve">Wojewódzkie Wielospecjalistyczne Centrum Onkologii Traumatologii im. M. Kopernika w Łodzi </w:t>
      </w:r>
      <w:r w:rsidRPr="00E559CB">
        <w:rPr>
          <w:rFonts w:ascii="Cambria" w:hAnsi="Cambria" w:cs="Arial"/>
          <w:iCs/>
          <w:sz w:val="20"/>
          <w:szCs w:val="20"/>
        </w:rPr>
        <w:t>(93-513) z siedzibą przy ul.</w:t>
      </w:r>
      <w:r w:rsidR="001F13C3" w:rsidRPr="00E559CB">
        <w:rPr>
          <w:rFonts w:ascii="Cambria" w:hAnsi="Cambria" w:cs="Arial"/>
          <w:iCs/>
          <w:sz w:val="20"/>
          <w:szCs w:val="20"/>
        </w:rPr>
        <w:t> </w:t>
      </w:r>
      <w:r w:rsidRPr="00E559CB">
        <w:rPr>
          <w:rFonts w:ascii="Cambria" w:hAnsi="Cambria" w:cs="Arial"/>
          <w:iCs/>
          <w:sz w:val="20"/>
          <w:szCs w:val="20"/>
        </w:rPr>
        <w:t xml:space="preserve">Pabianickiej 62, tel.: </w:t>
      </w:r>
      <w:r w:rsidRPr="00E559CB">
        <w:rPr>
          <w:rFonts w:ascii="Cambria" w:hAnsi="Cambria" w:cs="Arial"/>
          <w:b/>
          <w:bCs/>
          <w:iCs/>
          <w:sz w:val="20"/>
          <w:szCs w:val="20"/>
        </w:rPr>
        <w:t>+48 42 689 50 00</w:t>
      </w:r>
      <w:r w:rsidRPr="00E559CB">
        <w:rPr>
          <w:rFonts w:ascii="Cambria" w:hAnsi="Cambria" w:cs="Arial"/>
          <w:iCs/>
          <w:sz w:val="20"/>
          <w:szCs w:val="20"/>
        </w:rPr>
        <w:t>, e-</w:t>
      </w:r>
      <w:r w:rsidR="00361EC2" w:rsidRPr="00E559CB">
        <w:rPr>
          <w:rFonts w:ascii="Cambria" w:hAnsi="Cambria" w:cs="Arial"/>
          <w:iCs/>
          <w:sz w:val="20"/>
          <w:szCs w:val="20"/>
        </w:rPr>
        <w:t>m</w:t>
      </w:r>
      <w:r w:rsidRPr="00E559CB">
        <w:rPr>
          <w:rFonts w:ascii="Cambria" w:hAnsi="Cambria" w:cs="Arial"/>
          <w:iCs/>
          <w:sz w:val="20"/>
          <w:szCs w:val="20"/>
        </w:rPr>
        <w:t xml:space="preserve">ail: </w:t>
      </w:r>
      <w:hyperlink r:id="rId11" w:history="1">
        <w:r w:rsidRPr="00E559CB">
          <w:rPr>
            <w:rStyle w:val="Hipercze"/>
            <w:rFonts w:ascii="Cambria" w:hAnsi="Cambria" w:cs="Arial"/>
            <w:b/>
            <w:bCs/>
            <w:iCs/>
            <w:sz w:val="20"/>
            <w:szCs w:val="20"/>
          </w:rPr>
          <w:t>szpital@kopernik.lodz.pl</w:t>
        </w:r>
      </w:hyperlink>
    </w:p>
    <w:p w14:paraId="0D924D04" w14:textId="627B35E0"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Wszelkie informacje i wątpliwości dotyczące przetwarzania Państwa danych przez</w:t>
      </w:r>
      <w:r w:rsidR="00AC678F" w:rsidRPr="00E559CB">
        <w:rPr>
          <w:rFonts w:ascii="Cambria" w:hAnsi="Cambria" w:cs="Arial"/>
          <w:iCs/>
          <w:sz w:val="20"/>
          <w:szCs w:val="20"/>
        </w:rPr>
        <w:t xml:space="preserve"> Administratora można kierować </w:t>
      </w:r>
      <w:r w:rsidRPr="00E559CB">
        <w:rPr>
          <w:rFonts w:ascii="Cambria" w:hAnsi="Cambria" w:cs="Arial"/>
          <w:iCs/>
          <w:sz w:val="20"/>
          <w:szCs w:val="20"/>
        </w:rPr>
        <w:t xml:space="preserve">do Inspektora Ochrony Danych </w:t>
      </w:r>
      <w:r w:rsidR="00AC678F" w:rsidRPr="00E559CB">
        <w:rPr>
          <w:rFonts w:ascii="Cambria" w:hAnsi="Cambria" w:cs="Arial"/>
          <w:iCs/>
          <w:sz w:val="20"/>
          <w:szCs w:val="20"/>
        </w:rPr>
        <w:t xml:space="preserve">Pana Tomasza </w:t>
      </w:r>
      <w:proofErr w:type="spellStart"/>
      <w:r w:rsidR="00AC678F" w:rsidRPr="00E559CB">
        <w:rPr>
          <w:rFonts w:ascii="Cambria" w:hAnsi="Cambria" w:cs="Arial"/>
          <w:iCs/>
          <w:sz w:val="20"/>
          <w:szCs w:val="20"/>
        </w:rPr>
        <w:t>Zdzienickiego</w:t>
      </w:r>
      <w:proofErr w:type="spellEnd"/>
      <w:r w:rsidR="00AC678F" w:rsidRPr="00E559CB">
        <w:rPr>
          <w:rFonts w:ascii="Cambria" w:hAnsi="Cambria" w:cs="Arial"/>
          <w:iCs/>
          <w:sz w:val="20"/>
          <w:szCs w:val="20"/>
        </w:rPr>
        <w:t xml:space="preserve"> </w:t>
      </w:r>
      <w:r w:rsidRPr="00E559CB">
        <w:rPr>
          <w:rFonts w:ascii="Cambria" w:hAnsi="Cambria" w:cs="Arial"/>
          <w:iCs/>
          <w:sz w:val="20"/>
          <w:szCs w:val="20"/>
        </w:rPr>
        <w:t xml:space="preserve">pisemnie na adres administratora lub mailowo na adres </w:t>
      </w:r>
      <w:r w:rsidRPr="00E559CB">
        <w:rPr>
          <w:rFonts w:ascii="Cambria" w:hAnsi="Cambria" w:cs="Arial"/>
          <w:b/>
          <w:bCs/>
          <w:iCs/>
          <w:sz w:val="20"/>
          <w:szCs w:val="20"/>
        </w:rPr>
        <w:t xml:space="preserve">iod@kopernik.lodz.pl </w:t>
      </w:r>
    </w:p>
    <w:p w14:paraId="40A13F09" w14:textId="424E4894"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Państwa dane osobowe przetwarzane będą na podstawie art. 6 ust.1 lit. c) RODO w</w:t>
      </w:r>
      <w:r w:rsidR="00361EC2" w:rsidRPr="00E559CB">
        <w:rPr>
          <w:rFonts w:ascii="Cambria" w:hAnsi="Cambria" w:cs="Arial"/>
          <w:iCs/>
          <w:sz w:val="20"/>
          <w:szCs w:val="20"/>
        </w:rPr>
        <w:t> </w:t>
      </w:r>
      <w:r w:rsidRPr="00E559CB">
        <w:rPr>
          <w:rFonts w:ascii="Cambria" w:hAnsi="Cambria" w:cs="Arial"/>
          <w:iCs/>
          <w:sz w:val="20"/>
          <w:szCs w:val="20"/>
        </w:rPr>
        <w:t xml:space="preserve">związku </w:t>
      </w:r>
      <w:r w:rsidR="00361EC2" w:rsidRPr="00E559CB">
        <w:rPr>
          <w:rFonts w:ascii="Cambria" w:hAnsi="Cambria" w:cs="Arial"/>
          <w:iCs/>
          <w:sz w:val="20"/>
          <w:szCs w:val="20"/>
        </w:rPr>
        <w:t xml:space="preserve">z </w:t>
      </w:r>
      <w:r w:rsidRPr="00E559CB">
        <w:rPr>
          <w:rFonts w:ascii="Cambria" w:hAnsi="Cambria" w:cs="Arial"/>
          <w:iCs/>
          <w:sz w:val="20"/>
          <w:szCs w:val="20"/>
        </w:rPr>
        <w:t>realizacją umowy zawartej z Administratorem.  W razie niepodania danych osobowych możliwa jest odmowa podpisania lub wykonania umowy z</w:t>
      </w:r>
      <w:r w:rsidR="00361EC2" w:rsidRPr="00E559CB">
        <w:rPr>
          <w:rFonts w:ascii="Cambria" w:hAnsi="Cambria" w:cs="Arial"/>
          <w:iCs/>
          <w:sz w:val="20"/>
          <w:szCs w:val="20"/>
        </w:rPr>
        <w:t> </w:t>
      </w:r>
      <w:r w:rsidRPr="00E559CB">
        <w:rPr>
          <w:rFonts w:ascii="Cambria" w:hAnsi="Cambria" w:cs="Arial"/>
          <w:iCs/>
          <w:sz w:val="20"/>
          <w:szCs w:val="20"/>
        </w:rPr>
        <w:t>podmiotem będącym stroną umowy.</w:t>
      </w:r>
    </w:p>
    <w:p w14:paraId="04FC1909" w14:textId="50433141"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Państwa dane osobowe mogą być udostępnione innym uprawnionym podmiotom, na podstawie przepisów prawa,</w:t>
      </w:r>
      <w:r w:rsidR="00AC678F" w:rsidRPr="00E559CB">
        <w:rPr>
          <w:rFonts w:ascii="Cambria" w:hAnsi="Cambria" w:cs="Arial"/>
          <w:iCs/>
          <w:sz w:val="20"/>
          <w:szCs w:val="20"/>
        </w:rPr>
        <w:t xml:space="preserve"> </w:t>
      </w:r>
      <w:r w:rsidRPr="00E559CB">
        <w:rPr>
          <w:rFonts w:ascii="Cambria" w:hAnsi="Cambria" w:cs="Arial"/>
          <w:iCs/>
          <w:sz w:val="20"/>
          <w:szCs w:val="20"/>
        </w:rPr>
        <w:t>a także podmiotom, z którymi Administrator zawarł umowę w związku z</w:t>
      </w:r>
      <w:r w:rsidR="001F13C3" w:rsidRPr="00E559CB">
        <w:rPr>
          <w:rFonts w:ascii="Cambria" w:hAnsi="Cambria" w:cs="Arial"/>
          <w:iCs/>
          <w:sz w:val="20"/>
          <w:szCs w:val="20"/>
        </w:rPr>
        <w:t> </w:t>
      </w:r>
      <w:r w:rsidRPr="00E559CB">
        <w:rPr>
          <w:rFonts w:ascii="Cambria" w:hAnsi="Cambria" w:cs="Arial"/>
          <w:iCs/>
          <w:sz w:val="20"/>
          <w:szCs w:val="20"/>
        </w:rPr>
        <w:t>realizacją usług na rzecz Administratora (np. kancelarią prawną, dostawcą oprogramowania, zewnętrznym audytorem) lub innym podmiotom, których udział w realizacji celów, o których mowa w ust. 3 powyżej jest niezbędny.</w:t>
      </w:r>
    </w:p>
    <w:p w14:paraId="56591CCD" w14:textId="3CC55C23"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Państwa dane osobowe będą przechowywane przez okres niezbędny do realizacji umowy oraz przez okres przechowywania dokumentacji wymagany przepisami powszechnie obowiązującego prawa zgodnie tj. art. 5 ustawy z dnia 14 lipca 1983 r. o narodowym zasobie archiwalnym i archiwach.</w:t>
      </w:r>
    </w:p>
    <w:p w14:paraId="33B2B698" w14:textId="7A6C762A"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Przysługuje Państwu prawo dostępu do treści swoich danych, prawo ich sprostowania i</w:t>
      </w:r>
      <w:r w:rsidR="001F13C3" w:rsidRPr="00E559CB">
        <w:rPr>
          <w:rFonts w:ascii="Cambria" w:hAnsi="Cambria" w:cs="Arial"/>
          <w:iCs/>
          <w:sz w:val="20"/>
          <w:szCs w:val="20"/>
        </w:rPr>
        <w:t> </w:t>
      </w:r>
      <w:r w:rsidRPr="00E559CB">
        <w:rPr>
          <w:rFonts w:ascii="Cambria" w:hAnsi="Cambria" w:cs="Arial"/>
          <w:iCs/>
          <w:sz w:val="20"/>
          <w:szCs w:val="20"/>
        </w:rPr>
        <w:t xml:space="preserve">przysługuje prawo żądania: ich usunięcia, ograniczenia przetwarzania, przenoszenia oraz wniesienia sprzeciwu. </w:t>
      </w:r>
    </w:p>
    <w:p w14:paraId="6A13C20D" w14:textId="77777777"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 xml:space="preserve">Jeśli uznają Państwo, iż przetwarzanie danych osobowych narusza przepisy RODO, przysługuje Państwu prawo wniesienia skargi do Prezesa Urzędu Ochrony Danych Osobowych. </w:t>
      </w:r>
    </w:p>
    <w:p w14:paraId="13086EF3" w14:textId="77777777"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 xml:space="preserve">Państwa dane nie będą przetwarzane w sposób zautomatyzowany, w tym również w formie profilowania. </w:t>
      </w:r>
    </w:p>
    <w:p w14:paraId="45952E47" w14:textId="77777777"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Państwa dane osobowe nie będą przekazywane do państwa trzeciego lub organizacji międzynarodowych.</w:t>
      </w:r>
    </w:p>
    <w:p w14:paraId="071D3702" w14:textId="77777777" w:rsidR="00C36ADA" w:rsidRPr="00E559CB" w:rsidRDefault="00C36ADA" w:rsidP="00C36ADA">
      <w:pPr>
        <w:numPr>
          <w:ilvl w:val="0"/>
          <w:numId w:val="97"/>
        </w:numPr>
        <w:spacing w:after="0" w:line="276" w:lineRule="auto"/>
        <w:jc w:val="both"/>
        <w:rPr>
          <w:rFonts w:ascii="Cambria" w:hAnsi="Cambria" w:cs="Arial"/>
          <w:iCs/>
          <w:sz w:val="20"/>
          <w:szCs w:val="20"/>
        </w:rPr>
      </w:pPr>
      <w:r w:rsidRPr="00E559CB">
        <w:rPr>
          <w:rFonts w:ascii="Cambria" w:hAnsi="Cambria" w:cs="Arial"/>
          <w:iCs/>
          <w:sz w:val="20"/>
          <w:szCs w:val="20"/>
        </w:rPr>
        <w:t>Państwa dane zostały podane przez podmiot będący stroną zawartej umowy.</w:t>
      </w:r>
    </w:p>
    <w:p w14:paraId="06D3F9B5" w14:textId="77777777" w:rsidR="00C36ADA" w:rsidRPr="00E559CB" w:rsidRDefault="00C36ADA" w:rsidP="00C36ADA">
      <w:pPr>
        <w:spacing w:after="0"/>
        <w:jc w:val="both"/>
        <w:rPr>
          <w:rFonts w:ascii="Cambria" w:hAnsi="Cambria" w:cs="Arial"/>
          <w:iCs/>
          <w:sz w:val="20"/>
          <w:szCs w:val="20"/>
        </w:rPr>
      </w:pPr>
    </w:p>
    <w:p w14:paraId="0D1F4E27" w14:textId="77777777" w:rsidR="00C36ADA" w:rsidRPr="00E559CB" w:rsidRDefault="00C36ADA" w:rsidP="00C36ADA">
      <w:pPr>
        <w:spacing w:after="0"/>
        <w:jc w:val="both"/>
        <w:rPr>
          <w:rFonts w:ascii="Cambria" w:hAnsi="Cambria" w:cs="Arial"/>
          <w:iCs/>
          <w:sz w:val="20"/>
          <w:szCs w:val="20"/>
        </w:rPr>
      </w:pPr>
    </w:p>
    <w:p w14:paraId="0505E6E5" w14:textId="75D0DFCF" w:rsidR="00AA2A5E" w:rsidRPr="00E559CB" w:rsidRDefault="00AA2A5E">
      <w:pPr>
        <w:rPr>
          <w:rFonts w:ascii="Cambria" w:hAnsi="Cambria" w:cs="Arial"/>
          <w:iCs/>
          <w:sz w:val="20"/>
          <w:szCs w:val="20"/>
        </w:rPr>
      </w:pPr>
      <w:r w:rsidRPr="00E559CB">
        <w:rPr>
          <w:rFonts w:ascii="Cambria" w:hAnsi="Cambria" w:cs="Arial"/>
          <w:iCs/>
          <w:sz w:val="20"/>
          <w:szCs w:val="20"/>
        </w:rPr>
        <w:br w:type="page"/>
      </w:r>
    </w:p>
    <w:p w14:paraId="0066C642" w14:textId="09A9B0CA" w:rsidR="00AA2A5E" w:rsidRPr="00E559CB" w:rsidRDefault="00AA2A5E" w:rsidP="004F4D72">
      <w:pPr>
        <w:spacing w:after="0"/>
        <w:jc w:val="center"/>
        <w:rPr>
          <w:rFonts w:ascii="Cambria" w:hAnsi="Cambria" w:cs="Arial"/>
          <w:b/>
          <w:iCs/>
          <w:sz w:val="20"/>
          <w:szCs w:val="20"/>
        </w:rPr>
      </w:pPr>
      <w:r w:rsidRPr="00E559CB">
        <w:rPr>
          <w:rFonts w:ascii="Cambria" w:hAnsi="Cambria" w:cs="Arial"/>
          <w:b/>
          <w:iCs/>
          <w:sz w:val="20"/>
          <w:szCs w:val="20"/>
        </w:rPr>
        <w:lastRenderedPageBreak/>
        <w:t>ZAŁĄCZNIK NR 9</w:t>
      </w:r>
    </w:p>
    <w:p w14:paraId="01D08F32" w14:textId="343DB7DF" w:rsidR="00AA2A5E" w:rsidRPr="00E559CB" w:rsidRDefault="00AA2A5E" w:rsidP="00AA2A5E">
      <w:pPr>
        <w:spacing w:after="0"/>
        <w:jc w:val="center"/>
        <w:rPr>
          <w:rFonts w:ascii="Cambria" w:hAnsi="Cambria" w:cs="Arial"/>
          <w:b/>
          <w:iCs/>
          <w:sz w:val="20"/>
          <w:szCs w:val="20"/>
        </w:rPr>
      </w:pPr>
      <w:r w:rsidRPr="00E559CB">
        <w:rPr>
          <w:rFonts w:ascii="Cambria" w:hAnsi="Cambria" w:cs="Arial"/>
          <w:b/>
          <w:iCs/>
          <w:sz w:val="20"/>
          <w:szCs w:val="20"/>
        </w:rPr>
        <w:t>KLAUZULA INFORMACYJNA IK ORAZ IOI</w:t>
      </w:r>
    </w:p>
    <w:p w14:paraId="41BDD097" w14:textId="77777777" w:rsidR="00AA2A5E" w:rsidRPr="00E559CB" w:rsidRDefault="00AA2A5E" w:rsidP="00AA2A5E">
      <w:pPr>
        <w:spacing w:after="0"/>
        <w:jc w:val="center"/>
        <w:rPr>
          <w:rFonts w:ascii="Cambria" w:hAnsi="Cambria" w:cs="Arial"/>
          <w:b/>
          <w:iCs/>
          <w:sz w:val="20"/>
          <w:szCs w:val="20"/>
        </w:rPr>
      </w:pPr>
    </w:p>
    <w:p w14:paraId="0A1E720C" w14:textId="77777777" w:rsidR="00AA2A5E" w:rsidRPr="00E559CB" w:rsidRDefault="00AA2A5E" w:rsidP="00AA2A5E">
      <w:pPr>
        <w:numPr>
          <w:ilvl w:val="0"/>
          <w:numId w:val="123"/>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Administrator danych</w:t>
      </w:r>
    </w:p>
    <w:p w14:paraId="4D09F66C" w14:textId="7D514B27" w:rsidR="00AA2A5E" w:rsidRPr="00E559CB" w:rsidRDefault="00AA2A5E" w:rsidP="00AA2A5E">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bCs/>
          <w:sz w:val="20"/>
          <w:szCs w:val="20"/>
        </w:rPr>
        <w:tab/>
        <w:t xml:space="preserve">Administratorem danych jest Instytucja Koordynująca, tj. Minister Funduszy i Polityki Regionalnej. </w:t>
      </w:r>
      <w:r w:rsidRPr="00E559CB">
        <w:rPr>
          <w:rFonts w:ascii="Cambria" w:hAnsi="Cambria" w:cs="Arial"/>
          <w:sz w:val="20"/>
          <w:szCs w:val="20"/>
        </w:rPr>
        <w:t>Z Administratorem można skontaktować się pod adresem jego siedziby: ul. Wspólna 2/4, 00-926 Warszawa.</w:t>
      </w:r>
    </w:p>
    <w:p w14:paraId="123F72B1" w14:textId="77777777" w:rsidR="00AA2A5E" w:rsidRPr="00E559CB" w:rsidRDefault="00AA2A5E" w:rsidP="00AA2A5E">
      <w:pPr>
        <w:numPr>
          <w:ilvl w:val="0"/>
          <w:numId w:val="123"/>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Inspektor Ochrony Danych</w:t>
      </w:r>
    </w:p>
    <w:p w14:paraId="271FA188" w14:textId="77777777" w:rsidR="00AA2A5E" w:rsidRPr="00E559CB" w:rsidRDefault="00AA2A5E" w:rsidP="00AA2A5E">
      <w:pPr>
        <w:tabs>
          <w:tab w:val="left" w:pos="284"/>
        </w:tabs>
        <w:spacing w:before="120" w:after="120" w:line="240" w:lineRule="auto"/>
        <w:ind w:left="284" w:hanging="284"/>
        <w:jc w:val="both"/>
        <w:rPr>
          <w:rFonts w:ascii="Cambria" w:hAnsi="Cambria" w:cs="Arial"/>
          <w:bCs/>
          <w:sz w:val="20"/>
          <w:szCs w:val="20"/>
        </w:rPr>
      </w:pPr>
      <w:r w:rsidRPr="00E559CB">
        <w:rPr>
          <w:rFonts w:ascii="Cambria" w:hAnsi="Cambria" w:cs="Arial"/>
          <w:bCs/>
          <w:sz w:val="20"/>
          <w:szCs w:val="20"/>
        </w:rPr>
        <w:tab/>
        <w:t>Administrator powołał Inspektora Danych Osobowych, z którym można kontaktować się w sprawach dotyczących ochrony danych osobowych pod adresem siedziby Instytucji Koordynującej, oraz na adres skrzynki elektronicznej iod@mfipr.gov.pl.</w:t>
      </w:r>
    </w:p>
    <w:p w14:paraId="03849ED9" w14:textId="77777777" w:rsidR="00AA2A5E" w:rsidRPr="00E559CB" w:rsidRDefault="00AA2A5E" w:rsidP="00AA2A5E">
      <w:pPr>
        <w:numPr>
          <w:ilvl w:val="0"/>
          <w:numId w:val="123"/>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 xml:space="preserve">Cel przetwarzania danych </w:t>
      </w:r>
    </w:p>
    <w:p w14:paraId="11CEA667" w14:textId="5BF88F0F" w:rsidR="00AA2A5E" w:rsidRPr="00E559CB" w:rsidRDefault="00AA2A5E" w:rsidP="00AA2A5E">
      <w:pPr>
        <w:tabs>
          <w:tab w:val="left" w:pos="284"/>
        </w:tabs>
        <w:spacing w:before="120" w:after="120" w:line="240" w:lineRule="auto"/>
        <w:ind w:left="284" w:hanging="284"/>
        <w:jc w:val="both"/>
        <w:rPr>
          <w:rFonts w:ascii="Cambria" w:hAnsi="Cambria" w:cs="Calibri"/>
          <w:sz w:val="20"/>
          <w:szCs w:val="20"/>
        </w:rPr>
      </w:pPr>
      <w:r w:rsidRPr="00E559CB">
        <w:rPr>
          <w:rFonts w:ascii="Cambria" w:hAnsi="Cambria" w:cs="Arial"/>
          <w:sz w:val="20"/>
          <w:szCs w:val="20"/>
        </w:rPr>
        <w:tab/>
      </w:r>
      <w:r w:rsidRPr="00E559CB">
        <w:rPr>
          <w:rFonts w:ascii="Cambria" w:hAnsi="Cambria" w:cs="Calibri"/>
          <w:sz w:val="20"/>
          <w:szCs w:val="20"/>
        </w:rPr>
        <w:t xml:space="preserve">Instytucja Koordynująca, przetwarza dane osobowe w celu realizacji, kontroli, audytu i ewaluacji inwestycji w ramach planu rozwojowego będącej przedmiotem niniejszej Umowy.  Ponadto dane osobowe będą przetwarzane w celach archiwizacyjnych zgodnie z przepisami o archiwach państwowych oraz zgodnie z przepisami </w:t>
      </w:r>
      <w:r w:rsidRPr="00E559CB">
        <w:rPr>
          <w:rFonts w:ascii="Cambria" w:hAnsi="Cambria"/>
          <w:sz w:val="20"/>
          <w:szCs w:val="20"/>
        </w:rPr>
        <w:t>o informatyzacji działalności podmiotów realizujących zadania publiczne</w:t>
      </w:r>
      <w:r w:rsidRPr="00E559CB">
        <w:rPr>
          <w:rFonts w:ascii="Cambria" w:hAnsi="Cambria" w:cs="Calibri"/>
          <w:sz w:val="20"/>
          <w:szCs w:val="20"/>
        </w:rPr>
        <w:t>.</w:t>
      </w:r>
    </w:p>
    <w:p w14:paraId="3FD28067" w14:textId="77777777" w:rsidR="00AA2A5E" w:rsidRPr="00E559CB" w:rsidRDefault="00AA2A5E" w:rsidP="00AA2A5E">
      <w:pPr>
        <w:numPr>
          <w:ilvl w:val="0"/>
          <w:numId w:val="123"/>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 xml:space="preserve">Podstawa prawna przetwarzania  </w:t>
      </w:r>
    </w:p>
    <w:p w14:paraId="0994D819" w14:textId="76AE2F36" w:rsidR="00AA2A5E" w:rsidRPr="00E559CB" w:rsidRDefault="00AA2A5E" w:rsidP="00AA2A5E">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tab/>
        <w:t xml:space="preserve">Instytucja Koordynująca przetwarza dane osobowe na podstawie art. 14lzj w związku z art. 14lzm ustawy w związku z art. 6 ust. 1 lit. c RODO (przetwarzanie jest niezbędne do wypełnienia obowiązku prawnego ciążącego na administratorze). </w:t>
      </w:r>
    </w:p>
    <w:p w14:paraId="2E32E10B" w14:textId="0CDECAAA" w:rsidR="00AA2A5E" w:rsidRPr="00E559CB" w:rsidRDefault="00AA2A5E" w:rsidP="00AA2A5E">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tab/>
        <w:t xml:space="preserve">Instytucja Koordynująca przetwarza również dane osobowe na podstawie przepisów ustawy z dnia 17 lutego 2005 r. o informatyzacji działalności podmiotów realizujących zadania publiczne (Dz. U. z 2024 r. poz. </w:t>
      </w:r>
      <w:r w:rsidR="003016A5" w:rsidRPr="00E559CB">
        <w:rPr>
          <w:rFonts w:ascii="Cambria" w:hAnsi="Cambria" w:cs="Arial"/>
          <w:sz w:val="20"/>
          <w:szCs w:val="20"/>
        </w:rPr>
        <w:t>1557</w:t>
      </w:r>
      <w:r w:rsidRPr="00E559CB">
        <w:rPr>
          <w:rFonts w:ascii="Cambria" w:hAnsi="Cambria" w:cs="Arial"/>
          <w:sz w:val="20"/>
          <w:szCs w:val="20"/>
        </w:rPr>
        <w:t xml:space="preserve">) oraz ustawy z dnia 14 lipca 1983 r. o narodowym zasobie archiwalnym i archiwach (Dz. U. z 2020 r. poz. 164, z </w:t>
      </w:r>
      <w:proofErr w:type="spellStart"/>
      <w:r w:rsidRPr="00E559CB">
        <w:rPr>
          <w:rFonts w:ascii="Cambria" w:hAnsi="Cambria" w:cs="Arial"/>
          <w:sz w:val="20"/>
          <w:szCs w:val="20"/>
        </w:rPr>
        <w:t>późn</w:t>
      </w:r>
      <w:proofErr w:type="spellEnd"/>
      <w:r w:rsidRPr="00E559CB">
        <w:rPr>
          <w:rFonts w:ascii="Cambria" w:hAnsi="Cambria" w:cs="Arial"/>
          <w:sz w:val="20"/>
          <w:szCs w:val="20"/>
        </w:rPr>
        <w:t>. zm.) w związku z 6 ust. 1 lit. e RODO (ze względu na niezbędność przetwarzania tych danych do wykonania zadania realizowanego w interesie publicznym lub w ramach sprawowania władzy publicznej powierzonej administratorowi).</w:t>
      </w:r>
    </w:p>
    <w:p w14:paraId="70F0320B" w14:textId="77777777" w:rsidR="00AA2A5E" w:rsidRPr="00E559CB" w:rsidRDefault="00AA2A5E" w:rsidP="00AA2A5E">
      <w:pPr>
        <w:numPr>
          <w:ilvl w:val="0"/>
          <w:numId w:val="123"/>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Okres przechowywania danych</w:t>
      </w:r>
    </w:p>
    <w:p w14:paraId="49BCC209" w14:textId="29885582" w:rsidR="00AA2A5E" w:rsidRPr="00E559CB" w:rsidRDefault="00AA2A5E" w:rsidP="00AA2A5E">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tab/>
        <w:t>Instytucja Koordynująca będzie przetwarzała dane osobowe przez okres realizacji Umowy oraz 3 lub 5 lat po realizacji Umowy zgodnie z art. 132 rozporządzenia 2018/1046</w:t>
      </w:r>
      <w:r w:rsidRPr="00E559CB">
        <w:rPr>
          <w:rStyle w:val="Odwoanieprzypisudolnego"/>
          <w:rFonts w:ascii="Cambria" w:hAnsi="Cambria" w:cs="Arial"/>
          <w:sz w:val="20"/>
          <w:szCs w:val="20"/>
        </w:rPr>
        <w:footnoteReference w:id="1"/>
      </w:r>
      <w:r w:rsidRPr="00E559CB">
        <w:rPr>
          <w:rFonts w:ascii="Cambria" w:hAnsi="Cambria" w:cs="Arial"/>
          <w:sz w:val="20"/>
          <w:szCs w:val="20"/>
        </w:rPr>
        <w:t>, przepisami ustawy z dnia 17 lutego 2005 r. o informatyzacji działalności podmiotów realizujących zadania publiczne oraz ustawy z dnia 14 lipca 1983 r. o</w:t>
      </w:r>
      <w:r w:rsidR="003016A5" w:rsidRPr="00E559CB">
        <w:rPr>
          <w:rFonts w:ascii="Cambria" w:hAnsi="Cambria" w:cs="Arial"/>
          <w:sz w:val="20"/>
          <w:szCs w:val="20"/>
        </w:rPr>
        <w:t> </w:t>
      </w:r>
      <w:r w:rsidRPr="00E559CB">
        <w:rPr>
          <w:rFonts w:ascii="Cambria" w:hAnsi="Cambria" w:cs="Arial"/>
          <w:sz w:val="20"/>
          <w:szCs w:val="20"/>
        </w:rPr>
        <w:t>narodowym zasobie archiwalnym i archiwach.</w:t>
      </w:r>
    </w:p>
    <w:p w14:paraId="696CBECA" w14:textId="77777777" w:rsidR="00AA2A5E" w:rsidRPr="00E559CB" w:rsidRDefault="00AA2A5E" w:rsidP="00AA2A5E">
      <w:pPr>
        <w:numPr>
          <w:ilvl w:val="0"/>
          <w:numId w:val="123"/>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Rodzaje przetwarzanych danych</w:t>
      </w:r>
    </w:p>
    <w:p w14:paraId="0BE03E54" w14:textId="77777777" w:rsidR="00AA2A5E" w:rsidRPr="00E559CB" w:rsidRDefault="00AA2A5E" w:rsidP="00AA2A5E">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tab/>
      </w:r>
      <w:bookmarkStart w:id="33" w:name="_Hlk136596136"/>
      <w:r w:rsidRPr="00E559CB">
        <w:rPr>
          <w:rFonts w:ascii="Cambria" w:hAnsi="Cambria" w:cs="Arial"/>
          <w:sz w:val="20"/>
          <w:szCs w:val="20"/>
        </w:rPr>
        <w:t>Instytucja Odpowiedzialna za realizację Inwestycji przetwarza następujące kategorie danych osobowych:</w:t>
      </w:r>
    </w:p>
    <w:p w14:paraId="34C3C20E" w14:textId="77777777" w:rsidR="00AA2A5E" w:rsidRPr="00E559CB" w:rsidRDefault="00AA2A5E" w:rsidP="00AA2A5E">
      <w:pPr>
        <w:pStyle w:val="Akapitzlist"/>
        <w:numPr>
          <w:ilvl w:val="0"/>
          <w:numId w:val="126"/>
        </w:numPr>
        <w:tabs>
          <w:tab w:val="left" w:pos="284"/>
        </w:tabs>
        <w:spacing w:before="120" w:after="120" w:line="240" w:lineRule="auto"/>
        <w:contextualSpacing w:val="0"/>
        <w:jc w:val="both"/>
        <w:rPr>
          <w:rFonts w:ascii="Cambria" w:hAnsi="Cambria" w:cs="Arial"/>
          <w:sz w:val="20"/>
          <w:szCs w:val="20"/>
        </w:rPr>
      </w:pPr>
      <w:r w:rsidRPr="00E559CB">
        <w:rPr>
          <w:rFonts w:ascii="Cambria" w:hAnsi="Cambria" w:cs="Arial"/>
          <w:sz w:val="20"/>
          <w:szCs w:val="20"/>
        </w:rPr>
        <w:t xml:space="preserve">nazwa ostatecznego odbiorcy środków finansowych; </w:t>
      </w:r>
    </w:p>
    <w:p w14:paraId="54F86D00" w14:textId="77777777" w:rsidR="00AA2A5E" w:rsidRPr="00E559CB" w:rsidRDefault="00AA2A5E" w:rsidP="00AA2A5E">
      <w:pPr>
        <w:pStyle w:val="Akapitzlist"/>
        <w:numPr>
          <w:ilvl w:val="0"/>
          <w:numId w:val="126"/>
        </w:numPr>
        <w:tabs>
          <w:tab w:val="left" w:pos="284"/>
        </w:tabs>
        <w:spacing w:before="120" w:after="120" w:line="240" w:lineRule="auto"/>
        <w:contextualSpacing w:val="0"/>
        <w:jc w:val="both"/>
        <w:rPr>
          <w:rFonts w:ascii="Cambria" w:hAnsi="Cambria" w:cs="Arial"/>
          <w:sz w:val="20"/>
          <w:szCs w:val="20"/>
        </w:rPr>
      </w:pPr>
      <w:r w:rsidRPr="00E559CB">
        <w:rPr>
          <w:rFonts w:ascii="Cambria" w:hAnsi="Cambria" w:cs="Arial"/>
          <w:sz w:val="20"/>
          <w:szCs w:val="20"/>
        </w:rPr>
        <w:t>nazwa wykonawcy i podwykonawcy, jeżeli końcowy odbiorca środków finansowych jest instytucją zamawiającą zgodnie z prawem unijnym lub krajowym dotyczącym zamówień publicznych;</w:t>
      </w:r>
    </w:p>
    <w:p w14:paraId="597A71A4" w14:textId="77777777" w:rsidR="00AA2A5E" w:rsidRPr="00E559CB" w:rsidRDefault="00AA2A5E" w:rsidP="00AA2A5E">
      <w:pPr>
        <w:pStyle w:val="Akapitzlist"/>
        <w:numPr>
          <w:ilvl w:val="0"/>
          <w:numId w:val="126"/>
        </w:numPr>
        <w:tabs>
          <w:tab w:val="left" w:pos="284"/>
        </w:tabs>
        <w:spacing w:before="120" w:after="120" w:line="240" w:lineRule="auto"/>
        <w:contextualSpacing w:val="0"/>
        <w:jc w:val="both"/>
        <w:rPr>
          <w:rFonts w:ascii="Cambria" w:hAnsi="Cambria" w:cs="Arial"/>
          <w:sz w:val="20"/>
          <w:szCs w:val="20"/>
        </w:rPr>
      </w:pPr>
      <w:r w:rsidRPr="00E559CB">
        <w:rPr>
          <w:rFonts w:ascii="Cambria" w:hAnsi="Cambria" w:cs="Arial"/>
          <w:sz w:val="20"/>
          <w:szCs w:val="20"/>
        </w:rPr>
        <w:t xml:space="preserve">imiona, nazwiska i daty urodzenia beneficjentów rzeczywistych podmiotu będącego odbiorcą środków finansowych lub wykonawcą, zgodnie z definicją zawartą w art. 3 pkt 6 dyrektywy Parlamentu Europejskiego i Rady (UE) 2015/849 z dnia 20 maja 2015 r. w sprawie zapobiegania wykorzystywaniu systemu finansowego do prania pieniędzy lub finansowania terroryzmu, zmieniająca rozporządzenie Parlamentu Europejskiego i Rady (UE) nr 648/2012 i uchylająca dyrektywę Parlamentu Europejskiego i Rady 2005/60/WE oraz dyrektywę Komisji 2006/70/WE (Dz. U. UE. L. z 2015 r. Nr 141, str. 73, z </w:t>
      </w:r>
      <w:proofErr w:type="spellStart"/>
      <w:r w:rsidRPr="00E559CB">
        <w:rPr>
          <w:rFonts w:ascii="Cambria" w:hAnsi="Cambria" w:cs="Arial"/>
          <w:sz w:val="20"/>
          <w:szCs w:val="20"/>
        </w:rPr>
        <w:t>późn</w:t>
      </w:r>
      <w:proofErr w:type="spellEnd"/>
      <w:r w:rsidRPr="00E559CB">
        <w:rPr>
          <w:rFonts w:ascii="Cambria" w:hAnsi="Cambria" w:cs="Arial"/>
          <w:sz w:val="20"/>
          <w:szCs w:val="20"/>
        </w:rPr>
        <w:t>. zm.) („dyrektywa 2015/849”);</w:t>
      </w:r>
      <w:bookmarkEnd w:id="33"/>
    </w:p>
    <w:p w14:paraId="496675D9" w14:textId="77777777" w:rsidR="00AA2A5E" w:rsidRPr="00E559CB" w:rsidRDefault="00AA2A5E" w:rsidP="00AA2A5E">
      <w:pPr>
        <w:pStyle w:val="Akapitzlist"/>
        <w:numPr>
          <w:ilvl w:val="0"/>
          <w:numId w:val="123"/>
        </w:numPr>
        <w:tabs>
          <w:tab w:val="left" w:pos="284"/>
        </w:tabs>
        <w:spacing w:before="120" w:after="120" w:line="240" w:lineRule="auto"/>
        <w:contextualSpacing w:val="0"/>
        <w:jc w:val="both"/>
        <w:rPr>
          <w:rFonts w:ascii="Cambria" w:hAnsi="Cambria" w:cs="Arial"/>
          <w:b/>
          <w:sz w:val="20"/>
          <w:szCs w:val="20"/>
        </w:rPr>
      </w:pPr>
      <w:r w:rsidRPr="00E559CB">
        <w:rPr>
          <w:rFonts w:ascii="Cambria" w:hAnsi="Cambria" w:cs="Arial"/>
          <w:b/>
          <w:sz w:val="20"/>
          <w:szCs w:val="20"/>
        </w:rPr>
        <w:t>Dostęp do danych osobowych</w:t>
      </w:r>
    </w:p>
    <w:p w14:paraId="7AC3D46E" w14:textId="77777777" w:rsidR="00AA2A5E" w:rsidRPr="00E559CB" w:rsidRDefault="00AA2A5E" w:rsidP="00AA2A5E">
      <w:p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lastRenderedPageBreak/>
        <w:tab/>
        <w:t>Dane osobowe mogą być powierzane lub udostępniane:</w:t>
      </w:r>
    </w:p>
    <w:p w14:paraId="45B96E8E" w14:textId="16EB4706" w:rsidR="00AA2A5E" w:rsidRPr="00E559CB" w:rsidRDefault="00AA2A5E" w:rsidP="00AA2A5E">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Podmiotom świadczącym na rzecz Instytucji Koordynującej usługi związane z</w:t>
      </w:r>
      <w:r w:rsidR="003016A5" w:rsidRPr="00E559CB">
        <w:rPr>
          <w:rFonts w:ascii="Cambria" w:hAnsi="Cambria" w:cs="Arial"/>
          <w:sz w:val="20"/>
          <w:szCs w:val="20"/>
        </w:rPr>
        <w:t> </w:t>
      </w:r>
      <w:r w:rsidRPr="00E559CB">
        <w:rPr>
          <w:rFonts w:ascii="Cambria" w:hAnsi="Cambria" w:cs="Arial"/>
          <w:sz w:val="20"/>
          <w:szCs w:val="20"/>
        </w:rPr>
        <w:t>obsługą i rozwojem systemów teleinformatycznych oraz zapewnieniem łączności, w szczególności dostawcy rozwiązań IT i operatorzy telekomunikacyjni/,</w:t>
      </w:r>
    </w:p>
    <w:p w14:paraId="75D31B51" w14:textId="77777777" w:rsidR="00AA2A5E" w:rsidRPr="00E559CB" w:rsidRDefault="00AA2A5E" w:rsidP="00AA2A5E">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Organom administracji publicznej (na podstawie przepisów prawa),</w:t>
      </w:r>
    </w:p>
    <w:p w14:paraId="3ECBFB8C" w14:textId="77777777" w:rsidR="00AA2A5E" w:rsidRPr="00E559CB" w:rsidRDefault="00AA2A5E" w:rsidP="00AA2A5E">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Organom Unii Europejskiej (na podstawie przepisów prawa),</w:t>
      </w:r>
    </w:p>
    <w:p w14:paraId="327DECEC" w14:textId="7B9C5F40" w:rsidR="00AA2A5E" w:rsidRPr="00E559CB" w:rsidRDefault="00AA2A5E" w:rsidP="00AA2A5E">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Podmiotom, którym Instytucja Koordynująca powierzyła wykonywanie zadań w</w:t>
      </w:r>
      <w:r w:rsidR="003016A5" w:rsidRPr="00E559CB">
        <w:rPr>
          <w:rFonts w:ascii="Cambria" w:hAnsi="Cambria" w:cs="Arial"/>
          <w:sz w:val="20"/>
          <w:szCs w:val="20"/>
        </w:rPr>
        <w:t> </w:t>
      </w:r>
      <w:r w:rsidRPr="00E559CB">
        <w:rPr>
          <w:rFonts w:ascii="Cambria" w:hAnsi="Cambria" w:cs="Arial"/>
          <w:sz w:val="20"/>
          <w:szCs w:val="20"/>
        </w:rPr>
        <w:t>ramach planu rozwojowego.</w:t>
      </w:r>
      <w:r w:rsidRPr="00E559CB" w:rsidDel="007C4BE1">
        <w:rPr>
          <w:rFonts w:ascii="Cambria" w:hAnsi="Cambria" w:cs="Arial"/>
          <w:b/>
          <w:sz w:val="20"/>
          <w:szCs w:val="20"/>
        </w:rPr>
        <w:t xml:space="preserve"> </w:t>
      </w:r>
    </w:p>
    <w:p w14:paraId="23F6E304" w14:textId="77777777" w:rsidR="00AA2A5E" w:rsidRPr="00E559CB" w:rsidRDefault="00AA2A5E" w:rsidP="00AA2A5E">
      <w:pPr>
        <w:numPr>
          <w:ilvl w:val="0"/>
          <w:numId w:val="123"/>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Prawa osób, których dane dotyczą</w:t>
      </w:r>
    </w:p>
    <w:p w14:paraId="516FDCA8" w14:textId="77777777" w:rsidR="00AA2A5E" w:rsidRPr="00E559CB" w:rsidRDefault="00AA2A5E" w:rsidP="00AA2A5E">
      <w:pPr>
        <w:numPr>
          <w:ilvl w:val="0"/>
          <w:numId w:val="125"/>
        </w:numPr>
        <w:tabs>
          <w:tab w:val="left" w:pos="284"/>
        </w:tabs>
        <w:spacing w:before="120" w:after="120" w:line="240" w:lineRule="auto"/>
        <w:ind w:left="714" w:hanging="357"/>
        <w:jc w:val="both"/>
        <w:rPr>
          <w:rFonts w:ascii="Cambria" w:hAnsi="Cambria" w:cs="Arial"/>
          <w:sz w:val="20"/>
          <w:szCs w:val="20"/>
        </w:rPr>
      </w:pPr>
      <w:r w:rsidRPr="00E559CB">
        <w:rPr>
          <w:rFonts w:ascii="Cambria" w:hAnsi="Cambria" w:cs="Arial"/>
          <w:sz w:val="20"/>
          <w:szCs w:val="20"/>
        </w:rPr>
        <w:t xml:space="preserve">prawo </w:t>
      </w:r>
      <w:r w:rsidRPr="00E559CB">
        <w:rPr>
          <w:rFonts w:ascii="Cambria" w:hAnsi="Cambria" w:cs="Arial"/>
          <w:b/>
          <w:sz w:val="20"/>
          <w:szCs w:val="20"/>
        </w:rPr>
        <w:t xml:space="preserve">dostępu do danych osobowych oraz otrzymania ich kopii – </w:t>
      </w:r>
      <w:r w:rsidRPr="00E559CB">
        <w:rPr>
          <w:rFonts w:ascii="Cambria" w:hAnsi="Cambria" w:cs="Arial"/>
          <w:bCs/>
          <w:sz w:val="20"/>
          <w:szCs w:val="20"/>
        </w:rPr>
        <w:t>art. 15 RODO;</w:t>
      </w:r>
    </w:p>
    <w:p w14:paraId="4B70E874" w14:textId="77777777" w:rsidR="00AA2A5E" w:rsidRPr="00E559CB" w:rsidRDefault="00AA2A5E" w:rsidP="00AA2A5E">
      <w:pPr>
        <w:numPr>
          <w:ilvl w:val="0"/>
          <w:numId w:val="125"/>
        </w:numPr>
        <w:tabs>
          <w:tab w:val="left" w:pos="284"/>
        </w:tabs>
        <w:spacing w:before="120" w:after="120" w:line="240" w:lineRule="auto"/>
        <w:ind w:left="714" w:hanging="357"/>
        <w:jc w:val="both"/>
        <w:rPr>
          <w:rFonts w:ascii="Cambria" w:hAnsi="Cambria" w:cs="Arial"/>
          <w:bCs/>
          <w:sz w:val="20"/>
          <w:szCs w:val="20"/>
        </w:rPr>
      </w:pPr>
      <w:r w:rsidRPr="00E559CB">
        <w:rPr>
          <w:rFonts w:ascii="Cambria" w:hAnsi="Cambria" w:cs="Arial"/>
          <w:b/>
          <w:sz w:val="20"/>
          <w:szCs w:val="20"/>
        </w:rPr>
        <w:t xml:space="preserve"> </w:t>
      </w:r>
      <w:r w:rsidRPr="00E559CB">
        <w:rPr>
          <w:rFonts w:ascii="Cambria" w:hAnsi="Cambria" w:cs="Arial"/>
          <w:bCs/>
          <w:sz w:val="20"/>
          <w:szCs w:val="20"/>
        </w:rPr>
        <w:t>prawo</w:t>
      </w:r>
      <w:r w:rsidRPr="00E559CB">
        <w:rPr>
          <w:rFonts w:ascii="Cambria" w:hAnsi="Cambria" w:cs="Arial"/>
          <w:b/>
          <w:sz w:val="20"/>
          <w:szCs w:val="20"/>
        </w:rPr>
        <w:t xml:space="preserve"> do sprostowania danych osobowych – </w:t>
      </w:r>
      <w:r w:rsidRPr="00E559CB">
        <w:rPr>
          <w:rFonts w:ascii="Cambria" w:hAnsi="Cambria" w:cs="Arial"/>
          <w:bCs/>
          <w:sz w:val="20"/>
          <w:szCs w:val="20"/>
        </w:rPr>
        <w:t>art. 16 RODO;</w:t>
      </w:r>
    </w:p>
    <w:p w14:paraId="459298A9" w14:textId="77777777" w:rsidR="00AA2A5E" w:rsidRPr="00E559CB" w:rsidRDefault="00AA2A5E" w:rsidP="00AA2A5E">
      <w:pPr>
        <w:numPr>
          <w:ilvl w:val="0"/>
          <w:numId w:val="125"/>
        </w:numPr>
        <w:tabs>
          <w:tab w:val="left" w:pos="284"/>
        </w:tabs>
        <w:spacing w:before="120" w:after="120" w:line="240" w:lineRule="auto"/>
        <w:ind w:left="714" w:hanging="357"/>
        <w:jc w:val="both"/>
        <w:rPr>
          <w:rFonts w:ascii="Cambria" w:hAnsi="Cambria" w:cs="Arial"/>
          <w:sz w:val="20"/>
          <w:szCs w:val="20"/>
        </w:rPr>
      </w:pPr>
      <w:r w:rsidRPr="00E559CB">
        <w:rPr>
          <w:rFonts w:ascii="Cambria" w:hAnsi="Cambria" w:cs="Arial"/>
          <w:sz w:val="20"/>
          <w:szCs w:val="20"/>
        </w:rPr>
        <w:t xml:space="preserve">prawo żądania </w:t>
      </w:r>
      <w:r w:rsidRPr="00E559CB">
        <w:rPr>
          <w:rFonts w:ascii="Cambria" w:hAnsi="Cambria" w:cs="Arial"/>
          <w:b/>
          <w:sz w:val="20"/>
          <w:szCs w:val="20"/>
        </w:rPr>
        <w:t xml:space="preserve">ograniczenia przetwarzania - </w:t>
      </w:r>
      <w:r w:rsidRPr="00E559CB">
        <w:rPr>
          <w:rFonts w:ascii="Cambria" w:hAnsi="Cambria" w:cs="Arial"/>
          <w:sz w:val="20"/>
          <w:szCs w:val="20"/>
        </w:rPr>
        <w:t>jeżeli spełnione są przesłanki określone w art. 18 RODO;</w:t>
      </w:r>
    </w:p>
    <w:p w14:paraId="23F7622A" w14:textId="77777777" w:rsidR="00AA2A5E" w:rsidRPr="00E559CB" w:rsidRDefault="00AA2A5E" w:rsidP="00AA2A5E">
      <w:pPr>
        <w:numPr>
          <w:ilvl w:val="0"/>
          <w:numId w:val="125"/>
        </w:numPr>
        <w:tabs>
          <w:tab w:val="left" w:pos="284"/>
        </w:tabs>
        <w:spacing w:before="120" w:after="120" w:line="240" w:lineRule="auto"/>
        <w:ind w:left="714" w:hanging="357"/>
        <w:jc w:val="both"/>
        <w:rPr>
          <w:rFonts w:ascii="Cambria" w:hAnsi="Cambria" w:cs="Arial"/>
          <w:sz w:val="20"/>
          <w:szCs w:val="20"/>
        </w:rPr>
      </w:pPr>
      <w:r w:rsidRPr="00E559CB">
        <w:rPr>
          <w:rFonts w:ascii="Cambria" w:hAnsi="Cambria" w:cs="Arial"/>
          <w:sz w:val="20"/>
          <w:szCs w:val="20"/>
        </w:rPr>
        <w:t xml:space="preserve">prawo </w:t>
      </w:r>
      <w:r w:rsidRPr="00E559CB">
        <w:rPr>
          <w:rFonts w:ascii="Cambria" w:hAnsi="Cambria" w:cs="Arial"/>
          <w:b/>
          <w:sz w:val="20"/>
          <w:szCs w:val="20"/>
        </w:rPr>
        <w:t>wniesienia sprzeciwu wobec przetwarzania danych osobowych</w:t>
      </w:r>
      <w:r w:rsidRPr="00E559CB">
        <w:rPr>
          <w:rFonts w:ascii="Cambria" w:hAnsi="Cambria" w:cs="Arial"/>
          <w:sz w:val="20"/>
          <w:szCs w:val="20"/>
        </w:rPr>
        <w:t xml:space="preserve"> - art. 21 RODO; </w:t>
      </w:r>
    </w:p>
    <w:p w14:paraId="647DA5C5" w14:textId="77777777" w:rsidR="00AA2A5E" w:rsidRPr="00E559CB" w:rsidRDefault="00AA2A5E" w:rsidP="00AA2A5E">
      <w:pPr>
        <w:numPr>
          <w:ilvl w:val="0"/>
          <w:numId w:val="125"/>
        </w:numPr>
        <w:tabs>
          <w:tab w:val="left" w:pos="284"/>
        </w:tabs>
        <w:spacing w:before="120" w:after="120" w:line="240" w:lineRule="auto"/>
        <w:ind w:left="714" w:hanging="357"/>
        <w:jc w:val="both"/>
        <w:rPr>
          <w:rFonts w:ascii="Cambria" w:hAnsi="Cambria" w:cs="Arial"/>
          <w:sz w:val="20"/>
          <w:szCs w:val="20"/>
        </w:rPr>
      </w:pPr>
      <w:r w:rsidRPr="00E559CB">
        <w:rPr>
          <w:rFonts w:ascii="Cambria" w:hAnsi="Cambria" w:cs="Arial"/>
          <w:sz w:val="20"/>
          <w:szCs w:val="20"/>
        </w:rPr>
        <w:t xml:space="preserve">prawo </w:t>
      </w:r>
      <w:r w:rsidRPr="00E559CB">
        <w:rPr>
          <w:rFonts w:ascii="Cambria" w:hAnsi="Cambria" w:cs="Arial"/>
          <w:b/>
          <w:sz w:val="20"/>
          <w:szCs w:val="20"/>
        </w:rPr>
        <w:t xml:space="preserve">wniesienia skargi do Prezesa Urzędu Ochrony Danych Osobowych – </w:t>
      </w:r>
      <w:r w:rsidRPr="00E559CB">
        <w:rPr>
          <w:rFonts w:ascii="Cambria" w:hAnsi="Cambria" w:cs="Arial"/>
          <w:bCs/>
          <w:sz w:val="20"/>
          <w:szCs w:val="20"/>
        </w:rPr>
        <w:t>art. 77 RODO</w:t>
      </w:r>
      <w:r w:rsidRPr="00E559CB">
        <w:rPr>
          <w:rFonts w:ascii="Cambria" w:hAnsi="Cambria" w:cs="Arial"/>
          <w:sz w:val="20"/>
          <w:szCs w:val="20"/>
        </w:rPr>
        <w:t>.</w:t>
      </w:r>
    </w:p>
    <w:p w14:paraId="434D5F77" w14:textId="77777777" w:rsidR="00AA2A5E" w:rsidRPr="00E559CB" w:rsidRDefault="00AA2A5E" w:rsidP="00AA2A5E">
      <w:pPr>
        <w:numPr>
          <w:ilvl w:val="0"/>
          <w:numId w:val="123"/>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Źródło pochodzenia danych osobowych</w:t>
      </w:r>
    </w:p>
    <w:p w14:paraId="0A543D76" w14:textId="2C30CA03" w:rsidR="00AA2A5E" w:rsidRPr="00E559CB" w:rsidRDefault="00AA2A5E" w:rsidP="004F4D72">
      <w:pPr>
        <w:tabs>
          <w:tab w:val="left" w:pos="284"/>
        </w:tabs>
        <w:spacing w:before="120" w:after="120" w:line="240" w:lineRule="auto"/>
        <w:ind w:left="284"/>
        <w:jc w:val="both"/>
        <w:rPr>
          <w:rFonts w:ascii="Cambria" w:hAnsi="Cambria" w:cs="Arial"/>
          <w:bCs/>
          <w:sz w:val="20"/>
          <w:szCs w:val="20"/>
        </w:rPr>
      </w:pPr>
      <w:r w:rsidRPr="00E559CB">
        <w:rPr>
          <w:rFonts w:ascii="Cambria" w:hAnsi="Cambria" w:cs="Arial"/>
          <w:bCs/>
          <w:sz w:val="20"/>
          <w:szCs w:val="20"/>
        </w:rPr>
        <w:t>Instytucja Koordynująca otrzymała dane osobowe Instytucji odpowiedzialnej za</w:t>
      </w:r>
      <w:r w:rsidR="003016A5" w:rsidRPr="00E559CB">
        <w:rPr>
          <w:rFonts w:ascii="Cambria" w:hAnsi="Cambria" w:cs="Arial"/>
          <w:bCs/>
          <w:sz w:val="20"/>
          <w:szCs w:val="20"/>
        </w:rPr>
        <w:t> </w:t>
      </w:r>
      <w:r w:rsidRPr="00E559CB">
        <w:rPr>
          <w:rFonts w:ascii="Cambria" w:hAnsi="Cambria" w:cs="Arial"/>
          <w:bCs/>
          <w:sz w:val="20"/>
          <w:szCs w:val="20"/>
        </w:rPr>
        <w:t>realizację inwestycji, tj. od Ministra Zdrowia.</w:t>
      </w:r>
    </w:p>
    <w:p w14:paraId="5CC69A8D" w14:textId="77777777" w:rsidR="00AA2A5E" w:rsidRPr="00E559CB" w:rsidRDefault="00AA2A5E" w:rsidP="00AA2A5E">
      <w:pPr>
        <w:numPr>
          <w:ilvl w:val="0"/>
          <w:numId w:val="123"/>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 xml:space="preserve">Zautomatyzowane podejmowanie decyzji </w:t>
      </w:r>
    </w:p>
    <w:p w14:paraId="4A240663" w14:textId="77777777" w:rsidR="00AA2A5E" w:rsidRPr="00E559CB" w:rsidRDefault="00AA2A5E" w:rsidP="00AA2A5E">
      <w:p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ab/>
        <w:t xml:space="preserve">Dane osobowe nie będą podlegały zautomatyzowanemu podejmowaniu decyzji, w tym </w:t>
      </w:r>
      <w:r w:rsidRPr="00E559CB">
        <w:rPr>
          <w:rFonts w:ascii="Cambria" w:hAnsi="Cambria" w:cs="Arial"/>
          <w:sz w:val="20"/>
          <w:szCs w:val="20"/>
        </w:rPr>
        <w:tab/>
        <w:t>profilowaniu.</w:t>
      </w:r>
    </w:p>
    <w:p w14:paraId="6315E4C5" w14:textId="77777777" w:rsidR="00AA2A5E" w:rsidRPr="00E559CB" w:rsidRDefault="00AA2A5E" w:rsidP="00AA2A5E">
      <w:pPr>
        <w:numPr>
          <w:ilvl w:val="0"/>
          <w:numId w:val="123"/>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Przekazywanie danych do państwa trzeciego.</w:t>
      </w:r>
    </w:p>
    <w:p w14:paraId="7F6F0057" w14:textId="59F64D7B" w:rsidR="00AA2A5E" w:rsidRPr="00E559CB" w:rsidRDefault="00AA2A5E" w:rsidP="003016A5">
      <w:pPr>
        <w:spacing w:after="0"/>
        <w:ind w:left="426" w:hanging="426"/>
        <w:jc w:val="both"/>
        <w:rPr>
          <w:rFonts w:ascii="Cambria" w:hAnsi="Cambria" w:cs="Arial"/>
          <w:sz w:val="20"/>
          <w:szCs w:val="20"/>
        </w:rPr>
      </w:pPr>
      <w:r w:rsidRPr="00E559CB">
        <w:rPr>
          <w:rFonts w:ascii="Cambria" w:hAnsi="Cambria" w:cs="Arial"/>
          <w:sz w:val="20"/>
          <w:szCs w:val="20"/>
        </w:rPr>
        <w:tab/>
        <w:t xml:space="preserve">Dane osobowe nie będą przekazywane do państwa trzeciego lub organizacji międzynarodowej innej </w:t>
      </w:r>
      <w:r w:rsidRPr="00E559CB">
        <w:rPr>
          <w:rFonts w:ascii="Cambria" w:hAnsi="Cambria" w:cs="Arial"/>
          <w:sz w:val="20"/>
          <w:szCs w:val="20"/>
        </w:rPr>
        <w:tab/>
        <w:t>niż Unia Europejska.</w:t>
      </w:r>
    </w:p>
    <w:p w14:paraId="6926EC4D" w14:textId="77777777" w:rsidR="00C36ADA" w:rsidRPr="00E559CB" w:rsidRDefault="00C36ADA" w:rsidP="00C36ADA">
      <w:pPr>
        <w:spacing w:after="0"/>
        <w:jc w:val="both"/>
        <w:rPr>
          <w:rFonts w:ascii="Cambria" w:hAnsi="Cambria" w:cs="Arial"/>
          <w:iCs/>
          <w:sz w:val="20"/>
          <w:szCs w:val="20"/>
        </w:rPr>
      </w:pPr>
    </w:p>
    <w:p w14:paraId="0D8E2706" w14:textId="77777777" w:rsidR="003016A5" w:rsidRPr="00E559CB" w:rsidRDefault="003016A5" w:rsidP="004F4D72">
      <w:pPr>
        <w:spacing w:line="240" w:lineRule="auto"/>
        <w:jc w:val="center"/>
        <w:rPr>
          <w:rFonts w:ascii="Cambria" w:hAnsi="Cambria"/>
          <w:b/>
          <w:sz w:val="20"/>
          <w:szCs w:val="20"/>
        </w:rPr>
      </w:pPr>
      <w:r w:rsidRPr="00E559CB">
        <w:rPr>
          <w:rFonts w:ascii="Cambria" w:hAnsi="Cambria"/>
          <w:b/>
          <w:sz w:val="20"/>
          <w:szCs w:val="20"/>
        </w:rPr>
        <w:t>Informacje dotyczące przetwarzania danych osobowych</w:t>
      </w:r>
    </w:p>
    <w:p w14:paraId="34EFD485" w14:textId="217BBBD1" w:rsidR="00C36ADA" w:rsidRPr="00E559CB" w:rsidRDefault="003016A5" w:rsidP="003016A5">
      <w:pPr>
        <w:spacing w:line="240" w:lineRule="auto"/>
        <w:jc w:val="center"/>
        <w:rPr>
          <w:rFonts w:ascii="Cambria" w:hAnsi="Cambria"/>
          <w:b/>
          <w:sz w:val="20"/>
          <w:szCs w:val="20"/>
        </w:rPr>
      </w:pPr>
      <w:r w:rsidRPr="00E559CB">
        <w:rPr>
          <w:rFonts w:ascii="Cambria" w:hAnsi="Cambria"/>
          <w:b/>
          <w:sz w:val="20"/>
          <w:szCs w:val="20"/>
        </w:rPr>
        <w:t>przez Instytucję Odpowiedzialną za realizację Inwestycji w ramach Umowy</w:t>
      </w:r>
    </w:p>
    <w:p w14:paraId="0A9701AB" w14:textId="77777777" w:rsidR="003016A5" w:rsidRPr="00E559CB" w:rsidRDefault="003016A5" w:rsidP="003016A5">
      <w:pPr>
        <w:numPr>
          <w:ilvl w:val="0"/>
          <w:numId w:val="128"/>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Administrator danych</w:t>
      </w:r>
    </w:p>
    <w:p w14:paraId="5E27B730" w14:textId="77777777" w:rsidR="003016A5" w:rsidRPr="00E559CB" w:rsidRDefault="003016A5" w:rsidP="003016A5">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bCs/>
          <w:sz w:val="20"/>
          <w:szCs w:val="20"/>
        </w:rPr>
        <w:tab/>
        <w:t xml:space="preserve">Administratorem danych jest Instytucja Odpowiedzialna za realizację Inwestycji, tj. Minister Zdrowia. </w:t>
      </w:r>
      <w:r w:rsidRPr="00E559CB">
        <w:rPr>
          <w:rFonts w:ascii="Cambria" w:hAnsi="Cambria" w:cs="Arial"/>
          <w:sz w:val="20"/>
          <w:szCs w:val="20"/>
        </w:rPr>
        <w:t>Z Administratorem można skontaktować się pod adresem jego siedziby: ul. Miodowa 15, 00-952 Warszawa.</w:t>
      </w:r>
    </w:p>
    <w:p w14:paraId="34ABA3E0" w14:textId="77777777" w:rsidR="003016A5" w:rsidRPr="00E559CB" w:rsidRDefault="003016A5" w:rsidP="003016A5">
      <w:pPr>
        <w:numPr>
          <w:ilvl w:val="0"/>
          <w:numId w:val="128"/>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Inspektor Ochrony Danych</w:t>
      </w:r>
    </w:p>
    <w:p w14:paraId="37BA9062" w14:textId="3D390A58" w:rsidR="003016A5" w:rsidRPr="00E559CB" w:rsidRDefault="003016A5" w:rsidP="003016A5">
      <w:pPr>
        <w:tabs>
          <w:tab w:val="left" w:pos="284"/>
        </w:tabs>
        <w:spacing w:before="120" w:after="120" w:line="240" w:lineRule="auto"/>
        <w:ind w:left="284" w:hanging="284"/>
        <w:jc w:val="both"/>
        <w:rPr>
          <w:rFonts w:ascii="Cambria" w:hAnsi="Cambria" w:cs="Arial"/>
          <w:bCs/>
          <w:sz w:val="20"/>
          <w:szCs w:val="20"/>
        </w:rPr>
      </w:pPr>
      <w:r w:rsidRPr="00E559CB">
        <w:rPr>
          <w:rFonts w:ascii="Cambria" w:hAnsi="Cambria" w:cs="Arial"/>
          <w:bCs/>
          <w:sz w:val="20"/>
          <w:szCs w:val="20"/>
        </w:rPr>
        <w:tab/>
        <w:t>Administrator powołał Inspektora Danych Osobowych, z którym można kontaktować się w sprawach dotyczących ochrony danych osobowych pod adresem siedziby Instytucji Odpowiedzialnej za Inwestycję, oraz na adres skrzynki elektronicznej iod@mfipr.gov.pl.</w:t>
      </w:r>
    </w:p>
    <w:p w14:paraId="0B41C86F" w14:textId="77777777" w:rsidR="003016A5" w:rsidRPr="00E559CB" w:rsidRDefault="003016A5" w:rsidP="003016A5">
      <w:pPr>
        <w:numPr>
          <w:ilvl w:val="0"/>
          <w:numId w:val="128"/>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 xml:space="preserve">Cel przetwarzania danych </w:t>
      </w:r>
    </w:p>
    <w:p w14:paraId="75B31314" w14:textId="57D9B03E" w:rsidR="003016A5" w:rsidRPr="00E559CB" w:rsidRDefault="003016A5" w:rsidP="003016A5">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tab/>
      </w:r>
      <w:r w:rsidRPr="00E559CB">
        <w:rPr>
          <w:rFonts w:ascii="Cambria" w:hAnsi="Cambria" w:cs="Arial"/>
          <w:bCs/>
          <w:sz w:val="20"/>
          <w:szCs w:val="20"/>
        </w:rPr>
        <w:t>Instytucja Odpowiedzialna za realizację Inwestycji</w:t>
      </w:r>
      <w:r w:rsidRPr="00E559CB">
        <w:rPr>
          <w:rFonts w:ascii="Cambria" w:hAnsi="Cambria" w:cs="Arial"/>
          <w:sz w:val="20"/>
          <w:szCs w:val="20"/>
        </w:rPr>
        <w:t>, przetwarza dane osobowe w celu realizacji, kontroli, audytu i ewaluacji inwestycji w ramach planu rozwojowego będącej przedmiotem niniejszej Umowy. Ponadto dane osobowe będą przetwarzane w celach archiwizacyjnych zgodnie z przepisami o archiwach państwowych oraz zgodnie z przepisami o informatyzacji działalności podmiotów realizujących zadania publiczne.</w:t>
      </w:r>
    </w:p>
    <w:p w14:paraId="71EFCE6A" w14:textId="77777777" w:rsidR="003016A5" w:rsidRPr="00E559CB" w:rsidRDefault="003016A5" w:rsidP="003016A5">
      <w:pPr>
        <w:numPr>
          <w:ilvl w:val="0"/>
          <w:numId w:val="128"/>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 xml:space="preserve">Podstawa prawna przetwarzania  </w:t>
      </w:r>
    </w:p>
    <w:p w14:paraId="17CEA4EF" w14:textId="55EAE53E" w:rsidR="003016A5" w:rsidRPr="00E559CB" w:rsidRDefault="003016A5" w:rsidP="003016A5">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tab/>
      </w:r>
      <w:r w:rsidRPr="00E559CB">
        <w:rPr>
          <w:rFonts w:ascii="Cambria" w:hAnsi="Cambria" w:cs="Arial"/>
          <w:bCs/>
          <w:sz w:val="20"/>
          <w:szCs w:val="20"/>
        </w:rPr>
        <w:t>Instytucja Odpowiedzialna za realizację Inwestycji</w:t>
      </w:r>
      <w:r w:rsidRPr="00E559CB">
        <w:rPr>
          <w:rFonts w:ascii="Cambria" w:hAnsi="Cambria" w:cs="Arial"/>
          <w:sz w:val="20"/>
          <w:szCs w:val="20"/>
        </w:rPr>
        <w:t xml:space="preserve"> przetwarza dane osobowe na podstawie art. 14lzj w związku z art. 14lzm ustawy w związku z art. 6 ust. 1 lit. c RODO (przetwarzanie jest niezbędne do wypełnienia obowiązku prawnego ciążącego na administratorze). </w:t>
      </w:r>
    </w:p>
    <w:p w14:paraId="6D9A1201" w14:textId="7322014E" w:rsidR="003016A5" w:rsidRPr="00E559CB" w:rsidRDefault="003016A5" w:rsidP="003016A5">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lastRenderedPageBreak/>
        <w:tab/>
      </w:r>
      <w:r w:rsidRPr="00E559CB">
        <w:rPr>
          <w:rFonts w:ascii="Cambria" w:hAnsi="Cambria" w:cs="Arial"/>
          <w:bCs/>
          <w:sz w:val="20"/>
          <w:szCs w:val="20"/>
        </w:rPr>
        <w:t>Instytucja Odpowiedzialna za realizację Inwestycji</w:t>
      </w:r>
      <w:r w:rsidRPr="00E559CB">
        <w:rPr>
          <w:rFonts w:ascii="Cambria" w:hAnsi="Cambria" w:cs="Arial"/>
          <w:sz w:val="20"/>
          <w:szCs w:val="20"/>
        </w:rPr>
        <w:t xml:space="preserve"> przetwarza również dane osobowe na podstawie przepisów ustawy z dnia 17 lutego 2005 r. o informatyzacji działalności podmiotów realizujących zadania publiczne oraz ustawy z dnia 14 lipca 1983 r. o narodowym zasobie archiwalnym i archiwach w związku z 6 ust. 1 lit. e RODO (ze względu na niezbędność przetwarzania tych danych do wykonania zadania realizowanego w interesie publicznym lub w ramach sprawowania władzy publicznej powierzonej administratorowi).</w:t>
      </w:r>
    </w:p>
    <w:p w14:paraId="4AB19E82" w14:textId="77777777" w:rsidR="003016A5" w:rsidRPr="00E559CB" w:rsidRDefault="003016A5" w:rsidP="003016A5">
      <w:pPr>
        <w:numPr>
          <w:ilvl w:val="0"/>
          <w:numId w:val="128"/>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Okres przechowywania danych</w:t>
      </w:r>
    </w:p>
    <w:p w14:paraId="1B1ABBAB" w14:textId="77777777" w:rsidR="003016A5" w:rsidRPr="00E559CB" w:rsidRDefault="003016A5" w:rsidP="003016A5">
      <w:p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sz w:val="20"/>
          <w:szCs w:val="20"/>
        </w:rPr>
        <w:tab/>
      </w:r>
      <w:r w:rsidRPr="00E559CB">
        <w:rPr>
          <w:rFonts w:ascii="Cambria" w:hAnsi="Cambria" w:cs="Arial"/>
          <w:bCs/>
          <w:sz w:val="20"/>
          <w:szCs w:val="20"/>
        </w:rPr>
        <w:t>Instytucja Odpowiedzialna za realizację Inwestycji</w:t>
      </w:r>
      <w:r w:rsidRPr="00E559CB">
        <w:rPr>
          <w:rFonts w:ascii="Cambria" w:hAnsi="Cambria" w:cs="Arial"/>
          <w:sz w:val="20"/>
          <w:szCs w:val="20"/>
        </w:rPr>
        <w:t xml:space="preserve"> będzie przetwarzała dane osobowe przez okres realizacji Umowy oraz 3 lub 5 lat po realizacji Umowy zgodnie z art. 132 rozporządzenia 2018/1046, przepisami ustawy z dnia 17 lutego 2005 r. o informatyzacji działalności podmiotów realizujących zadania publiczne oraz ustawy z dnia 14 lipca 1983 r. o narodowym zasobie archiwalnym i archiwach.</w:t>
      </w:r>
    </w:p>
    <w:p w14:paraId="6B9E4BD0" w14:textId="77777777" w:rsidR="003016A5" w:rsidRPr="00E559CB" w:rsidRDefault="003016A5" w:rsidP="003016A5">
      <w:pPr>
        <w:numPr>
          <w:ilvl w:val="0"/>
          <w:numId w:val="128"/>
        </w:numPr>
        <w:tabs>
          <w:tab w:val="left" w:pos="284"/>
        </w:tabs>
        <w:spacing w:before="120" w:after="120" w:line="240" w:lineRule="auto"/>
        <w:ind w:left="284" w:hanging="284"/>
        <w:jc w:val="both"/>
        <w:rPr>
          <w:rFonts w:ascii="Cambria" w:hAnsi="Cambria" w:cs="Arial"/>
          <w:sz w:val="20"/>
          <w:szCs w:val="20"/>
        </w:rPr>
      </w:pPr>
      <w:r w:rsidRPr="00E559CB">
        <w:rPr>
          <w:rFonts w:ascii="Cambria" w:hAnsi="Cambria" w:cs="Arial"/>
          <w:b/>
          <w:sz w:val="20"/>
          <w:szCs w:val="20"/>
        </w:rPr>
        <w:t>Rodzaje przetwarzanych danych</w:t>
      </w:r>
    </w:p>
    <w:p w14:paraId="32CF4959" w14:textId="77777777" w:rsidR="003016A5" w:rsidRPr="00E559CB" w:rsidRDefault="003016A5" w:rsidP="003016A5">
      <w:p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Instytucja Odpowiedzialna za realizację Inwestycji przetwarza następujące kategorie danych osobowych:</w:t>
      </w:r>
    </w:p>
    <w:p w14:paraId="553DACA1" w14:textId="77777777" w:rsidR="003016A5" w:rsidRPr="00E559CB" w:rsidRDefault="003016A5" w:rsidP="003016A5">
      <w:pPr>
        <w:tabs>
          <w:tab w:val="left" w:pos="284"/>
        </w:tabs>
        <w:spacing w:before="120" w:after="120" w:line="240" w:lineRule="auto"/>
        <w:ind w:left="714" w:hanging="357"/>
        <w:jc w:val="both"/>
        <w:rPr>
          <w:rFonts w:ascii="Cambria" w:hAnsi="Cambria" w:cs="Arial"/>
          <w:sz w:val="20"/>
          <w:szCs w:val="20"/>
        </w:rPr>
      </w:pPr>
      <w:r w:rsidRPr="00E559CB">
        <w:rPr>
          <w:rFonts w:ascii="Cambria" w:hAnsi="Cambria" w:cs="Arial"/>
          <w:sz w:val="20"/>
          <w:szCs w:val="20"/>
        </w:rPr>
        <w:t>a)</w:t>
      </w:r>
      <w:r w:rsidRPr="00E559CB">
        <w:rPr>
          <w:rFonts w:ascii="Cambria" w:hAnsi="Cambria" w:cs="Arial"/>
          <w:sz w:val="20"/>
          <w:szCs w:val="20"/>
        </w:rPr>
        <w:tab/>
        <w:t xml:space="preserve">nazwa ostatecznego odbiorcy środków finansowych; </w:t>
      </w:r>
    </w:p>
    <w:p w14:paraId="3A147966" w14:textId="77777777" w:rsidR="003016A5" w:rsidRPr="00E559CB" w:rsidRDefault="003016A5" w:rsidP="003016A5">
      <w:pPr>
        <w:tabs>
          <w:tab w:val="left" w:pos="284"/>
        </w:tabs>
        <w:spacing w:before="120" w:after="120" w:line="240" w:lineRule="auto"/>
        <w:ind w:left="714" w:hanging="357"/>
        <w:jc w:val="both"/>
        <w:rPr>
          <w:rFonts w:ascii="Cambria" w:hAnsi="Cambria" w:cs="Arial"/>
          <w:sz w:val="20"/>
          <w:szCs w:val="20"/>
        </w:rPr>
      </w:pPr>
      <w:r w:rsidRPr="00E559CB">
        <w:rPr>
          <w:rFonts w:ascii="Cambria" w:hAnsi="Cambria" w:cs="Arial"/>
          <w:sz w:val="20"/>
          <w:szCs w:val="20"/>
        </w:rPr>
        <w:t>b)</w:t>
      </w:r>
      <w:r w:rsidRPr="00E559CB">
        <w:rPr>
          <w:rFonts w:ascii="Cambria" w:hAnsi="Cambria" w:cs="Arial"/>
          <w:sz w:val="20"/>
          <w:szCs w:val="20"/>
        </w:rPr>
        <w:tab/>
        <w:t>nazwa wykonawcy i podwykonawcy, jeżeli końcowy odbiorca środków finansowych jest instytucją zamawiającą zgodnie z prawem unijnym lub krajowym dotyczącym zamówień publicznych;</w:t>
      </w:r>
    </w:p>
    <w:p w14:paraId="3E8220E3" w14:textId="77777777" w:rsidR="003016A5" w:rsidRPr="00E559CB" w:rsidRDefault="003016A5" w:rsidP="003016A5">
      <w:pPr>
        <w:tabs>
          <w:tab w:val="left" w:pos="284"/>
        </w:tabs>
        <w:spacing w:before="120" w:after="120" w:line="240" w:lineRule="auto"/>
        <w:ind w:left="714" w:hanging="357"/>
        <w:jc w:val="both"/>
        <w:rPr>
          <w:rFonts w:ascii="Cambria" w:hAnsi="Cambria" w:cs="Arial"/>
          <w:sz w:val="20"/>
          <w:szCs w:val="20"/>
        </w:rPr>
      </w:pPr>
      <w:r w:rsidRPr="00E559CB">
        <w:rPr>
          <w:rFonts w:ascii="Cambria" w:hAnsi="Cambria" w:cs="Arial"/>
          <w:sz w:val="20"/>
          <w:szCs w:val="20"/>
        </w:rPr>
        <w:t>c)</w:t>
      </w:r>
      <w:r w:rsidRPr="00E559CB">
        <w:rPr>
          <w:rFonts w:ascii="Cambria" w:hAnsi="Cambria" w:cs="Arial"/>
          <w:sz w:val="20"/>
          <w:szCs w:val="20"/>
        </w:rPr>
        <w:tab/>
        <w:t>imiona, nazwiska i daty urodzenia beneficjentów rzeczywistych podmiotu będącego odbiorcą środków finansowych lub wykonawcą, zgodnie z definicją zawartą w art. 3 pkt 6 dyrektywy 2015/849;</w:t>
      </w:r>
    </w:p>
    <w:p w14:paraId="21346E59" w14:textId="77777777" w:rsidR="003016A5" w:rsidRPr="00E559CB" w:rsidRDefault="003016A5" w:rsidP="003016A5">
      <w:pPr>
        <w:numPr>
          <w:ilvl w:val="0"/>
          <w:numId w:val="128"/>
        </w:numPr>
        <w:tabs>
          <w:tab w:val="left" w:pos="284"/>
        </w:tabs>
        <w:spacing w:before="120" w:after="120" w:line="240" w:lineRule="auto"/>
        <w:ind w:left="284" w:hanging="284"/>
        <w:jc w:val="both"/>
        <w:rPr>
          <w:rFonts w:ascii="Cambria" w:hAnsi="Cambria" w:cs="Arial"/>
          <w:b/>
          <w:sz w:val="20"/>
          <w:szCs w:val="20"/>
        </w:rPr>
      </w:pPr>
      <w:r w:rsidRPr="00E559CB">
        <w:rPr>
          <w:rFonts w:ascii="Cambria" w:hAnsi="Cambria" w:cs="Arial"/>
          <w:b/>
          <w:sz w:val="20"/>
          <w:szCs w:val="20"/>
        </w:rPr>
        <w:t>Dostęp do danych osobowych</w:t>
      </w:r>
    </w:p>
    <w:p w14:paraId="737A038D" w14:textId="77777777" w:rsidR="003016A5" w:rsidRPr="00E559CB" w:rsidRDefault="003016A5" w:rsidP="003016A5">
      <w:p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ab/>
        <w:t>Dane osobowe mogą być powierzane lub udostępniane:</w:t>
      </w:r>
    </w:p>
    <w:p w14:paraId="2AE73368" w14:textId="263F83F2" w:rsidR="003016A5" w:rsidRPr="00E559CB" w:rsidRDefault="003016A5" w:rsidP="003016A5">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Podmiotom świadczącym na rzecz Instytucji Koordynującej usługi związane z obsługą i rozwojem systemów teleinformatycznych oraz zapewnieniem łączności, w szczególności dostawcy rozwiązań IT i operatorzy telekomunikacyjni/,</w:t>
      </w:r>
    </w:p>
    <w:p w14:paraId="02ABE7F0" w14:textId="77777777" w:rsidR="003016A5" w:rsidRPr="00E559CB" w:rsidRDefault="003016A5" w:rsidP="003016A5">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Organom administracji publicznej (na podstawie przepisów prawa),</w:t>
      </w:r>
    </w:p>
    <w:p w14:paraId="17ED9CC9" w14:textId="77777777" w:rsidR="003016A5" w:rsidRPr="00E559CB" w:rsidRDefault="003016A5" w:rsidP="003016A5">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Organom Unii Europejskiej (na podstawie przepisów prawa),</w:t>
      </w:r>
    </w:p>
    <w:p w14:paraId="11A48026" w14:textId="343947CD" w:rsidR="003016A5" w:rsidRPr="00E559CB" w:rsidRDefault="003016A5" w:rsidP="003016A5">
      <w:pPr>
        <w:numPr>
          <w:ilvl w:val="0"/>
          <w:numId w:val="124"/>
        </w:num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Podmiotom, którym Instytucja Koordynująca powierzyła wykonywanie zadań w ramach planu rozwojowego.</w:t>
      </w:r>
      <w:r w:rsidRPr="00E559CB" w:rsidDel="007C4BE1">
        <w:rPr>
          <w:rFonts w:ascii="Cambria" w:hAnsi="Cambria" w:cs="Arial"/>
          <w:b/>
          <w:sz w:val="20"/>
          <w:szCs w:val="20"/>
        </w:rPr>
        <w:t xml:space="preserve"> </w:t>
      </w:r>
    </w:p>
    <w:p w14:paraId="6ED4F3F7" w14:textId="77777777" w:rsidR="003016A5" w:rsidRPr="00E559CB" w:rsidRDefault="003016A5" w:rsidP="003016A5">
      <w:pPr>
        <w:numPr>
          <w:ilvl w:val="0"/>
          <w:numId w:val="128"/>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Prawa osób, których dane dotyczą</w:t>
      </w:r>
    </w:p>
    <w:p w14:paraId="7AA0337A" w14:textId="77777777" w:rsidR="003016A5" w:rsidRPr="00E559CB" w:rsidRDefault="003016A5" w:rsidP="003016A5">
      <w:pPr>
        <w:numPr>
          <w:ilvl w:val="0"/>
          <w:numId w:val="127"/>
        </w:numPr>
        <w:tabs>
          <w:tab w:val="left" w:pos="284"/>
        </w:tabs>
        <w:spacing w:before="120" w:after="120" w:line="240" w:lineRule="auto"/>
        <w:ind w:left="709" w:hanging="425"/>
        <w:jc w:val="both"/>
        <w:rPr>
          <w:rFonts w:ascii="Cambria" w:hAnsi="Cambria" w:cs="Arial"/>
          <w:sz w:val="20"/>
          <w:szCs w:val="20"/>
        </w:rPr>
      </w:pPr>
      <w:r w:rsidRPr="00E559CB">
        <w:rPr>
          <w:rFonts w:ascii="Cambria" w:hAnsi="Cambria" w:cs="Arial"/>
          <w:sz w:val="20"/>
          <w:szCs w:val="20"/>
        </w:rPr>
        <w:t xml:space="preserve">prawo </w:t>
      </w:r>
      <w:r w:rsidRPr="00E559CB">
        <w:rPr>
          <w:rFonts w:ascii="Cambria" w:hAnsi="Cambria" w:cs="Arial"/>
          <w:b/>
          <w:sz w:val="20"/>
          <w:szCs w:val="20"/>
        </w:rPr>
        <w:t xml:space="preserve">dostępu do danych osobowych oraz otrzymania ich kopii – </w:t>
      </w:r>
      <w:r w:rsidRPr="00E559CB">
        <w:rPr>
          <w:rFonts w:ascii="Cambria" w:hAnsi="Cambria" w:cs="Arial"/>
          <w:bCs/>
          <w:sz w:val="20"/>
          <w:szCs w:val="20"/>
        </w:rPr>
        <w:t>art. 15 RODO</w:t>
      </w:r>
      <w:r w:rsidRPr="00E559CB">
        <w:rPr>
          <w:rFonts w:ascii="Cambria" w:hAnsi="Cambria" w:cs="Arial"/>
          <w:b/>
          <w:sz w:val="20"/>
          <w:szCs w:val="20"/>
        </w:rPr>
        <w:t>;</w:t>
      </w:r>
    </w:p>
    <w:p w14:paraId="6EE3CD1F" w14:textId="77777777" w:rsidR="003016A5" w:rsidRPr="00E559CB" w:rsidRDefault="003016A5" w:rsidP="003016A5">
      <w:pPr>
        <w:numPr>
          <w:ilvl w:val="0"/>
          <w:numId w:val="127"/>
        </w:numPr>
        <w:tabs>
          <w:tab w:val="left" w:pos="284"/>
        </w:tabs>
        <w:spacing w:before="120" w:after="120" w:line="240" w:lineRule="auto"/>
        <w:ind w:left="709" w:hanging="425"/>
        <w:jc w:val="both"/>
        <w:rPr>
          <w:rFonts w:ascii="Cambria" w:hAnsi="Cambria" w:cs="Arial"/>
          <w:sz w:val="20"/>
          <w:szCs w:val="20"/>
        </w:rPr>
      </w:pPr>
      <w:r w:rsidRPr="00E559CB">
        <w:rPr>
          <w:rFonts w:ascii="Cambria" w:hAnsi="Cambria" w:cs="Arial"/>
          <w:b/>
          <w:sz w:val="20"/>
          <w:szCs w:val="20"/>
        </w:rPr>
        <w:t xml:space="preserve"> </w:t>
      </w:r>
      <w:r w:rsidRPr="00E559CB">
        <w:rPr>
          <w:rFonts w:ascii="Cambria" w:hAnsi="Cambria" w:cs="Arial"/>
          <w:bCs/>
          <w:sz w:val="20"/>
          <w:szCs w:val="20"/>
        </w:rPr>
        <w:t>prawo</w:t>
      </w:r>
      <w:r w:rsidRPr="00E559CB">
        <w:rPr>
          <w:rFonts w:ascii="Cambria" w:hAnsi="Cambria" w:cs="Arial"/>
          <w:b/>
          <w:sz w:val="20"/>
          <w:szCs w:val="20"/>
        </w:rPr>
        <w:t xml:space="preserve"> do sprostowania danych osobowych – </w:t>
      </w:r>
      <w:r w:rsidRPr="00E559CB">
        <w:rPr>
          <w:rFonts w:ascii="Cambria" w:hAnsi="Cambria" w:cs="Arial"/>
          <w:bCs/>
          <w:sz w:val="20"/>
          <w:szCs w:val="20"/>
        </w:rPr>
        <w:t>art. 16 RODO</w:t>
      </w:r>
      <w:r w:rsidRPr="00E559CB">
        <w:rPr>
          <w:rFonts w:ascii="Cambria" w:hAnsi="Cambria" w:cs="Arial"/>
          <w:b/>
          <w:sz w:val="20"/>
          <w:szCs w:val="20"/>
        </w:rPr>
        <w:t>;</w:t>
      </w:r>
    </w:p>
    <w:p w14:paraId="34411D91" w14:textId="77777777" w:rsidR="003016A5" w:rsidRPr="00E559CB" w:rsidRDefault="003016A5" w:rsidP="003016A5">
      <w:pPr>
        <w:numPr>
          <w:ilvl w:val="0"/>
          <w:numId w:val="127"/>
        </w:numPr>
        <w:tabs>
          <w:tab w:val="left" w:pos="284"/>
        </w:tabs>
        <w:spacing w:before="120" w:after="120" w:line="240" w:lineRule="auto"/>
        <w:ind w:left="709" w:hanging="425"/>
        <w:jc w:val="both"/>
        <w:rPr>
          <w:rFonts w:ascii="Cambria" w:hAnsi="Cambria" w:cs="Arial"/>
          <w:sz w:val="20"/>
          <w:szCs w:val="20"/>
        </w:rPr>
      </w:pPr>
      <w:r w:rsidRPr="00E559CB">
        <w:rPr>
          <w:rFonts w:ascii="Cambria" w:hAnsi="Cambria" w:cs="Arial"/>
          <w:sz w:val="20"/>
          <w:szCs w:val="20"/>
        </w:rPr>
        <w:t xml:space="preserve">prawo żądania </w:t>
      </w:r>
      <w:r w:rsidRPr="00E559CB">
        <w:rPr>
          <w:rFonts w:ascii="Cambria" w:hAnsi="Cambria" w:cs="Arial"/>
          <w:b/>
          <w:sz w:val="20"/>
          <w:szCs w:val="20"/>
        </w:rPr>
        <w:t xml:space="preserve">ograniczenia przetwarzania - </w:t>
      </w:r>
      <w:r w:rsidRPr="00E559CB">
        <w:rPr>
          <w:rFonts w:ascii="Cambria" w:hAnsi="Cambria" w:cs="Arial"/>
          <w:sz w:val="20"/>
          <w:szCs w:val="20"/>
        </w:rPr>
        <w:t>jeżeli spełnione są przesłanki określone w art. 18 RODO;</w:t>
      </w:r>
    </w:p>
    <w:p w14:paraId="41180E88" w14:textId="77777777" w:rsidR="003016A5" w:rsidRPr="00E559CB" w:rsidRDefault="003016A5" w:rsidP="003016A5">
      <w:pPr>
        <w:numPr>
          <w:ilvl w:val="0"/>
          <w:numId w:val="127"/>
        </w:numPr>
        <w:tabs>
          <w:tab w:val="left" w:pos="284"/>
        </w:tabs>
        <w:spacing w:before="120" w:after="120" w:line="240" w:lineRule="auto"/>
        <w:ind w:left="709" w:hanging="425"/>
        <w:jc w:val="both"/>
        <w:rPr>
          <w:rFonts w:ascii="Cambria" w:hAnsi="Cambria" w:cs="Arial"/>
          <w:sz w:val="20"/>
          <w:szCs w:val="20"/>
        </w:rPr>
      </w:pPr>
      <w:r w:rsidRPr="00E559CB">
        <w:rPr>
          <w:rFonts w:ascii="Cambria" w:hAnsi="Cambria" w:cs="Arial"/>
          <w:sz w:val="20"/>
          <w:szCs w:val="20"/>
        </w:rPr>
        <w:t xml:space="preserve">prawo </w:t>
      </w:r>
      <w:r w:rsidRPr="00E559CB">
        <w:rPr>
          <w:rFonts w:ascii="Cambria" w:hAnsi="Cambria" w:cs="Arial"/>
          <w:b/>
          <w:sz w:val="20"/>
          <w:szCs w:val="20"/>
        </w:rPr>
        <w:t>wniesienia sprzeciwu wobec przetwarzania danych osobowych</w:t>
      </w:r>
      <w:r w:rsidRPr="00E559CB">
        <w:rPr>
          <w:rFonts w:ascii="Cambria" w:hAnsi="Cambria" w:cs="Arial"/>
          <w:sz w:val="20"/>
          <w:szCs w:val="20"/>
        </w:rPr>
        <w:t xml:space="preserve"> - art. 21 RODO; </w:t>
      </w:r>
    </w:p>
    <w:p w14:paraId="52F23C7D" w14:textId="77777777" w:rsidR="003016A5" w:rsidRPr="00E559CB" w:rsidRDefault="003016A5" w:rsidP="003016A5">
      <w:pPr>
        <w:numPr>
          <w:ilvl w:val="0"/>
          <w:numId w:val="127"/>
        </w:numPr>
        <w:tabs>
          <w:tab w:val="left" w:pos="284"/>
        </w:tabs>
        <w:spacing w:before="120" w:after="120" w:line="240" w:lineRule="auto"/>
        <w:ind w:left="709" w:hanging="425"/>
        <w:jc w:val="both"/>
        <w:rPr>
          <w:rFonts w:ascii="Cambria" w:hAnsi="Cambria" w:cs="Arial"/>
          <w:sz w:val="20"/>
          <w:szCs w:val="20"/>
        </w:rPr>
      </w:pPr>
      <w:r w:rsidRPr="00E559CB">
        <w:rPr>
          <w:rFonts w:ascii="Cambria" w:hAnsi="Cambria" w:cs="Arial"/>
          <w:sz w:val="20"/>
          <w:szCs w:val="20"/>
        </w:rPr>
        <w:t xml:space="preserve">prawo </w:t>
      </w:r>
      <w:r w:rsidRPr="00E559CB">
        <w:rPr>
          <w:rFonts w:ascii="Cambria" w:hAnsi="Cambria" w:cs="Arial"/>
          <w:b/>
          <w:sz w:val="20"/>
          <w:szCs w:val="20"/>
        </w:rPr>
        <w:t xml:space="preserve">wniesienia skargi do Prezesa Urzędu Ochrony Danych Osobowych – </w:t>
      </w:r>
      <w:r w:rsidRPr="00E559CB">
        <w:rPr>
          <w:rFonts w:ascii="Cambria" w:hAnsi="Cambria" w:cs="Arial"/>
          <w:bCs/>
          <w:sz w:val="20"/>
          <w:szCs w:val="20"/>
        </w:rPr>
        <w:t>art. 77 RODO</w:t>
      </w:r>
      <w:r w:rsidRPr="00E559CB">
        <w:rPr>
          <w:rFonts w:ascii="Cambria" w:hAnsi="Cambria" w:cs="Arial"/>
          <w:sz w:val="20"/>
          <w:szCs w:val="20"/>
        </w:rPr>
        <w:t>.</w:t>
      </w:r>
    </w:p>
    <w:p w14:paraId="32077362" w14:textId="77777777" w:rsidR="003016A5" w:rsidRPr="00E559CB" w:rsidRDefault="003016A5" w:rsidP="003016A5">
      <w:pPr>
        <w:numPr>
          <w:ilvl w:val="0"/>
          <w:numId w:val="128"/>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Źródło pochodzenia danych osobowych</w:t>
      </w:r>
    </w:p>
    <w:p w14:paraId="62E246A0" w14:textId="5ECAB34C" w:rsidR="003016A5" w:rsidRPr="00E559CB" w:rsidRDefault="003016A5" w:rsidP="003016A5">
      <w:pPr>
        <w:tabs>
          <w:tab w:val="left" w:pos="284"/>
        </w:tabs>
        <w:spacing w:before="120" w:after="120" w:line="240" w:lineRule="auto"/>
        <w:ind w:left="284"/>
        <w:jc w:val="both"/>
        <w:rPr>
          <w:rFonts w:ascii="Cambria" w:hAnsi="Cambria" w:cs="Arial"/>
          <w:bCs/>
          <w:sz w:val="20"/>
          <w:szCs w:val="20"/>
        </w:rPr>
      </w:pPr>
      <w:r w:rsidRPr="00E559CB">
        <w:rPr>
          <w:rFonts w:ascii="Cambria" w:hAnsi="Cambria" w:cs="Arial"/>
          <w:bCs/>
          <w:sz w:val="20"/>
          <w:szCs w:val="20"/>
        </w:rPr>
        <w:t xml:space="preserve">Instytucja Odpowiedzialna za realizację Inwestycji otrzymała dane osobowe Ostatecznego odbiorcy wsparcia za pomocą systemu teleinformatycznego CST 2021 a także dokumentów dostarczonych przez Wnioskodawców. </w:t>
      </w:r>
    </w:p>
    <w:p w14:paraId="1DBC41AB" w14:textId="77777777" w:rsidR="003016A5" w:rsidRPr="00E559CB" w:rsidRDefault="003016A5" w:rsidP="003016A5">
      <w:pPr>
        <w:numPr>
          <w:ilvl w:val="0"/>
          <w:numId w:val="128"/>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 xml:space="preserve">Zautomatyzowane podejmowanie decyzji </w:t>
      </w:r>
    </w:p>
    <w:p w14:paraId="5A2FF2EB" w14:textId="77777777" w:rsidR="003016A5" w:rsidRPr="00E559CB" w:rsidRDefault="003016A5" w:rsidP="003016A5">
      <w:pPr>
        <w:tabs>
          <w:tab w:val="left" w:pos="284"/>
        </w:tabs>
        <w:spacing w:before="120" w:after="120" w:line="240" w:lineRule="auto"/>
        <w:jc w:val="both"/>
        <w:rPr>
          <w:rFonts w:ascii="Cambria" w:hAnsi="Cambria" w:cs="Arial"/>
          <w:sz w:val="20"/>
          <w:szCs w:val="20"/>
        </w:rPr>
      </w:pPr>
      <w:r w:rsidRPr="00E559CB">
        <w:rPr>
          <w:rFonts w:ascii="Cambria" w:hAnsi="Cambria" w:cs="Arial"/>
          <w:sz w:val="20"/>
          <w:szCs w:val="20"/>
        </w:rPr>
        <w:tab/>
        <w:t xml:space="preserve">Dane osobowe nie będą podlegały zautomatyzowanemu podejmowaniu decyzji, w tym </w:t>
      </w:r>
      <w:r w:rsidRPr="00E559CB">
        <w:rPr>
          <w:rFonts w:ascii="Cambria" w:hAnsi="Cambria" w:cs="Arial"/>
          <w:sz w:val="20"/>
          <w:szCs w:val="20"/>
        </w:rPr>
        <w:tab/>
        <w:t>profilowaniu.</w:t>
      </w:r>
    </w:p>
    <w:p w14:paraId="7C870B3E" w14:textId="77777777" w:rsidR="003016A5" w:rsidRPr="00E559CB" w:rsidRDefault="003016A5" w:rsidP="003016A5">
      <w:pPr>
        <w:numPr>
          <w:ilvl w:val="0"/>
          <w:numId w:val="128"/>
        </w:numPr>
        <w:tabs>
          <w:tab w:val="left" w:pos="284"/>
        </w:tabs>
        <w:spacing w:before="120" w:after="120" w:line="240" w:lineRule="auto"/>
        <w:jc w:val="both"/>
        <w:rPr>
          <w:rFonts w:ascii="Cambria" w:hAnsi="Cambria" w:cs="Arial"/>
          <w:b/>
          <w:sz w:val="20"/>
          <w:szCs w:val="20"/>
        </w:rPr>
      </w:pPr>
      <w:r w:rsidRPr="00E559CB">
        <w:rPr>
          <w:rFonts w:ascii="Cambria" w:hAnsi="Cambria" w:cs="Arial"/>
          <w:b/>
          <w:sz w:val="20"/>
          <w:szCs w:val="20"/>
        </w:rPr>
        <w:t>Przekazywanie danych do państwa trzeciego.</w:t>
      </w:r>
    </w:p>
    <w:p w14:paraId="53530692" w14:textId="2BCBBE18" w:rsidR="003016A5" w:rsidRPr="00E559CB" w:rsidRDefault="003016A5" w:rsidP="00E559CB">
      <w:pPr>
        <w:tabs>
          <w:tab w:val="left" w:pos="284"/>
        </w:tabs>
        <w:spacing w:before="120" w:after="120" w:line="240" w:lineRule="auto"/>
        <w:jc w:val="both"/>
        <w:rPr>
          <w:rFonts w:ascii="Cambria" w:hAnsi="Cambria" w:cs="Arial"/>
          <w:b/>
          <w:sz w:val="20"/>
          <w:szCs w:val="20"/>
        </w:rPr>
      </w:pPr>
      <w:r w:rsidRPr="00E559CB">
        <w:rPr>
          <w:rFonts w:ascii="Cambria" w:hAnsi="Cambria" w:cs="Arial"/>
          <w:sz w:val="20"/>
          <w:szCs w:val="20"/>
        </w:rPr>
        <w:tab/>
        <w:t>Dane osobowe nie będą przekazywane do państwa trzeciego lub organizacji międzynarodowej innej niż Unia Europejska.</w:t>
      </w:r>
    </w:p>
    <w:p w14:paraId="7AE7A67B" w14:textId="3C96C565" w:rsidR="00623B8F" w:rsidRPr="00E559CB" w:rsidRDefault="003016A5" w:rsidP="00E559CB">
      <w:pPr>
        <w:tabs>
          <w:tab w:val="left" w:pos="284"/>
        </w:tabs>
        <w:spacing w:before="120" w:after="120" w:line="240" w:lineRule="auto"/>
        <w:jc w:val="right"/>
        <w:rPr>
          <w:rFonts w:ascii="Cambria" w:hAnsi="Cambria" w:cs="Arial"/>
          <w:b/>
          <w:sz w:val="20"/>
          <w:szCs w:val="20"/>
        </w:rPr>
      </w:pPr>
      <w:r w:rsidRPr="00E559CB">
        <w:rPr>
          <w:rFonts w:ascii="Cambria" w:hAnsi="Cambria" w:cs="Arial"/>
          <w:b/>
          <w:sz w:val="20"/>
          <w:szCs w:val="20"/>
        </w:rPr>
        <w:t>………………………………………………………………..</w:t>
      </w:r>
      <w:r w:rsidR="00E559CB" w:rsidRPr="00E559CB">
        <w:rPr>
          <w:rFonts w:ascii="Cambria" w:hAnsi="Cambria" w:cs="Arial"/>
          <w:b/>
          <w:sz w:val="20"/>
          <w:szCs w:val="20"/>
        </w:rPr>
        <w:t xml:space="preserve"> Data, podpis</w:t>
      </w:r>
    </w:p>
    <w:p w14:paraId="2977EF26" w14:textId="4D687D2B" w:rsidR="00623B8F" w:rsidRPr="00E559CB" w:rsidRDefault="00623B8F" w:rsidP="00E559CB">
      <w:pPr>
        <w:jc w:val="center"/>
        <w:rPr>
          <w:rFonts w:ascii="Cambria" w:hAnsi="Cambria"/>
          <w:sz w:val="20"/>
          <w:szCs w:val="20"/>
        </w:rPr>
      </w:pPr>
      <w:r w:rsidRPr="00E559CB">
        <w:rPr>
          <w:rFonts w:ascii="Cambria" w:hAnsi="Cambria"/>
          <w:b/>
          <w:bCs/>
          <w:sz w:val="20"/>
          <w:szCs w:val="20"/>
        </w:rPr>
        <w:lastRenderedPageBreak/>
        <w:t>ZAŁĄCZNIK NR 10</w:t>
      </w:r>
    </w:p>
    <w:p w14:paraId="6422E717" w14:textId="769411B3" w:rsidR="00623B8F" w:rsidRPr="00E559CB" w:rsidRDefault="00623B8F" w:rsidP="00BD08D3">
      <w:pPr>
        <w:spacing w:line="240" w:lineRule="auto"/>
        <w:jc w:val="center"/>
        <w:rPr>
          <w:rFonts w:ascii="Cambria" w:hAnsi="Cambria"/>
          <w:b/>
          <w:bCs/>
          <w:sz w:val="20"/>
          <w:szCs w:val="20"/>
        </w:rPr>
      </w:pPr>
      <w:r w:rsidRPr="00E559CB">
        <w:rPr>
          <w:rFonts w:ascii="Cambria" w:hAnsi="Cambria"/>
          <w:b/>
          <w:bCs/>
          <w:sz w:val="20"/>
          <w:szCs w:val="20"/>
        </w:rPr>
        <w:t>WYKAZ OSÓB SKIEROWANYCH DO REALIZACJI PRZEDMIOTU UMOWY</w:t>
      </w:r>
    </w:p>
    <w:sectPr w:rsidR="00623B8F" w:rsidRPr="00E559CB" w:rsidSect="00402922">
      <w:headerReference w:type="default" r:id="rId12"/>
      <w:footerReference w:type="default" r:id="rId13"/>
      <w:pgSz w:w="11906" w:h="16838"/>
      <w:pgMar w:top="1417" w:right="1417" w:bottom="1417" w:left="1417" w:header="708" w:footer="708"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92BAA" w14:textId="77777777" w:rsidR="0060644D" w:rsidRDefault="0060644D">
      <w:pPr>
        <w:spacing w:after="0" w:line="240" w:lineRule="auto"/>
      </w:pPr>
      <w:r>
        <w:separator/>
      </w:r>
    </w:p>
  </w:endnote>
  <w:endnote w:type="continuationSeparator" w:id="0">
    <w:p w14:paraId="4458703D" w14:textId="77777777" w:rsidR="0060644D" w:rsidRDefault="00606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entury Gothic">
    <w:panose1 w:val="020B0502020202020204"/>
    <w:charset w:val="EE"/>
    <w:family w:val="swiss"/>
    <w:pitch w:val="variable"/>
    <w:sig w:usb0="00000287" w:usb1="00000000" w:usb2="00000000" w:usb3="00000000" w:csb0="000000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915667"/>
      <w:docPartObj>
        <w:docPartGallery w:val="Page Numbers (Bottom of Page)"/>
        <w:docPartUnique/>
      </w:docPartObj>
    </w:sdtPr>
    <w:sdtContent>
      <w:p w14:paraId="7C7FD390" w14:textId="71B5AE41" w:rsidR="004B5E7C" w:rsidRDefault="004B5E7C">
        <w:pPr>
          <w:pStyle w:val="Stopka"/>
          <w:jc w:val="right"/>
        </w:pPr>
        <w:r w:rsidRPr="00E559CB">
          <w:rPr>
            <w:noProof/>
            <w:sz w:val="20"/>
            <w:szCs w:val="20"/>
          </w:rPr>
          <w:fldChar w:fldCharType="begin"/>
        </w:r>
        <w:r w:rsidRPr="00E559CB">
          <w:rPr>
            <w:noProof/>
            <w:sz w:val="20"/>
            <w:szCs w:val="20"/>
          </w:rPr>
          <w:instrText>PAGE   \* MERGEFORMAT</w:instrText>
        </w:r>
        <w:r w:rsidRPr="00E559CB">
          <w:rPr>
            <w:noProof/>
            <w:sz w:val="20"/>
            <w:szCs w:val="20"/>
          </w:rPr>
          <w:fldChar w:fldCharType="separate"/>
        </w:r>
        <w:r w:rsidR="00127F88" w:rsidRPr="00E559CB">
          <w:rPr>
            <w:noProof/>
            <w:sz w:val="20"/>
            <w:szCs w:val="20"/>
          </w:rPr>
          <w:t>23</w:t>
        </w:r>
        <w:r w:rsidRPr="00E559CB">
          <w:rPr>
            <w:noProof/>
            <w:sz w:val="20"/>
            <w:szCs w:val="20"/>
          </w:rPr>
          <w:fldChar w:fldCharType="end"/>
        </w:r>
      </w:p>
    </w:sdtContent>
  </w:sdt>
  <w:p w14:paraId="4EE440E9" w14:textId="77777777" w:rsidR="004B5E7C" w:rsidRPr="00402922" w:rsidRDefault="004B5E7C">
    <w:pPr>
      <w:pStyle w:val="Stopka"/>
      <w:jc w:val="center"/>
      <w:rPr>
        <w:rStyle w:val="Numerstrony"/>
        <w:rFonts w:eastAsia="MS Gothic"/>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A3E43C" w14:textId="77777777" w:rsidR="004B5E7C" w:rsidRPr="00402922" w:rsidRDefault="004B5E7C">
    <w:pPr>
      <w:pStyle w:val="Stopka"/>
      <w:jc w:val="center"/>
      <w:rPr>
        <w:rStyle w:val="Numerstrony"/>
        <w:rFonts w:eastAsia="MS Gothic"/>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FCB8D" w14:textId="77777777" w:rsidR="0060644D" w:rsidRDefault="0060644D">
      <w:pPr>
        <w:spacing w:after="0" w:line="240" w:lineRule="auto"/>
      </w:pPr>
      <w:r>
        <w:separator/>
      </w:r>
    </w:p>
  </w:footnote>
  <w:footnote w:type="continuationSeparator" w:id="0">
    <w:p w14:paraId="44AC1520" w14:textId="77777777" w:rsidR="0060644D" w:rsidRDefault="0060644D">
      <w:pPr>
        <w:spacing w:after="0" w:line="240" w:lineRule="auto"/>
      </w:pPr>
      <w:r>
        <w:continuationSeparator/>
      </w:r>
    </w:p>
  </w:footnote>
  <w:footnote w:id="1">
    <w:p w14:paraId="59074172" w14:textId="77777777" w:rsidR="00AA2A5E" w:rsidRPr="0038700D" w:rsidRDefault="00AA2A5E" w:rsidP="00AA2A5E">
      <w:pPr>
        <w:pStyle w:val="Tekstprzypisudolnego"/>
        <w:ind w:left="142" w:hanging="142"/>
        <w:jc w:val="both"/>
        <w:rPr>
          <w:rFonts w:ascii="Lato" w:hAnsi="Lato"/>
        </w:rPr>
      </w:pPr>
      <w:r w:rsidRPr="003516C9">
        <w:rPr>
          <w:rStyle w:val="Odwoanieprzypisudolnego"/>
          <w:rFonts w:asciiTheme="minorHAnsi" w:eastAsiaTheme="majorEastAsia" w:hAnsiTheme="minorHAnsi" w:cstheme="minorHAnsi"/>
        </w:rPr>
        <w:footnoteRef/>
      </w:r>
      <w:r w:rsidRPr="003516C9">
        <w:rPr>
          <w:rFonts w:asciiTheme="minorHAnsi" w:hAnsiTheme="minorHAnsi" w:cstheme="minorHAnsi"/>
        </w:rPr>
        <w:t xml:space="preserve"> </w:t>
      </w:r>
      <w:r>
        <w:rPr>
          <w:rFonts w:asciiTheme="minorHAnsi" w:hAnsiTheme="minorHAnsi" w:cstheme="minorHAnsi"/>
        </w:rPr>
        <w:tab/>
      </w:r>
      <w:r w:rsidRPr="00777365">
        <w:rPr>
          <w:rFonts w:ascii="Lato" w:hAnsi="Lato"/>
          <w:sz w:val="16"/>
          <w:szCs w:val="16"/>
        </w:rPr>
        <w:t>Rozporządzenie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Pr="00777365">
        <w:rPr>
          <w:rFonts w:ascii="Lato" w:hAnsi="Lato" w:cstheme="minorHAnsi"/>
          <w:sz w:val="16"/>
          <w:szCs w:val="16"/>
        </w:rPr>
        <w:t xml:space="preserve"> („rozporządzenie 2018/1046”).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6B70D" w14:textId="05EA847B" w:rsidR="005B113E" w:rsidRDefault="005B113E" w:rsidP="004F4D72">
    <w:pPr>
      <w:pStyle w:val="Nagwek"/>
      <w:jc w:val="center"/>
    </w:pPr>
    <w:r>
      <w:rPr>
        <w:noProof/>
      </w:rPr>
      <w:drawing>
        <wp:anchor distT="0" distB="0" distL="114300" distR="114300" simplePos="0" relativeHeight="251658240" behindDoc="0" locked="0" layoutInCell="1" allowOverlap="1" wp14:anchorId="10E928BF" wp14:editId="74DEF692">
          <wp:simplePos x="0" y="0"/>
          <wp:positionH relativeFrom="margin">
            <wp:posOffset>820543</wp:posOffset>
          </wp:positionH>
          <wp:positionV relativeFrom="margin">
            <wp:align>top</wp:align>
          </wp:positionV>
          <wp:extent cx="4889625" cy="626971"/>
          <wp:effectExtent l="0" t="0" r="6350" b="1905"/>
          <wp:wrapSquare wrapText="bothSides"/>
          <wp:docPr id="22440529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89625" cy="626971"/>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46383" w14:textId="77777777" w:rsidR="004B5E7C" w:rsidRDefault="004B5E7C">
    <w:pPr>
      <w:pStyle w:val="Nagwek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sz w:val="14"/>
        <w:szCs w:val="14"/>
      </w:rPr>
    </w:lvl>
  </w:abstractNum>
  <w:abstractNum w:abstractNumId="1" w15:restartNumberingAfterBreak="0">
    <w:nsid w:val="00000003"/>
    <w:multiLevelType w:val="singleLevel"/>
    <w:tmpl w:val="1A102DA8"/>
    <w:lvl w:ilvl="0">
      <w:start w:val="1"/>
      <w:numFmt w:val="decimal"/>
      <w:lvlText w:val="%1."/>
      <w:lvlJc w:val="left"/>
      <w:pPr>
        <w:tabs>
          <w:tab w:val="num" w:pos="720"/>
        </w:tabs>
        <w:ind w:left="720" w:hanging="360"/>
      </w:pPr>
      <w:rPr>
        <w:rFonts w:cs="Calibri"/>
        <w:b w:val="0"/>
        <w:iCs/>
        <w:sz w:val="22"/>
        <w:szCs w:val="22"/>
      </w:rPr>
    </w:lvl>
  </w:abstractNum>
  <w:abstractNum w:abstractNumId="2" w15:restartNumberingAfterBreak="0">
    <w:nsid w:val="01373F43"/>
    <w:multiLevelType w:val="hybridMultilevel"/>
    <w:tmpl w:val="2188C64E"/>
    <w:lvl w:ilvl="0" w:tplc="65DC2EE2">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017C62"/>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765A3C"/>
    <w:multiLevelType w:val="hybridMultilevel"/>
    <w:tmpl w:val="EE2811A4"/>
    <w:lvl w:ilvl="0" w:tplc="40C2E482">
      <w:start w:val="1"/>
      <w:numFmt w:val="decimal"/>
      <w:lvlText w:val="%1."/>
      <w:lvlJc w:val="left"/>
      <w:pPr>
        <w:ind w:left="360" w:hanging="360"/>
      </w:pPr>
      <w:rPr>
        <w:rFonts w:ascii="Cambria" w:hAnsi="Cambria" w:hint="default"/>
        <w:b w:val="0"/>
        <w:bCs w:val="0"/>
        <w:i w:val="0"/>
        <w:iCs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2C2712"/>
    <w:multiLevelType w:val="hybridMultilevel"/>
    <w:tmpl w:val="612436AE"/>
    <w:lvl w:ilvl="0" w:tplc="19EE40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5F542B9"/>
    <w:multiLevelType w:val="hybridMultilevel"/>
    <w:tmpl w:val="B6322D4C"/>
    <w:lvl w:ilvl="0" w:tplc="39F85F06">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7" w15:restartNumberingAfterBreak="0">
    <w:nsid w:val="065E6418"/>
    <w:multiLevelType w:val="hybridMultilevel"/>
    <w:tmpl w:val="981A9F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7A383C"/>
    <w:multiLevelType w:val="hybridMultilevel"/>
    <w:tmpl w:val="088AE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AB2F8A"/>
    <w:multiLevelType w:val="hybridMultilevel"/>
    <w:tmpl w:val="1AFCB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273F57"/>
    <w:multiLevelType w:val="multilevel"/>
    <w:tmpl w:val="6912719E"/>
    <w:lvl w:ilvl="0">
      <w:start w:val="1"/>
      <w:numFmt w:val="decimal"/>
      <w:lvlText w:val="%1."/>
      <w:lvlJc w:val="left"/>
      <w:pPr>
        <w:ind w:left="495" w:hanging="495"/>
      </w:pPr>
      <w:rPr>
        <w:rFonts w:ascii="Cambria" w:eastAsia="Tahoma" w:hAnsi="Cambria" w:cs="Times New Roman" w:hint="default"/>
      </w:rPr>
    </w:lvl>
    <w:lvl w:ilvl="1">
      <w:start w:val="6"/>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098267FF"/>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12" w15:restartNumberingAfterBreak="0">
    <w:nsid w:val="09B92D23"/>
    <w:multiLevelType w:val="multilevel"/>
    <w:tmpl w:val="DDF49470"/>
    <w:lvl w:ilvl="0">
      <w:start w:val="1"/>
      <w:numFmt w:val="decimal"/>
      <w:lvlText w:val="%1."/>
      <w:lvlJc w:val="left"/>
      <w:pPr>
        <w:ind w:left="454" w:hanging="341"/>
      </w:pPr>
      <w:rPr>
        <w:rFonts w:ascii="Arial" w:hAnsi="Arial" w:hint="default"/>
        <w:b w:val="0"/>
        <w:i w:val="0"/>
        <w:sz w:val="20"/>
      </w:rPr>
    </w:lvl>
    <w:lvl w:ilvl="1">
      <w:start w:val="1"/>
      <w:numFmt w:val="decimal"/>
      <w:lvlText w:val="%2)"/>
      <w:lvlJc w:val="left"/>
      <w:pPr>
        <w:ind w:left="680" w:hanging="397"/>
      </w:pPr>
      <w:rPr>
        <w:rFonts w:hint="default"/>
      </w:rPr>
    </w:lvl>
    <w:lvl w:ilvl="2">
      <w:start w:val="1"/>
      <w:numFmt w:val="lowerLetter"/>
      <w:lvlText w:val="%3)"/>
      <w:lvlJc w:val="right"/>
      <w:pPr>
        <w:ind w:left="851" w:hanging="57"/>
      </w:pPr>
      <w:rPr>
        <w:rFonts w:hint="default"/>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13" w15:restartNumberingAfterBreak="0">
    <w:nsid w:val="0AB037C2"/>
    <w:multiLevelType w:val="multilevel"/>
    <w:tmpl w:val="ABA45A0C"/>
    <w:lvl w:ilvl="0">
      <w:start w:val="1"/>
      <w:numFmt w:val="decimal"/>
      <w:lvlText w:val="%1."/>
      <w:lvlJc w:val="left"/>
      <w:pPr>
        <w:tabs>
          <w:tab w:val="num" w:pos="360"/>
        </w:tabs>
        <w:ind w:left="360" w:hanging="360"/>
      </w:pPr>
      <w:rPr>
        <w:rFonts w:cs="Times New Roman" w:hint="default"/>
        <w:b w:val="0"/>
        <w:caps w:val="0"/>
        <w:smallCaps w:val="0"/>
        <w:color w:val="000000"/>
        <w:spacing w:val="0"/>
        <w:sz w:val="20"/>
        <w:szCs w:val="20"/>
      </w:rPr>
    </w:lvl>
    <w:lvl w:ilvl="1">
      <w:start w:val="1"/>
      <w:numFmt w:val="decimal"/>
      <w:lvlText w:val="4.%2"/>
      <w:lvlJc w:val="left"/>
      <w:pPr>
        <w:tabs>
          <w:tab w:val="num" w:pos="1080"/>
        </w:tabs>
        <w:ind w:left="1080" w:hanging="360"/>
      </w:pPr>
      <w:rPr>
        <w:rFonts w:ascii="Cambria" w:eastAsia="Times New Roman" w:hAnsi="Cambria" w:cs="Calibri"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4" w15:restartNumberingAfterBreak="0">
    <w:nsid w:val="0BD47DF1"/>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15" w15:restartNumberingAfterBreak="0">
    <w:nsid w:val="0CD16492"/>
    <w:multiLevelType w:val="hybridMultilevel"/>
    <w:tmpl w:val="2ECEE0CC"/>
    <w:lvl w:ilvl="0" w:tplc="04150001">
      <w:start w:val="1"/>
      <w:numFmt w:val="bullet"/>
      <w:lvlText w:val=""/>
      <w:lvlJc w:val="left"/>
      <w:pPr>
        <w:ind w:left="935" w:hanging="360"/>
      </w:pPr>
      <w:rPr>
        <w:rFonts w:ascii="Symbol" w:hAnsi="Symbol" w:hint="default"/>
      </w:rPr>
    </w:lvl>
    <w:lvl w:ilvl="1" w:tplc="04150003">
      <w:start w:val="1"/>
      <w:numFmt w:val="bullet"/>
      <w:lvlText w:val="o"/>
      <w:lvlJc w:val="left"/>
      <w:pPr>
        <w:ind w:left="1655" w:hanging="360"/>
      </w:pPr>
      <w:rPr>
        <w:rFonts w:ascii="Courier New" w:hAnsi="Courier New" w:cs="Courier New" w:hint="default"/>
      </w:rPr>
    </w:lvl>
    <w:lvl w:ilvl="2" w:tplc="04150005">
      <w:start w:val="1"/>
      <w:numFmt w:val="bullet"/>
      <w:lvlText w:val=""/>
      <w:lvlJc w:val="left"/>
      <w:pPr>
        <w:ind w:left="2375" w:hanging="360"/>
      </w:pPr>
      <w:rPr>
        <w:rFonts w:ascii="Wingdings" w:hAnsi="Wingdings" w:hint="default"/>
      </w:rPr>
    </w:lvl>
    <w:lvl w:ilvl="3" w:tplc="04150001">
      <w:start w:val="1"/>
      <w:numFmt w:val="bullet"/>
      <w:lvlText w:val=""/>
      <w:lvlJc w:val="left"/>
      <w:pPr>
        <w:ind w:left="3095" w:hanging="360"/>
      </w:pPr>
      <w:rPr>
        <w:rFonts w:ascii="Symbol" w:hAnsi="Symbol" w:hint="default"/>
      </w:rPr>
    </w:lvl>
    <w:lvl w:ilvl="4" w:tplc="04150003">
      <w:start w:val="1"/>
      <w:numFmt w:val="bullet"/>
      <w:lvlText w:val="o"/>
      <w:lvlJc w:val="left"/>
      <w:pPr>
        <w:ind w:left="3815" w:hanging="360"/>
      </w:pPr>
      <w:rPr>
        <w:rFonts w:ascii="Courier New" w:hAnsi="Courier New" w:cs="Courier New" w:hint="default"/>
      </w:rPr>
    </w:lvl>
    <w:lvl w:ilvl="5" w:tplc="04150005">
      <w:start w:val="1"/>
      <w:numFmt w:val="bullet"/>
      <w:lvlText w:val=""/>
      <w:lvlJc w:val="left"/>
      <w:pPr>
        <w:ind w:left="4535" w:hanging="360"/>
      </w:pPr>
      <w:rPr>
        <w:rFonts w:ascii="Wingdings" w:hAnsi="Wingdings" w:hint="default"/>
      </w:rPr>
    </w:lvl>
    <w:lvl w:ilvl="6" w:tplc="04150001">
      <w:start w:val="1"/>
      <w:numFmt w:val="bullet"/>
      <w:lvlText w:val=""/>
      <w:lvlJc w:val="left"/>
      <w:pPr>
        <w:ind w:left="5255" w:hanging="360"/>
      </w:pPr>
      <w:rPr>
        <w:rFonts w:ascii="Symbol" w:hAnsi="Symbol" w:hint="default"/>
      </w:rPr>
    </w:lvl>
    <w:lvl w:ilvl="7" w:tplc="04150003">
      <w:start w:val="1"/>
      <w:numFmt w:val="bullet"/>
      <w:lvlText w:val="o"/>
      <w:lvlJc w:val="left"/>
      <w:pPr>
        <w:ind w:left="5975" w:hanging="360"/>
      </w:pPr>
      <w:rPr>
        <w:rFonts w:ascii="Courier New" w:hAnsi="Courier New" w:cs="Courier New" w:hint="default"/>
      </w:rPr>
    </w:lvl>
    <w:lvl w:ilvl="8" w:tplc="04150005">
      <w:start w:val="1"/>
      <w:numFmt w:val="bullet"/>
      <w:lvlText w:val=""/>
      <w:lvlJc w:val="left"/>
      <w:pPr>
        <w:ind w:left="6695" w:hanging="360"/>
      </w:pPr>
      <w:rPr>
        <w:rFonts w:ascii="Wingdings" w:hAnsi="Wingdings" w:hint="default"/>
      </w:rPr>
    </w:lvl>
  </w:abstractNum>
  <w:abstractNum w:abstractNumId="16" w15:restartNumberingAfterBreak="0">
    <w:nsid w:val="0E8420BC"/>
    <w:multiLevelType w:val="multilevel"/>
    <w:tmpl w:val="2E303FC2"/>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17" w15:restartNumberingAfterBreak="0">
    <w:nsid w:val="10251902"/>
    <w:multiLevelType w:val="multilevel"/>
    <w:tmpl w:val="3402948A"/>
    <w:lvl w:ilvl="0">
      <w:start w:val="1"/>
      <w:numFmt w:val="decimal"/>
      <w:lvlText w:val="%1."/>
      <w:lvlJc w:val="left"/>
      <w:pPr>
        <w:ind w:left="778"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0442944"/>
    <w:multiLevelType w:val="hybridMultilevel"/>
    <w:tmpl w:val="80907640"/>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10525CE5"/>
    <w:multiLevelType w:val="hybridMultilevel"/>
    <w:tmpl w:val="C7DCB640"/>
    <w:lvl w:ilvl="0" w:tplc="04150011">
      <w:start w:val="1"/>
      <w:numFmt w:val="decimal"/>
      <w:lvlText w:val="%1)"/>
      <w:lvlJc w:val="left"/>
      <w:pPr>
        <w:ind w:left="786" w:hanging="360"/>
      </w:pPr>
      <w:rPr>
        <w:rFonts w:hint="default"/>
      </w:rPr>
    </w:lvl>
    <w:lvl w:ilvl="1" w:tplc="FFFFFFFF">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12C842E7"/>
    <w:multiLevelType w:val="multilevel"/>
    <w:tmpl w:val="CCE0396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130A10AC"/>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31542C0"/>
    <w:multiLevelType w:val="multilevel"/>
    <w:tmpl w:val="EC76F5D2"/>
    <w:lvl w:ilvl="0">
      <w:start w:val="3"/>
      <w:numFmt w:val="decimal"/>
      <w:lvlText w:val="%1."/>
      <w:lvlJc w:val="left"/>
      <w:pPr>
        <w:ind w:left="495" w:hanging="495"/>
      </w:pPr>
      <w:rPr>
        <w:rFonts w:hint="default"/>
      </w:rPr>
    </w:lvl>
    <w:lvl w:ilvl="1">
      <w:start w:val="6"/>
      <w:numFmt w:val="decimal"/>
      <w:lvlText w:val="%1.%2."/>
      <w:lvlJc w:val="left"/>
      <w:pPr>
        <w:ind w:left="1287" w:hanging="72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13FD7955"/>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4CF7F0C"/>
    <w:multiLevelType w:val="multilevel"/>
    <w:tmpl w:val="46102E46"/>
    <w:lvl w:ilvl="0">
      <w:start w:val="1"/>
      <w:numFmt w:val="decimal"/>
      <w:lvlText w:val="%1."/>
      <w:lvlJc w:val="left"/>
      <w:pPr>
        <w:ind w:left="360" w:hanging="360"/>
      </w:pPr>
      <w:rPr>
        <w:rFonts w:ascii="Cambria" w:hAnsi="Cambria" w:hint="default"/>
        <w:b w:val="0"/>
        <w:bCs w:val="0"/>
        <w:i w:val="0"/>
        <w:iCs w:val="0"/>
        <w:color w:val="auto"/>
        <w:sz w:val="20"/>
        <w:szCs w:val="20"/>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15313EE4"/>
    <w:multiLevelType w:val="multilevel"/>
    <w:tmpl w:val="24009ABC"/>
    <w:lvl w:ilvl="0">
      <w:start w:val="1"/>
      <w:numFmt w:val="upperRoman"/>
      <w:lvlText w:val="%1."/>
      <w:lvlJc w:val="right"/>
      <w:pPr>
        <w:ind w:left="454" w:hanging="341"/>
      </w:pPr>
      <w:rPr>
        <w:rFonts w:hint="default"/>
        <w:b w:val="0"/>
        <w:i w:val="0"/>
        <w:sz w:val="20"/>
      </w:rPr>
    </w:lvl>
    <w:lvl w:ilvl="1">
      <w:start w:val="1"/>
      <w:numFmt w:val="decimal"/>
      <w:lvlText w:val="%2."/>
      <w:lvlJc w:val="left"/>
      <w:pPr>
        <w:ind w:left="680" w:hanging="397"/>
      </w:pPr>
      <w:rPr>
        <w:rFonts w:ascii="Verdana" w:eastAsia="Calibri" w:hAnsi="Verdana" w:cstheme="minorHAnsi" w:hint="default"/>
      </w:rPr>
    </w:lvl>
    <w:lvl w:ilvl="2">
      <w:start w:val="1"/>
      <w:numFmt w:val="lowerLetter"/>
      <w:lvlText w:val="%3."/>
      <w:lvlJc w:val="right"/>
      <w:pPr>
        <w:ind w:left="851" w:hanging="57"/>
      </w:pPr>
      <w:rPr>
        <w:rFonts w:ascii="Arial" w:eastAsia="Calibri" w:hAnsi="Arial" w:cs="Arial"/>
      </w:rPr>
    </w:lvl>
    <w:lvl w:ilvl="3">
      <w:start w:val="1"/>
      <w:numFmt w:val="none"/>
      <w:lvlText w:val="-"/>
      <w:lvlJc w:val="left"/>
      <w:pPr>
        <w:ind w:left="794" w:hanging="171"/>
      </w:pPr>
      <w:rPr>
        <w:rFonts w:hint="default"/>
      </w:rPr>
    </w:lvl>
    <w:lvl w:ilvl="4">
      <w:start w:val="1"/>
      <w:numFmt w:val="lowerLetter"/>
      <w:lvlText w:val="%5."/>
      <w:lvlJc w:val="left"/>
      <w:pPr>
        <w:ind w:left="964" w:hanging="171"/>
      </w:pPr>
      <w:rPr>
        <w:rFonts w:hint="default"/>
      </w:rPr>
    </w:lvl>
    <w:lvl w:ilvl="5">
      <w:start w:val="1"/>
      <w:numFmt w:val="lowerRoman"/>
      <w:lvlText w:val="%6."/>
      <w:lvlJc w:val="right"/>
      <w:pPr>
        <w:ind w:left="1134" w:hanging="171"/>
      </w:pPr>
      <w:rPr>
        <w:rFonts w:hint="default"/>
      </w:rPr>
    </w:lvl>
    <w:lvl w:ilvl="6">
      <w:start w:val="1"/>
      <w:numFmt w:val="decimal"/>
      <w:lvlText w:val="%7."/>
      <w:lvlJc w:val="left"/>
      <w:pPr>
        <w:ind w:left="1304" w:hanging="171"/>
      </w:pPr>
      <w:rPr>
        <w:rFonts w:hint="default"/>
      </w:rPr>
    </w:lvl>
    <w:lvl w:ilvl="7">
      <w:start w:val="1"/>
      <w:numFmt w:val="lowerLetter"/>
      <w:lvlText w:val="%8."/>
      <w:lvlJc w:val="left"/>
      <w:pPr>
        <w:ind w:left="1474" w:hanging="171"/>
      </w:pPr>
      <w:rPr>
        <w:rFonts w:hint="default"/>
      </w:rPr>
    </w:lvl>
    <w:lvl w:ilvl="8">
      <w:start w:val="1"/>
      <w:numFmt w:val="lowerRoman"/>
      <w:lvlText w:val="%9."/>
      <w:lvlJc w:val="right"/>
      <w:pPr>
        <w:ind w:left="1644" w:hanging="171"/>
      </w:pPr>
      <w:rPr>
        <w:rFonts w:hint="default"/>
      </w:rPr>
    </w:lvl>
  </w:abstractNum>
  <w:abstractNum w:abstractNumId="26" w15:restartNumberingAfterBreak="0">
    <w:nsid w:val="15481892"/>
    <w:multiLevelType w:val="hybridMultilevel"/>
    <w:tmpl w:val="E73ECA9E"/>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6B72C91"/>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711163F"/>
    <w:multiLevelType w:val="hybridMultilevel"/>
    <w:tmpl w:val="21BA220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18C45484"/>
    <w:multiLevelType w:val="hybridMultilevel"/>
    <w:tmpl w:val="5A223B3A"/>
    <w:lvl w:ilvl="0" w:tplc="04150011">
      <w:start w:val="1"/>
      <w:numFmt w:val="decimal"/>
      <w:lvlText w:val="%1)"/>
      <w:lvlJc w:val="left"/>
      <w:pPr>
        <w:ind w:left="785" w:hanging="360"/>
      </w:pPr>
      <w:rPr>
        <w:rFonts w:hint="default"/>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30" w15:restartNumberingAfterBreak="0">
    <w:nsid w:val="197E3DB4"/>
    <w:multiLevelType w:val="hybridMultilevel"/>
    <w:tmpl w:val="2D28BA0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9D706CE"/>
    <w:multiLevelType w:val="hybridMultilevel"/>
    <w:tmpl w:val="81A64FF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1A3A4C6B"/>
    <w:multiLevelType w:val="hybridMultilevel"/>
    <w:tmpl w:val="E8DA87D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AE046B4"/>
    <w:multiLevelType w:val="hybridMultilevel"/>
    <w:tmpl w:val="AAE0F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B4C7BCC"/>
    <w:multiLevelType w:val="hybridMultilevel"/>
    <w:tmpl w:val="CB202DC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1CD71F0B"/>
    <w:multiLevelType w:val="multilevel"/>
    <w:tmpl w:val="23F005CA"/>
    <w:lvl w:ilvl="0">
      <w:start w:val="1"/>
      <w:numFmt w:val="decimal"/>
      <w:lvlText w:val="%1."/>
      <w:lvlJc w:val="left"/>
      <w:pPr>
        <w:tabs>
          <w:tab w:val="num" w:pos="360"/>
        </w:tabs>
        <w:ind w:left="36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1CE52106"/>
    <w:multiLevelType w:val="hybridMultilevel"/>
    <w:tmpl w:val="1EF4CD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C959AD"/>
    <w:multiLevelType w:val="hybridMultilevel"/>
    <w:tmpl w:val="86DC2E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DF4634D"/>
    <w:multiLevelType w:val="hybridMultilevel"/>
    <w:tmpl w:val="2A6CF4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E803906"/>
    <w:multiLevelType w:val="multilevel"/>
    <w:tmpl w:val="63400680"/>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720" w:hanging="360"/>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40" w15:restartNumberingAfterBreak="0">
    <w:nsid w:val="20407182"/>
    <w:multiLevelType w:val="hybridMultilevel"/>
    <w:tmpl w:val="7B5C0F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21545CF8"/>
    <w:multiLevelType w:val="hybridMultilevel"/>
    <w:tmpl w:val="C30C5344"/>
    <w:name w:val="WW8Num19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23DF59D8"/>
    <w:multiLevelType w:val="hybridMultilevel"/>
    <w:tmpl w:val="F74CE56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4410352"/>
    <w:multiLevelType w:val="hybridMultilevel"/>
    <w:tmpl w:val="31726856"/>
    <w:lvl w:ilvl="0" w:tplc="D7905DC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933E99"/>
    <w:multiLevelType w:val="hybridMultilevel"/>
    <w:tmpl w:val="75188B6A"/>
    <w:lvl w:ilvl="0" w:tplc="B4325892">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5C52773"/>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25DE5D82"/>
    <w:multiLevelType w:val="hybridMultilevel"/>
    <w:tmpl w:val="CC14D9A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64F5ED5"/>
    <w:multiLevelType w:val="hybridMultilevel"/>
    <w:tmpl w:val="7930C9BA"/>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7DA1155"/>
    <w:multiLevelType w:val="multilevel"/>
    <w:tmpl w:val="9ACE5B70"/>
    <w:lvl w:ilvl="0">
      <w:start w:val="6"/>
      <w:numFmt w:val="decimal"/>
      <w:lvlText w:val="%1)"/>
      <w:lvlJc w:val="left"/>
      <w:pPr>
        <w:ind w:left="778"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299C7C4A"/>
    <w:multiLevelType w:val="multilevel"/>
    <w:tmpl w:val="04A8EE10"/>
    <w:lvl w:ilvl="0">
      <w:start w:val="1"/>
      <w:numFmt w:val="decimal"/>
      <w:lvlText w:val="%1."/>
      <w:lvlJc w:val="left"/>
      <w:pPr>
        <w:ind w:left="360" w:hanging="360"/>
      </w:pPr>
      <w:rPr>
        <w:rFonts w:ascii="Verdana" w:hAnsi="Verdana" w:cs="Arial" w:hint="default"/>
        <w:b w:val="0"/>
        <w:bCs/>
        <w:sz w:val="20"/>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2A7E5142"/>
    <w:multiLevelType w:val="hybridMultilevel"/>
    <w:tmpl w:val="0DEC60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144F09"/>
    <w:multiLevelType w:val="hybridMultilevel"/>
    <w:tmpl w:val="2A6CF4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B27255E"/>
    <w:multiLevelType w:val="hybridMultilevel"/>
    <w:tmpl w:val="07CA15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2B495CBB"/>
    <w:multiLevelType w:val="hybridMultilevel"/>
    <w:tmpl w:val="70363A7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2DCD5615"/>
    <w:multiLevelType w:val="multilevel"/>
    <w:tmpl w:val="0562E636"/>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tabs>
          <w:tab w:val="num" w:pos="680"/>
        </w:tabs>
        <w:ind w:left="680" w:hanging="680"/>
      </w:pPr>
      <w:rPr>
        <w:rFonts w:ascii="Arial" w:hAnsi="Arial" w:cs="Arial" w:hint="default"/>
        <w:b w:val="0"/>
        <w:bCs w:val="0"/>
        <w:i w:val="0"/>
        <w:iCs w:val="0"/>
        <w:strike w:val="0"/>
        <w:dstrike w:val="0"/>
        <w:sz w:val="20"/>
        <w:szCs w:val="20"/>
        <w:u w:val="none"/>
        <w:effect w:val="none"/>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15:restartNumberingAfterBreak="0">
    <w:nsid w:val="2E622E04"/>
    <w:multiLevelType w:val="multilevel"/>
    <w:tmpl w:val="FA7E7C78"/>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2F645C97"/>
    <w:multiLevelType w:val="multilevel"/>
    <w:tmpl w:val="9CDACB82"/>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57" w15:restartNumberingAfterBreak="0">
    <w:nsid w:val="30847808"/>
    <w:multiLevelType w:val="multilevel"/>
    <w:tmpl w:val="62361298"/>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8" w15:restartNumberingAfterBreak="0">
    <w:nsid w:val="3172D1DB"/>
    <w:multiLevelType w:val="hybridMultilevel"/>
    <w:tmpl w:val="6AE2D6B2"/>
    <w:lvl w:ilvl="0" w:tplc="2AE4C2B6">
      <w:start w:val="1"/>
      <w:numFmt w:val="lowerLetter"/>
      <w:lvlText w:val="%1)"/>
      <w:lvlJc w:val="left"/>
      <w:pPr>
        <w:ind w:left="720" w:hanging="360"/>
      </w:pPr>
    </w:lvl>
    <w:lvl w:ilvl="1" w:tplc="3D4635F0">
      <w:start w:val="1"/>
      <w:numFmt w:val="lowerLetter"/>
      <w:lvlText w:val="%2."/>
      <w:lvlJc w:val="left"/>
      <w:pPr>
        <w:ind w:left="1440" w:hanging="360"/>
      </w:pPr>
    </w:lvl>
    <w:lvl w:ilvl="2" w:tplc="AB9877DE">
      <w:start w:val="1"/>
      <w:numFmt w:val="lowerRoman"/>
      <w:lvlText w:val="%3."/>
      <w:lvlJc w:val="right"/>
      <w:pPr>
        <w:ind w:left="2160" w:hanging="180"/>
      </w:pPr>
    </w:lvl>
    <w:lvl w:ilvl="3" w:tplc="DF6A8BCC">
      <w:start w:val="1"/>
      <w:numFmt w:val="decimal"/>
      <w:lvlText w:val="%4."/>
      <w:lvlJc w:val="left"/>
      <w:pPr>
        <w:ind w:left="2880" w:hanging="360"/>
      </w:pPr>
    </w:lvl>
    <w:lvl w:ilvl="4" w:tplc="9278A55C">
      <w:start w:val="1"/>
      <w:numFmt w:val="lowerLetter"/>
      <w:lvlText w:val="%5."/>
      <w:lvlJc w:val="left"/>
      <w:pPr>
        <w:ind w:left="3600" w:hanging="360"/>
      </w:pPr>
    </w:lvl>
    <w:lvl w:ilvl="5" w:tplc="3B2A27C2">
      <w:start w:val="1"/>
      <w:numFmt w:val="lowerRoman"/>
      <w:lvlText w:val="%6."/>
      <w:lvlJc w:val="right"/>
      <w:pPr>
        <w:ind w:left="4320" w:hanging="180"/>
      </w:pPr>
    </w:lvl>
    <w:lvl w:ilvl="6" w:tplc="837CA324">
      <w:start w:val="1"/>
      <w:numFmt w:val="decimal"/>
      <w:lvlText w:val="%7."/>
      <w:lvlJc w:val="left"/>
      <w:pPr>
        <w:ind w:left="5040" w:hanging="360"/>
      </w:pPr>
    </w:lvl>
    <w:lvl w:ilvl="7" w:tplc="0D9670FE">
      <w:start w:val="1"/>
      <w:numFmt w:val="lowerLetter"/>
      <w:lvlText w:val="%8."/>
      <w:lvlJc w:val="left"/>
      <w:pPr>
        <w:ind w:left="5760" w:hanging="360"/>
      </w:pPr>
    </w:lvl>
    <w:lvl w:ilvl="8" w:tplc="1B0CEFC8">
      <w:start w:val="1"/>
      <w:numFmt w:val="lowerRoman"/>
      <w:lvlText w:val="%9."/>
      <w:lvlJc w:val="right"/>
      <w:pPr>
        <w:ind w:left="6480" w:hanging="180"/>
      </w:pPr>
    </w:lvl>
  </w:abstractNum>
  <w:abstractNum w:abstractNumId="59" w15:restartNumberingAfterBreak="0">
    <w:nsid w:val="31902677"/>
    <w:multiLevelType w:val="hybridMultilevel"/>
    <w:tmpl w:val="DE924672"/>
    <w:lvl w:ilvl="0" w:tplc="352060C6">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7E66742">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19724E6"/>
    <w:multiLevelType w:val="hybridMultilevel"/>
    <w:tmpl w:val="13004F42"/>
    <w:lvl w:ilvl="0" w:tplc="FB50ECD8">
      <w:start w:val="1"/>
      <w:numFmt w:val="decimal"/>
      <w:lvlText w:val="%1."/>
      <w:lvlJc w:val="left"/>
      <w:pPr>
        <w:ind w:left="1138" w:hanging="360"/>
      </w:pPr>
      <w:rPr>
        <w:rFonts w:hint="default"/>
        <w:b w:val="0"/>
        <w:bCs/>
      </w:rPr>
    </w:lvl>
    <w:lvl w:ilvl="1" w:tplc="04150019" w:tentative="1">
      <w:start w:val="1"/>
      <w:numFmt w:val="lowerLetter"/>
      <w:lvlText w:val="%2."/>
      <w:lvlJc w:val="left"/>
      <w:pPr>
        <w:ind w:left="1858" w:hanging="360"/>
      </w:pPr>
    </w:lvl>
    <w:lvl w:ilvl="2" w:tplc="0415001B" w:tentative="1">
      <w:start w:val="1"/>
      <w:numFmt w:val="lowerRoman"/>
      <w:lvlText w:val="%3."/>
      <w:lvlJc w:val="right"/>
      <w:pPr>
        <w:ind w:left="2578" w:hanging="180"/>
      </w:pPr>
    </w:lvl>
    <w:lvl w:ilvl="3" w:tplc="0415000F" w:tentative="1">
      <w:start w:val="1"/>
      <w:numFmt w:val="decimal"/>
      <w:lvlText w:val="%4."/>
      <w:lvlJc w:val="left"/>
      <w:pPr>
        <w:ind w:left="3298" w:hanging="360"/>
      </w:pPr>
    </w:lvl>
    <w:lvl w:ilvl="4" w:tplc="04150019" w:tentative="1">
      <w:start w:val="1"/>
      <w:numFmt w:val="lowerLetter"/>
      <w:lvlText w:val="%5."/>
      <w:lvlJc w:val="left"/>
      <w:pPr>
        <w:ind w:left="4018" w:hanging="360"/>
      </w:pPr>
    </w:lvl>
    <w:lvl w:ilvl="5" w:tplc="0415001B" w:tentative="1">
      <w:start w:val="1"/>
      <w:numFmt w:val="lowerRoman"/>
      <w:lvlText w:val="%6."/>
      <w:lvlJc w:val="right"/>
      <w:pPr>
        <w:ind w:left="4738" w:hanging="180"/>
      </w:pPr>
    </w:lvl>
    <w:lvl w:ilvl="6" w:tplc="0415000F" w:tentative="1">
      <w:start w:val="1"/>
      <w:numFmt w:val="decimal"/>
      <w:lvlText w:val="%7."/>
      <w:lvlJc w:val="left"/>
      <w:pPr>
        <w:ind w:left="5458" w:hanging="360"/>
      </w:pPr>
    </w:lvl>
    <w:lvl w:ilvl="7" w:tplc="04150019" w:tentative="1">
      <w:start w:val="1"/>
      <w:numFmt w:val="lowerLetter"/>
      <w:lvlText w:val="%8."/>
      <w:lvlJc w:val="left"/>
      <w:pPr>
        <w:ind w:left="6178" w:hanging="360"/>
      </w:pPr>
    </w:lvl>
    <w:lvl w:ilvl="8" w:tplc="0415001B" w:tentative="1">
      <w:start w:val="1"/>
      <w:numFmt w:val="lowerRoman"/>
      <w:lvlText w:val="%9."/>
      <w:lvlJc w:val="right"/>
      <w:pPr>
        <w:ind w:left="6898" w:hanging="180"/>
      </w:pPr>
    </w:lvl>
  </w:abstractNum>
  <w:abstractNum w:abstractNumId="61" w15:restartNumberingAfterBreak="0">
    <w:nsid w:val="32F40982"/>
    <w:multiLevelType w:val="hybridMultilevel"/>
    <w:tmpl w:val="C2129E2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33520FF3"/>
    <w:multiLevelType w:val="hybridMultilevel"/>
    <w:tmpl w:val="D6EA8FF4"/>
    <w:lvl w:ilvl="0" w:tplc="0415000F">
      <w:start w:val="1"/>
      <w:numFmt w:val="decimal"/>
      <w:lvlText w:val="%1."/>
      <w:lvlJc w:val="left"/>
      <w:pPr>
        <w:ind w:left="360" w:hanging="360"/>
      </w:pPr>
      <w:rPr>
        <w:rFonts w:hint="default"/>
      </w:rPr>
    </w:lvl>
    <w:lvl w:ilvl="1" w:tplc="089ED146">
      <w:start w:val="1"/>
      <w:numFmt w:val="decimal"/>
      <w:lvlText w:val="%2."/>
      <w:lvlJc w:val="left"/>
      <w:pPr>
        <w:ind w:left="360" w:hanging="360"/>
      </w:pPr>
      <w:rPr>
        <w:rFonts w:ascii="Cambria" w:eastAsiaTheme="minorHAnsi" w:hAnsi="Cambria" w:cs="Times New Roman" w:hint="default"/>
      </w:rPr>
    </w:lvl>
    <w:lvl w:ilvl="2" w:tplc="11B6C46A">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51643FF"/>
    <w:multiLevelType w:val="multilevel"/>
    <w:tmpl w:val="E764718E"/>
    <w:lvl w:ilvl="0">
      <w:start w:val="1"/>
      <w:numFmt w:val="decimal"/>
      <w:lvlText w:val="%1."/>
      <w:lvlJc w:val="left"/>
      <w:pPr>
        <w:ind w:left="361" w:hanging="360"/>
      </w:pPr>
      <w:rPr>
        <w:rFonts w:hint="default"/>
        <w:b w:val="0"/>
        <w:bCs w:val="0"/>
      </w:rPr>
    </w:lvl>
    <w:lvl w:ilvl="1">
      <w:start w:val="1"/>
      <w:numFmt w:val="lowerLetter"/>
      <w:lvlText w:val="%2."/>
      <w:lvlJc w:val="left"/>
      <w:pPr>
        <w:ind w:left="1023" w:hanging="360"/>
      </w:pPr>
      <w:rPr>
        <w:rFonts w:hint="default"/>
      </w:rPr>
    </w:lvl>
    <w:lvl w:ilvl="2">
      <w:start w:val="1"/>
      <w:numFmt w:val="lowerRoman"/>
      <w:lvlText w:val="%3."/>
      <w:lvlJc w:val="right"/>
      <w:pPr>
        <w:ind w:left="1743" w:hanging="180"/>
      </w:pPr>
      <w:rPr>
        <w:rFonts w:hint="default"/>
      </w:rPr>
    </w:lvl>
    <w:lvl w:ilvl="3">
      <w:start w:val="1"/>
      <w:numFmt w:val="decimal"/>
      <w:lvlText w:val="%4."/>
      <w:lvlJc w:val="left"/>
      <w:pPr>
        <w:ind w:left="2463" w:hanging="360"/>
      </w:pPr>
      <w:rPr>
        <w:rFonts w:hint="default"/>
      </w:rPr>
    </w:lvl>
    <w:lvl w:ilvl="4">
      <w:start w:val="1"/>
      <w:numFmt w:val="lowerLetter"/>
      <w:lvlText w:val="%5."/>
      <w:lvlJc w:val="left"/>
      <w:pPr>
        <w:ind w:left="3183" w:hanging="360"/>
      </w:pPr>
      <w:rPr>
        <w:rFonts w:hint="default"/>
      </w:rPr>
    </w:lvl>
    <w:lvl w:ilvl="5">
      <w:start w:val="1"/>
      <w:numFmt w:val="lowerRoman"/>
      <w:lvlText w:val="%6."/>
      <w:lvlJc w:val="right"/>
      <w:pPr>
        <w:ind w:left="3903" w:hanging="180"/>
      </w:pPr>
      <w:rPr>
        <w:rFonts w:hint="default"/>
      </w:rPr>
    </w:lvl>
    <w:lvl w:ilvl="6">
      <w:start w:val="1"/>
      <w:numFmt w:val="decimal"/>
      <w:lvlText w:val="%7."/>
      <w:lvlJc w:val="left"/>
      <w:pPr>
        <w:ind w:left="4623" w:hanging="360"/>
      </w:pPr>
      <w:rPr>
        <w:rFonts w:hint="default"/>
      </w:rPr>
    </w:lvl>
    <w:lvl w:ilvl="7">
      <w:start w:val="1"/>
      <w:numFmt w:val="lowerLetter"/>
      <w:lvlText w:val="%8."/>
      <w:lvlJc w:val="left"/>
      <w:pPr>
        <w:ind w:left="5343" w:hanging="360"/>
      </w:pPr>
      <w:rPr>
        <w:rFonts w:hint="default"/>
      </w:rPr>
    </w:lvl>
    <w:lvl w:ilvl="8">
      <w:start w:val="1"/>
      <w:numFmt w:val="lowerRoman"/>
      <w:lvlText w:val="%9."/>
      <w:lvlJc w:val="right"/>
      <w:pPr>
        <w:ind w:left="6063" w:hanging="180"/>
      </w:pPr>
      <w:rPr>
        <w:rFonts w:hint="default"/>
      </w:rPr>
    </w:lvl>
  </w:abstractNum>
  <w:abstractNum w:abstractNumId="64" w15:restartNumberingAfterBreak="0">
    <w:nsid w:val="354C6551"/>
    <w:multiLevelType w:val="hybridMultilevel"/>
    <w:tmpl w:val="677C7D14"/>
    <w:lvl w:ilvl="0" w:tplc="FFFFFFFF">
      <w:start w:val="1"/>
      <w:numFmt w:val="decimal"/>
      <w:lvlText w:val="%1."/>
      <w:lvlJc w:val="left"/>
      <w:pPr>
        <w:ind w:left="720" w:hanging="72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35B63FBE"/>
    <w:multiLevelType w:val="hybridMultilevel"/>
    <w:tmpl w:val="46BE72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5DC0266"/>
    <w:multiLevelType w:val="hybridMultilevel"/>
    <w:tmpl w:val="BAA4AA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379464EF"/>
    <w:multiLevelType w:val="multilevel"/>
    <w:tmpl w:val="01CA214E"/>
    <w:lvl w:ilvl="0">
      <w:start w:val="1"/>
      <w:numFmt w:val="decimal"/>
      <w:lvlText w:val="%1."/>
      <w:lvlJc w:val="left"/>
      <w:pPr>
        <w:tabs>
          <w:tab w:val="num" w:pos="36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37AA3FFD"/>
    <w:multiLevelType w:val="hybridMultilevel"/>
    <w:tmpl w:val="FB2A012E"/>
    <w:lvl w:ilvl="0" w:tplc="BB3ED358">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69" w15:restartNumberingAfterBreak="0">
    <w:nsid w:val="37D951B1"/>
    <w:multiLevelType w:val="hybridMultilevel"/>
    <w:tmpl w:val="D89C96F0"/>
    <w:lvl w:ilvl="0" w:tplc="04150011">
      <w:start w:val="1"/>
      <w:numFmt w:val="decimal"/>
      <w:lvlText w:val="%1)"/>
      <w:lvlJc w:val="left"/>
      <w:pPr>
        <w:ind w:left="720" w:hanging="360"/>
      </w:pPr>
      <w:rPr>
        <w:b w:val="0"/>
        <w:bCs w:val="0"/>
      </w:rPr>
    </w:lvl>
    <w:lvl w:ilvl="1" w:tplc="E7380374">
      <w:start w:val="1"/>
      <w:numFmt w:val="lowerLetter"/>
      <w:lvlText w:val="%2)"/>
      <w:lvlJc w:val="left"/>
      <w:pPr>
        <w:ind w:left="1440" w:hanging="360"/>
      </w:pPr>
      <w:rPr>
        <w:rFonts w:hint="default"/>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39DB5814"/>
    <w:multiLevelType w:val="hybridMultilevel"/>
    <w:tmpl w:val="6ABE7026"/>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71" w15:restartNumberingAfterBreak="0">
    <w:nsid w:val="39FBD7D7"/>
    <w:multiLevelType w:val="multilevel"/>
    <w:tmpl w:val="FFFFFFFF"/>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3A0A4E43"/>
    <w:multiLevelType w:val="multilevel"/>
    <w:tmpl w:val="D478966C"/>
    <w:lvl w:ilvl="0">
      <w:start w:val="15"/>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73" w15:restartNumberingAfterBreak="0">
    <w:nsid w:val="3AD7043B"/>
    <w:multiLevelType w:val="hybridMultilevel"/>
    <w:tmpl w:val="0FF451C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B36399B"/>
    <w:multiLevelType w:val="multilevel"/>
    <w:tmpl w:val="23B645E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15:restartNumberingAfterBreak="0">
    <w:nsid w:val="3BA5707C"/>
    <w:multiLevelType w:val="hybridMultilevel"/>
    <w:tmpl w:val="1682E5C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6" w15:restartNumberingAfterBreak="0">
    <w:nsid w:val="3BDF0D80"/>
    <w:multiLevelType w:val="hybridMultilevel"/>
    <w:tmpl w:val="89040802"/>
    <w:lvl w:ilvl="0" w:tplc="0415000F">
      <w:start w:val="1"/>
      <w:numFmt w:val="decimal"/>
      <w:lvlText w:val="%1."/>
      <w:lvlJc w:val="left"/>
      <w:pPr>
        <w:ind w:left="360" w:hanging="360"/>
      </w:pPr>
    </w:lvl>
    <w:lvl w:ilvl="1" w:tplc="B78C15B0">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3D773A56"/>
    <w:multiLevelType w:val="hybridMultilevel"/>
    <w:tmpl w:val="E8AEF24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7A66FAFA">
      <w:start w:val="1"/>
      <w:numFmt w:val="decimal"/>
      <w:lvlText w:val="(%3)"/>
      <w:lvlJc w:val="left"/>
      <w:pPr>
        <w:ind w:left="2481" w:hanging="435"/>
      </w:pPr>
      <w:rPr>
        <w:rFonts w:hint="default"/>
        <w:b/>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3EC67C15"/>
    <w:multiLevelType w:val="multilevel"/>
    <w:tmpl w:val="8CB20F0C"/>
    <w:lvl w:ilvl="0">
      <w:start w:val="6"/>
      <w:numFmt w:val="decimal"/>
      <w:lvlText w:val="%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9" w15:restartNumberingAfterBreak="0">
    <w:nsid w:val="3F2B2854"/>
    <w:multiLevelType w:val="hybridMultilevel"/>
    <w:tmpl w:val="677C7D14"/>
    <w:lvl w:ilvl="0" w:tplc="F784094A">
      <w:start w:val="1"/>
      <w:numFmt w:val="decimal"/>
      <w:lvlText w:val="%1."/>
      <w:lvlJc w:val="left"/>
      <w:pPr>
        <w:ind w:left="720" w:hanging="72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3FC36C93"/>
    <w:multiLevelType w:val="multilevel"/>
    <w:tmpl w:val="452637C4"/>
    <w:lvl w:ilvl="0">
      <w:start w:val="3"/>
      <w:numFmt w:val="decimal"/>
      <w:lvlText w:val="%1."/>
      <w:lvlJc w:val="left"/>
      <w:pPr>
        <w:ind w:left="720" w:hanging="360"/>
      </w:pPr>
      <w:rPr>
        <w:rFonts w:hint="default"/>
        <w:b w:val="0"/>
      </w:rPr>
    </w:lvl>
    <w:lvl w:ilvl="1">
      <w:start w:val="4"/>
      <w:numFmt w:val="decimal"/>
      <w:isLgl/>
      <w:lvlText w:val="%1.%2"/>
      <w:lvlJc w:val="left"/>
      <w:pPr>
        <w:ind w:left="972" w:hanging="444"/>
      </w:pPr>
      <w:rPr>
        <w:rFonts w:hint="default"/>
      </w:rPr>
    </w:lvl>
    <w:lvl w:ilvl="2">
      <w:start w:val="6"/>
      <w:numFmt w:val="decimal"/>
      <w:isLgl/>
      <w:lvlText w:val="%1.%2.%3"/>
      <w:lvlJc w:val="left"/>
      <w:pPr>
        <w:ind w:left="1416" w:hanging="720"/>
      </w:pPr>
      <w:rPr>
        <w:rFonts w:hint="default"/>
      </w:rPr>
    </w:lvl>
    <w:lvl w:ilvl="3">
      <w:start w:val="1"/>
      <w:numFmt w:val="decimal"/>
      <w:isLgl/>
      <w:lvlText w:val="%1.%2.%3.%4"/>
      <w:lvlJc w:val="left"/>
      <w:pPr>
        <w:ind w:left="1584" w:hanging="720"/>
      </w:pPr>
      <w:rPr>
        <w:rFonts w:hint="default"/>
      </w:rPr>
    </w:lvl>
    <w:lvl w:ilvl="4">
      <w:start w:val="1"/>
      <w:numFmt w:val="decimal"/>
      <w:isLgl/>
      <w:lvlText w:val="%1.%2.%3.%4.%5"/>
      <w:lvlJc w:val="left"/>
      <w:pPr>
        <w:ind w:left="2112" w:hanging="1080"/>
      </w:pPr>
      <w:rPr>
        <w:rFonts w:hint="default"/>
      </w:rPr>
    </w:lvl>
    <w:lvl w:ilvl="5">
      <w:start w:val="1"/>
      <w:numFmt w:val="decimal"/>
      <w:isLgl/>
      <w:lvlText w:val="%1.%2.%3.%4.%5.%6"/>
      <w:lvlJc w:val="left"/>
      <w:pPr>
        <w:ind w:left="2280" w:hanging="1080"/>
      </w:pPr>
      <w:rPr>
        <w:rFonts w:hint="default"/>
      </w:rPr>
    </w:lvl>
    <w:lvl w:ilvl="6">
      <w:start w:val="1"/>
      <w:numFmt w:val="decimal"/>
      <w:isLgl/>
      <w:lvlText w:val="%1.%2.%3.%4.%5.%6.%7"/>
      <w:lvlJc w:val="left"/>
      <w:pPr>
        <w:ind w:left="2808" w:hanging="1440"/>
      </w:pPr>
      <w:rPr>
        <w:rFonts w:hint="default"/>
      </w:rPr>
    </w:lvl>
    <w:lvl w:ilvl="7">
      <w:start w:val="1"/>
      <w:numFmt w:val="decimal"/>
      <w:isLgl/>
      <w:lvlText w:val="%1.%2.%3.%4.%5.%6.%7.%8"/>
      <w:lvlJc w:val="left"/>
      <w:pPr>
        <w:ind w:left="2976" w:hanging="1440"/>
      </w:pPr>
      <w:rPr>
        <w:rFonts w:hint="default"/>
      </w:rPr>
    </w:lvl>
    <w:lvl w:ilvl="8">
      <w:start w:val="1"/>
      <w:numFmt w:val="decimal"/>
      <w:isLgl/>
      <w:lvlText w:val="%1.%2.%3.%4.%5.%6.%7.%8.%9"/>
      <w:lvlJc w:val="left"/>
      <w:pPr>
        <w:ind w:left="3144" w:hanging="1440"/>
      </w:pPr>
      <w:rPr>
        <w:rFonts w:hint="default"/>
      </w:rPr>
    </w:lvl>
  </w:abstractNum>
  <w:abstractNum w:abstractNumId="81" w15:restartNumberingAfterBreak="0">
    <w:nsid w:val="40E717C2"/>
    <w:multiLevelType w:val="hybridMultilevel"/>
    <w:tmpl w:val="46AC8F7A"/>
    <w:lvl w:ilvl="0" w:tplc="0415000F">
      <w:start w:val="1"/>
      <w:numFmt w:val="decimal"/>
      <w:lvlText w:val="%1."/>
      <w:lvlJc w:val="left"/>
      <w:pPr>
        <w:ind w:left="360" w:hanging="360"/>
      </w:pPr>
      <w:rPr>
        <w:rFonts w:hint="default"/>
      </w:rPr>
    </w:lvl>
    <w:lvl w:ilvl="1" w:tplc="D0A02596">
      <w:start w:val="1"/>
      <w:numFmt w:val="decimal"/>
      <w:lvlText w:val="%2."/>
      <w:lvlJc w:val="left"/>
      <w:pPr>
        <w:ind w:left="360" w:hanging="360"/>
      </w:pPr>
      <w:rPr>
        <w:rFonts w:ascii="Cambria" w:eastAsiaTheme="minorHAnsi" w:hAnsi="Cambria" w:cs="Times New Roman" w:hint="default"/>
      </w:rPr>
    </w:lvl>
    <w:lvl w:ilvl="2" w:tplc="C8F4EF88">
      <w:start w:val="1"/>
      <w:numFmt w:val="lowerLetter"/>
      <w:lvlText w:val="%3)"/>
      <w:lvlJc w:val="left"/>
      <w:pPr>
        <w:ind w:left="643"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41273570"/>
    <w:multiLevelType w:val="hybridMultilevel"/>
    <w:tmpl w:val="19703A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159469F"/>
    <w:multiLevelType w:val="multilevel"/>
    <w:tmpl w:val="167855A4"/>
    <w:lvl w:ilvl="0">
      <w:start w:val="1"/>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41C724B9"/>
    <w:multiLevelType w:val="multilevel"/>
    <w:tmpl w:val="E7B6F2CE"/>
    <w:lvl w:ilvl="0">
      <w:start w:val="1"/>
      <w:numFmt w:val="decimal"/>
      <w:lvlText w:val="%1"/>
      <w:lvlJc w:val="left"/>
      <w:pPr>
        <w:ind w:left="744" w:hanging="744"/>
      </w:pPr>
      <w:rPr>
        <w:rFonts w:hint="default"/>
      </w:rPr>
    </w:lvl>
    <w:lvl w:ilvl="1">
      <w:start w:val="3"/>
      <w:numFmt w:val="decimal"/>
      <w:lvlText w:val="%1.%2"/>
      <w:lvlJc w:val="left"/>
      <w:pPr>
        <w:ind w:left="1405" w:hanging="744"/>
      </w:pPr>
      <w:rPr>
        <w:rFonts w:hint="default"/>
      </w:rPr>
    </w:lvl>
    <w:lvl w:ilvl="2">
      <w:start w:val="6"/>
      <w:numFmt w:val="decimal"/>
      <w:lvlText w:val="%1.%2.%3"/>
      <w:lvlJc w:val="left"/>
      <w:pPr>
        <w:ind w:left="2066" w:hanging="744"/>
      </w:pPr>
      <w:rPr>
        <w:rFonts w:hint="default"/>
      </w:rPr>
    </w:lvl>
    <w:lvl w:ilvl="3">
      <w:start w:val="1"/>
      <w:numFmt w:val="decimal"/>
      <w:lvlText w:val="%1.%2.%3.%4"/>
      <w:lvlJc w:val="left"/>
      <w:pPr>
        <w:ind w:left="3063" w:hanging="1080"/>
      </w:pPr>
      <w:rPr>
        <w:rFonts w:hint="default"/>
      </w:rPr>
    </w:lvl>
    <w:lvl w:ilvl="4">
      <w:start w:val="1"/>
      <w:numFmt w:val="decimal"/>
      <w:lvlText w:val="%1.%2.%3.%4.%5"/>
      <w:lvlJc w:val="left"/>
      <w:pPr>
        <w:ind w:left="4084" w:hanging="1440"/>
      </w:pPr>
      <w:rPr>
        <w:rFonts w:hint="default"/>
      </w:rPr>
    </w:lvl>
    <w:lvl w:ilvl="5">
      <w:start w:val="1"/>
      <w:numFmt w:val="decimal"/>
      <w:lvlText w:val="%1.%2.%3.%4.%5.%6"/>
      <w:lvlJc w:val="left"/>
      <w:pPr>
        <w:ind w:left="4745" w:hanging="1440"/>
      </w:pPr>
      <w:rPr>
        <w:rFonts w:hint="default"/>
      </w:rPr>
    </w:lvl>
    <w:lvl w:ilvl="6">
      <w:start w:val="1"/>
      <w:numFmt w:val="decimal"/>
      <w:lvlText w:val="%1.%2.%3.%4.%5.%6.%7"/>
      <w:lvlJc w:val="left"/>
      <w:pPr>
        <w:ind w:left="5766" w:hanging="1800"/>
      </w:pPr>
      <w:rPr>
        <w:rFonts w:hint="default"/>
      </w:rPr>
    </w:lvl>
    <w:lvl w:ilvl="7">
      <w:start w:val="1"/>
      <w:numFmt w:val="decimal"/>
      <w:lvlText w:val="%1.%2.%3.%4.%5.%6.%7.%8"/>
      <w:lvlJc w:val="left"/>
      <w:pPr>
        <w:ind w:left="6787" w:hanging="2160"/>
      </w:pPr>
      <w:rPr>
        <w:rFonts w:hint="default"/>
      </w:rPr>
    </w:lvl>
    <w:lvl w:ilvl="8">
      <w:start w:val="1"/>
      <w:numFmt w:val="decimal"/>
      <w:lvlText w:val="%1.%2.%3.%4.%5.%6.%7.%8.%9"/>
      <w:lvlJc w:val="left"/>
      <w:pPr>
        <w:ind w:left="7448" w:hanging="2160"/>
      </w:pPr>
      <w:rPr>
        <w:rFonts w:hint="default"/>
      </w:rPr>
    </w:lvl>
  </w:abstractNum>
  <w:abstractNum w:abstractNumId="85" w15:restartNumberingAfterBreak="0">
    <w:nsid w:val="426B4BF4"/>
    <w:multiLevelType w:val="multilevel"/>
    <w:tmpl w:val="3BB862AA"/>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43420AEE"/>
    <w:multiLevelType w:val="multilevel"/>
    <w:tmpl w:val="CCB01CE6"/>
    <w:lvl w:ilvl="0">
      <w:start w:val="1"/>
      <w:numFmt w:val="decimal"/>
      <w:lvlText w:val="%1."/>
      <w:lvlJc w:val="left"/>
      <w:pPr>
        <w:ind w:left="341" w:hanging="341"/>
      </w:pPr>
      <w:rPr>
        <w:rFonts w:ascii="Verdana" w:hAnsi="Verdana" w:hint="default"/>
        <w:b w:val="0"/>
        <w:i w:val="0"/>
        <w:sz w:val="20"/>
      </w:rPr>
    </w:lvl>
    <w:lvl w:ilvl="1">
      <w:start w:val="1"/>
      <w:numFmt w:val="decimal"/>
      <w:lvlText w:val="%2)"/>
      <w:lvlJc w:val="left"/>
      <w:pPr>
        <w:ind w:left="567" w:hanging="397"/>
      </w:pPr>
      <w:rPr>
        <w:rFonts w:hint="default"/>
      </w:rPr>
    </w:lvl>
    <w:lvl w:ilvl="2">
      <w:start w:val="1"/>
      <w:numFmt w:val="lowerLetter"/>
      <w:lvlText w:val="%3."/>
      <w:lvlJc w:val="right"/>
      <w:pPr>
        <w:ind w:left="738" w:hanging="57"/>
      </w:pPr>
      <w:rPr>
        <w:rFonts w:ascii="Arial" w:eastAsia="Calibri" w:hAnsi="Arial" w:cs="Arial"/>
      </w:r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87" w15:restartNumberingAfterBreak="0">
    <w:nsid w:val="44135923"/>
    <w:multiLevelType w:val="hybridMultilevel"/>
    <w:tmpl w:val="A0EE67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46345A4"/>
    <w:multiLevelType w:val="multilevel"/>
    <w:tmpl w:val="EFD41CE8"/>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4"/>
      <w:numFmt w:val="decimal"/>
      <w:lvlText w:val="%2."/>
      <w:lvlJc w:val="left"/>
      <w:pPr>
        <w:ind w:left="360" w:hanging="360"/>
      </w:pPr>
      <w:rPr>
        <w:rFonts w:hint="default"/>
      </w:r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44756E2A"/>
    <w:multiLevelType w:val="hybridMultilevel"/>
    <w:tmpl w:val="71F64CC8"/>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0" w15:restartNumberingAfterBreak="0">
    <w:nsid w:val="45B85B25"/>
    <w:multiLevelType w:val="multilevel"/>
    <w:tmpl w:val="B29CB230"/>
    <w:lvl w:ilvl="0">
      <w:start w:val="1"/>
      <w:numFmt w:val="lowerLetter"/>
      <w:lvlText w:val="%1)"/>
      <w:lvlJc w:val="left"/>
      <w:pPr>
        <w:ind w:left="2771"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1" w15:restartNumberingAfterBreak="0">
    <w:nsid w:val="4610180F"/>
    <w:multiLevelType w:val="hybridMultilevel"/>
    <w:tmpl w:val="763A2062"/>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92" w15:restartNumberingAfterBreak="0">
    <w:nsid w:val="46DB06AD"/>
    <w:multiLevelType w:val="hybridMultilevel"/>
    <w:tmpl w:val="AF5E19E8"/>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49213A47"/>
    <w:multiLevelType w:val="hybridMultilevel"/>
    <w:tmpl w:val="F3DCCE20"/>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93B26BD"/>
    <w:multiLevelType w:val="hybridMultilevel"/>
    <w:tmpl w:val="83BC45EA"/>
    <w:lvl w:ilvl="0" w:tplc="12BC04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4A7C2C47"/>
    <w:multiLevelType w:val="multilevel"/>
    <w:tmpl w:val="8BA24AB6"/>
    <w:lvl w:ilvl="0">
      <w:start w:val="1"/>
      <w:numFmt w:val="decimal"/>
      <w:pStyle w:val="ACPTyturozdziau"/>
      <w:lvlText w:val="§ %1."/>
      <w:lvlJc w:val="left"/>
      <w:pPr>
        <w:tabs>
          <w:tab w:val="num" w:pos="851"/>
        </w:tabs>
        <w:ind w:left="0" w:firstLine="0"/>
      </w:pPr>
      <w:rPr>
        <w:rFonts w:ascii="Calibri" w:hAnsi="Calibri" w:cs="Times New Roman" w:hint="default"/>
        <w:b/>
        <w:i w:val="0"/>
        <w:sz w:val="22"/>
        <w:szCs w:val="20"/>
      </w:rPr>
    </w:lvl>
    <w:lvl w:ilvl="1">
      <w:start w:val="1"/>
      <w:numFmt w:val="decimal"/>
      <w:pStyle w:val="ACPTrerozdziau1"/>
      <w:isLgl/>
      <w:lvlText w:val="%2."/>
      <w:lvlJc w:val="left"/>
      <w:pPr>
        <w:ind w:left="567" w:hanging="567"/>
      </w:pPr>
    </w:lvl>
    <w:lvl w:ilvl="2">
      <w:start w:val="1"/>
      <w:numFmt w:val="decimal"/>
      <w:pStyle w:val="ACPTrerozdziau2"/>
      <w:isLgl/>
      <w:lvlText w:val="%2.%3"/>
      <w:lvlJc w:val="right"/>
      <w:pPr>
        <w:ind w:left="907" w:hanging="170"/>
      </w:pPr>
    </w:lvl>
    <w:lvl w:ilvl="3">
      <w:start w:val="1"/>
      <w:numFmt w:val="lowerLetter"/>
      <w:lvlRestart w:val="2"/>
      <w:pStyle w:val="ACPListaabc-poziom1"/>
      <w:lvlText w:val="%4."/>
      <w:lvlJc w:val="left"/>
      <w:pPr>
        <w:ind w:left="907" w:hanging="283"/>
      </w:pPr>
    </w:lvl>
    <w:lvl w:ilvl="4">
      <w:start w:val="1"/>
      <w:numFmt w:val="lowerLetter"/>
      <w:pStyle w:val="ACPListaabc-poziom2"/>
      <w:lvlText w:val="%5."/>
      <w:lvlJc w:val="left"/>
      <w:pPr>
        <w:ind w:left="1247" w:hanging="283"/>
      </w:pPr>
    </w:lvl>
    <w:lvl w:ilvl="5">
      <w:start w:val="1"/>
      <w:numFmt w:val="lowerRoman"/>
      <w:lvlText w:val="%6."/>
      <w:lvlJc w:val="right"/>
      <w:pPr>
        <w:ind w:left="5341" w:hanging="180"/>
      </w:pPr>
    </w:lvl>
    <w:lvl w:ilvl="6">
      <w:start w:val="1"/>
      <w:numFmt w:val="decimal"/>
      <w:lvlText w:val="%7."/>
      <w:lvlJc w:val="left"/>
      <w:pPr>
        <w:ind w:left="6061" w:hanging="360"/>
      </w:pPr>
    </w:lvl>
    <w:lvl w:ilvl="7">
      <w:start w:val="1"/>
      <w:numFmt w:val="lowerLetter"/>
      <w:lvlText w:val="%8."/>
      <w:lvlJc w:val="left"/>
      <w:pPr>
        <w:ind w:left="6781" w:hanging="360"/>
      </w:pPr>
    </w:lvl>
    <w:lvl w:ilvl="8">
      <w:start w:val="1"/>
      <w:numFmt w:val="lowerRoman"/>
      <w:lvlText w:val="%9."/>
      <w:lvlJc w:val="right"/>
      <w:pPr>
        <w:ind w:left="7501" w:hanging="180"/>
      </w:pPr>
    </w:lvl>
  </w:abstractNum>
  <w:abstractNum w:abstractNumId="96" w15:restartNumberingAfterBreak="0">
    <w:nsid w:val="4B942827"/>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97" w15:restartNumberingAfterBreak="0">
    <w:nsid w:val="4C48355A"/>
    <w:multiLevelType w:val="hybridMultilevel"/>
    <w:tmpl w:val="1CA074A2"/>
    <w:lvl w:ilvl="0" w:tplc="08921DA4">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98" w15:restartNumberingAfterBreak="0">
    <w:nsid w:val="4D4A480E"/>
    <w:multiLevelType w:val="multilevel"/>
    <w:tmpl w:val="996A0644"/>
    <w:lvl w:ilvl="0">
      <w:start w:val="1"/>
      <w:numFmt w:val="decimal"/>
      <w:lvlText w:val="§ %1."/>
      <w:lvlJc w:val="left"/>
      <w:pPr>
        <w:tabs>
          <w:tab w:val="num" w:pos="680"/>
        </w:tabs>
        <w:ind w:left="680" w:hanging="680"/>
      </w:pPr>
      <w:rPr>
        <w:rFonts w:ascii="Arial" w:hAnsi="Arial" w:cs="Arial" w:hint="default"/>
        <w:b/>
        <w:i w:val="0"/>
        <w:sz w:val="20"/>
      </w:rPr>
    </w:lvl>
    <w:lvl w:ilvl="1">
      <w:start w:val="1"/>
      <w:numFmt w:val="decimal"/>
      <w:lvlText w:val="%1.%2."/>
      <w:lvlJc w:val="left"/>
      <w:pPr>
        <w:tabs>
          <w:tab w:val="num" w:pos="680"/>
        </w:tabs>
        <w:ind w:left="680" w:hanging="680"/>
      </w:pPr>
      <w:rPr>
        <w:rFonts w:ascii="Bookman Old Style" w:hAnsi="Bookman Old Style" w:hint="default"/>
        <w:b w:val="0"/>
        <w:i w:val="0"/>
        <w:strike w:val="0"/>
        <w:dstrike w:val="0"/>
        <w:sz w:val="20"/>
        <w:szCs w:val="20"/>
      </w:rPr>
    </w:lvl>
    <w:lvl w:ilvl="2">
      <w:start w:val="1"/>
      <w:numFmt w:val="lowerLetter"/>
      <w:lvlText w:val="%3)"/>
      <w:lvlJc w:val="left"/>
      <w:pPr>
        <w:tabs>
          <w:tab w:val="num" w:pos="1361"/>
        </w:tabs>
        <w:ind w:left="1361" w:hanging="681"/>
      </w:pPr>
      <w:rPr>
        <w:rFonts w:ascii="Times New Roman" w:eastAsia="Times New Roman" w:hAnsi="Times New Roman" w:cs="Times New Roman" w:hint="default"/>
        <w:b w:val="0"/>
        <w:i w:val="0"/>
        <w:sz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rPr>
        <w:rFonts w:hint="default"/>
      </w:rPr>
    </w:lvl>
    <w:lvl w:ilvl="5">
      <w:start w:val="1"/>
      <w:numFmt w:val="bullet"/>
      <w:lvlText w:val="·"/>
      <w:lvlJc w:val="left"/>
      <w:pPr>
        <w:tabs>
          <w:tab w:val="num" w:pos="2722"/>
        </w:tabs>
        <w:ind w:left="2722" w:hanging="454"/>
      </w:pPr>
      <w:rPr>
        <w:rFonts w:ascii="Symbol" w:hAnsi="Symbol" w:hint="default"/>
        <w:color w:val="00000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9" w15:restartNumberingAfterBreak="0">
    <w:nsid w:val="4D7826F9"/>
    <w:multiLevelType w:val="hybridMultilevel"/>
    <w:tmpl w:val="4C3041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4DA038D4"/>
    <w:multiLevelType w:val="multilevel"/>
    <w:tmpl w:val="95AEDD6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 w15:restartNumberingAfterBreak="0">
    <w:nsid w:val="4DA616E5"/>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4E914407"/>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103" w15:restartNumberingAfterBreak="0">
    <w:nsid w:val="4ED03A36"/>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5365063B"/>
    <w:multiLevelType w:val="hybridMultilevel"/>
    <w:tmpl w:val="A48AED1E"/>
    <w:lvl w:ilvl="0" w:tplc="0415000F">
      <w:start w:val="1"/>
      <w:numFmt w:val="decimal"/>
      <w:lvlText w:val="%1."/>
      <w:lvlJc w:val="left"/>
      <w:pPr>
        <w:ind w:left="360" w:hanging="360"/>
      </w:pPr>
      <w:rPr>
        <w:rFonts w:hint="default"/>
      </w:rPr>
    </w:lvl>
    <w:lvl w:ilvl="1" w:tplc="3DB603E0">
      <w:start w:val="1"/>
      <w:numFmt w:val="decimal"/>
      <w:lvlText w:val="%2."/>
      <w:lvlJc w:val="left"/>
      <w:pPr>
        <w:ind w:left="360" w:hanging="360"/>
      </w:pPr>
      <w:rPr>
        <w:rFonts w:ascii="Times New Roman" w:eastAsiaTheme="minorHAnsi" w:hAnsi="Times New Roman" w:cs="Times New Roman"/>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539E19E8"/>
    <w:multiLevelType w:val="multilevel"/>
    <w:tmpl w:val="88A80B86"/>
    <w:lvl w:ilvl="0">
      <w:start w:val="1"/>
      <w:numFmt w:val="decimal"/>
      <w:lvlText w:val="%1."/>
      <w:lvlJc w:val="left"/>
      <w:pPr>
        <w:ind w:left="36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53E65626"/>
    <w:multiLevelType w:val="hybridMultilevel"/>
    <w:tmpl w:val="9E7A5E82"/>
    <w:lvl w:ilvl="0" w:tplc="6480E7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15:restartNumberingAfterBreak="0">
    <w:nsid w:val="54796676"/>
    <w:multiLevelType w:val="multilevel"/>
    <w:tmpl w:val="A3D6CAE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5505563B"/>
    <w:multiLevelType w:val="hybridMultilevel"/>
    <w:tmpl w:val="3A4836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59E5C64"/>
    <w:multiLevelType w:val="hybridMultilevel"/>
    <w:tmpl w:val="9DDCA1E6"/>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56281315"/>
    <w:multiLevelType w:val="hybridMultilevel"/>
    <w:tmpl w:val="6CF092F0"/>
    <w:lvl w:ilvl="0" w:tplc="827EB2EC">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111" w15:restartNumberingAfterBreak="0">
    <w:nsid w:val="563B5365"/>
    <w:multiLevelType w:val="hybridMultilevel"/>
    <w:tmpl w:val="71F64CC8"/>
    <w:lvl w:ilvl="0" w:tplc="4154B2D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56BE6D8A"/>
    <w:multiLevelType w:val="multilevel"/>
    <w:tmpl w:val="081EBBB0"/>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56C63F2D"/>
    <w:multiLevelType w:val="hybridMultilevel"/>
    <w:tmpl w:val="3CE20890"/>
    <w:lvl w:ilvl="0" w:tplc="6E366B9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585C0F89"/>
    <w:multiLevelType w:val="hybridMultilevel"/>
    <w:tmpl w:val="79AC23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89359F3"/>
    <w:multiLevelType w:val="hybridMultilevel"/>
    <w:tmpl w:val="3BB2A55A"/>
    <w:lvl w:ilvl="0" w:tplc="FF502CDE">
      <w:start w:val="1"/>
      <w:numFmt w:val="decimal"/>
      <w:lvlText w:val="%1."/>
      <w:lvlJc w:val="left"/>
      <w:pPr>
        <w:ind w:left="2205" w:hanging="360"/>
      </w:pPr>
      <w:rPr>
        <w:sz w:val="20"/>
        <w:szCs w:val="20"/>
      </w:rPr>
    </w:lvl>
    <w:lvl w:ilvl="1" w:tplc="FFFFFFFF">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116" w15:restartNumberingAfterBreak="0">
    <w:nsid w:val="598B691B"/>
    <w:multiLevelType w:val="multilevel"/>
    <w:tmpl w:val="206E8050"/>
    <w:lvl w:ilvl="0">
      <w:start w:val="1"/>
      <w:numFmt w:val="decimal"/>
      <w:lvlText w:val="§ %1."/>
      <w:lvlJc w:val="left"/>
      <w:pPr>
        <w:ind w:left="567" w:hanging="567"/>
      </w:pPr>
    </w:lvl>
    <w:lvl w:ilvl="1">
      <w:start w:val="1"/>
      <w:numFmt w:val="decimal"/>
      <w:lvlText w:val="%2. "/>
      <w:lvlJc w:val="left"/>
      <w:pPr>
        <w:ind w:left="567" w:hanging="567"/>
      </w:pPr>
    </w:lvl>
    <w:lvl w:ilvl="2">
      <w:start w:val="1"/>
      <w:numFmt w:val="decimal"/>
      <w:lvlText w:val="%3)"/>
      <w:lvlJc w:val="left"/>
      <w:pPr>
        <w:ind w:left="1134" w:hanging="567"/>
      </w:pPr>
      <w:rPr>
        <w:i w:val="0"/>
        <w:iCs w:val="0"/>
      </w:rPr>
    </w:lvl>
    <w:lvl w:ilvl="3">
      <w:start w:val="1"/>
      <w:numFmt w:val="lowerLetter"/>
      <w:lvlText w:val="%4)"/>
      <w:lvlJc w:val="left"/>
      <w:pPr>
        <w:ind w:left="1134" w:hanging="425"/>
      </w:pPr>
      <w:rPr>
        <w:rFonts w:ascii="Cambria" w:eastAsia="Times New Roman" w:hAnsi="Cambria" w:cs="Times New Roman" w:hint="default"/>
      </w:rPr>
    </w:lvl>
    <w:lvl w:ilvl="4">
      <w:start w:val="1"/>
      <w:numFmt w:val="lowerLetter"/>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117" w15:restartNumberingAfterBreak="0">
    <w:nsid w:val="5A0B125B"/>
    <w:multiLevelType w:val="multilevel"/>
    <w:tmpl w:val="6B588E1A"/>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5A165764"/>
    <w:multiLevelType w:val="hybridMultilevel"/>
    <w:tmpl w:val="E8AEF244"/>
    <w:lvl w:ilvl="0" w:tplc="FFFFFFFF">
      <w:start w:val="1"/>
      <w:numFmt w:val="decimal"/>
      <w:lvlText w:val="%1)"/>
      <w:lvlJc w:val="left"/>
      <w:pPr>
        <w:ind w:left="786" w:hanging="360"/>
      </w:pPr>
    </w:lvl>
    <w:lvl w:ilvl="1" w:tplc="FFFFFFFF">
      <w:start w:val="1"/>
      <w:numFmt w:val="lowerLetter"/>
      <w:lvlText w:val="%2."/>
      <w:lvlJc w:val="left"/>
      <w:pPr>
        <w:ind w:left="1506" w:hanging="360"/>
      </w:pPr>
    </w:lvl>
    <w:lvl w:ilvl="2" w:tplc="FFFFFFFF">
      <w:start w:val="1"/>
      <w:numFmt w:val="decimal"/>
      <w:lvlText w:val="(%3)"/>
      <w:lvlJc w:val="left"/>
      <w:pPr>
        <w:ind w:left="2481" w:hanging="435"/>
      </w:pPr>
      <w:rPr>
        <w:rFonts w:hint="default"/>
        <w:b/>
      </w:r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119" w15:restartNumberingAfterBreak="0">
    <w:nsid w:val="5AE83A13"/>
    <w:multiLevelType w:val="hybridMultilevel"/>
    <w:tmpl w:val="55BEB2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BB56C82"/>
    <w:multiLevelType w:val="multilevel"/>
    <w:tmpl w:val="B5482A86"/>
    <w:lvl w:ilvl="0">
      <w:start w:val="1"/>
      <w:numFmt w:val="decimal"/>
      <w:lvlText w:val="%1."/>
      <w:lvlJc w:val="left"/>
      <w:pPr>
        <w:ind w:left="341" w:hanging="341"/>
      </w:pPr>
      <w:rPr>
        <w:rFonts w:ascii="Arial" w:hAnsi="Arial" w:hint="default"/>
        <w:b w:val="0"/>
        <w:i w:val="0"/>
        <w:sz w:val="20"/>
      </w:rPr>
    </w:lvl>
    <w:lvl w:ilvl="1">
      <w:start w:val="1"/>
      <w:numFmt w:val="decimal"/>
      <w:lvlText w:val="%2)"/>
      <w:lvlJc w:val="left"/>
      <w:pPr>
        <w:ind w:left="567" w:hanging="397"/>
      </w:pPr>
      <w:rPr>
        <w:rFonts w:hint="default"/>
      </w:rPr>
    </w:lvl>
    <w:lvl w:ilvl="2">
      <w:start w:val="1"/>
      <w:numFmt w:val="lowerLetter"/>
      <w:lvlText w:val="%3."/>
      <w:lvlJc w:val="right"/>
      <w:pPr>
        <w:ind w:left="738" w:hanging="57"/>
      </w:pPr>
      <w:rPr>
        <w:rFonts w:ascii="Arial" w:eastAsia="Calibri" w:hAnsi="Arial" w:cs="Arial" w:hint="default"/>
      </w:rPr>
    </w:lvl>
    <w:lvl w:ilvl="3">
      <w:start w:val="1"/>
      <w:numFmt w:val="none"/>
      <w:lvlText w:val="-"/>
      <w:lvlJc w:val="left"/>
      <w:pPr>
        <w:ind w:left="681" w:hanging="171"/>
      </w:pPr>
      <w:rPr>
        <w:rFonts w:hint="default"/>
      </w:rPr>
    </w:lvl>
    <w:lvl w:ilvl="4">
      <w:start w:val="1"/>
      <w:numFmt w:val="lowerLetter"/>
      <w:lvlText w:val="%5."/>
      <w:lvlJc w:val="left"/>
      <w:pPr>
        <w:ind w:left="851" w:hanging="171"/>
      </w:pPr>
      <w:rPr>
        <w:rFonts w:hint="default"/>
      </w:rPr>
    </w:lvl>
    <w:lvl w:ilvl="5">
      <w:start w:val="1"/>
      <w:numFmt w:val="lowerRoman"/>
      <w:lvlText w:val="%6."/>
      <w:lvlJc w:val="right"/>
      <w:pPr>
        <w:ind w:left="1021" w:hanging="171"/>
      </w:pPr>
      <w:rPr>
        <w:rFonts w:hint="default"/>
      </w:rPr>
    </w:lvl>
    <w:lvl w:ilvl="6">
      <w:start w:val="1"/>
      <w:numFmt w:val="decimal"/>
      <w:lvlText w:val="%7."/>
      <w:lvlJc w:val="left"/>
      <w:pPr>
        <w:ind w:left="1191" w:hanging="171"/>
      </w:pPr>
      <w:rPr>
        <w:rFonts w:hint="default"/>
      </w:rPr>
    </w:lvl>
    <w:lvl w:ilvl="7">
      <w:start w:val="1"/>
      <w:numFmt w:val="lowerLetter"/>
      <w:lvlText w:val="%8."/>
      <w:lvlJc w:val="left"/>
      <w:pPr>
        <w:ind w:left="1361" w:hanging="171"/>
      </w:pPr>
      <w:rPr>
        <w:rFonts w:hint="default"/>
      </w:rPr>
    </w:lvl>
    <w:lvl w:ilvl="8">
      <w:start w:val="1"/>
      <w:numFmt w:val="lowerRoman"/>
      <w:lvlText w:val="%9."/>
      <w:lvlJc w:val="right"/>
      <w:pPr>
        <w:ind w:left="1531" w:hanging="171"/>
      </w:pPr>
      <w:rPr>
        <w:rFonts w:hint="default"/>
      </w:rPr>
    </w:lvl>
  </w:abstractNum>
  <w:abstractNum w:abstractNumId="121" w15:restartNumberingAfterBreak="0">
    <w:nsid w:val="5CA20100"/>
    <w:multiLevelType w:val="hybridMultilevel"/>
    <w:tmpl w:val="7250CD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5CB312DA"/>
    <w:multiLevelType w:val="hybridMultilevel"/>
    <w:tmpl w:val="F850D3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5E6103CF"/>
    <w:multiLevelType w:val="hybridMultilevel"/>
    <w:tmpl w:val="5A98EE26"/>
    <w:lvl w:ilvl="0" w:tplc="CDA26A92">
      <w:start w:val="1"/>
      <w:numFmt w:val="decimal"/>
      <w:lvlText w:val="%1)"/>
      <w:lvlJc w:val="left"/>
      <w:pPr>
        <w:ind w:left="786" w:hanging="360"/>
      </w:pPr>
      <w:rPr>
        <w:b w:val="0"/>
        <w:bCs/>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4" w15:restartNumberingAfterBreak="0">
    <w:nsid w:val="5FA765A8"/>
    <w:multiLevelType w:val="multilevel"/>
    <w:tmpl w:val="5EEA9806"/>
    <w:lvl w:ilvl="0">
      <w:start w:val="3"/>
      <w:numFmt w:val="decimal"/>
      <w:lvlText w:val="%1."/>
      <w:lvlJc w:val="left"/>
      <w:pPr>
        <w:tabs>
          <w:tab w:val="num" w:pos="720"/>
        </w:tabs>
        <w:ind w:left="720" w:hanging="360"/>
      </w:pPr>
      <w:rPr>
        <w:rFonts w:hint="default"/>
        <w:b w:val="0"/>
        <w:bCs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5" w15:restartNumberingAfterBreak="0">
    <w:nsid w:val="60403819"/>
    <w:multiLevelType w:val="hybridMultilevel"/>
    <w:tmpl w:val="EDDA6910"/>
    <w:lvl w:ilvl="0" w:tplc="0415000F">
      <w:start w:val="1"/>
      <w:numFmt w:val="decimal"/>
      <w:lvlText w:val="%1."/>
      <w:lvlJc w:val="left"/>
      <w:pPr>
        <w:tabs>
          <w:tab w:val="num" w:pos="360"/>
        </w:tabs>
        <w:ind w:left="360" w:hanging="360"/>
      </w:pPr>
    </w:lvl>
    <w:lvl w:ilvl="1" w:tplc="47B0AAB4">
      <w:start w:val="1"/>
      <w:numFmt w:val="lowerLetter"/>
      <w:lvlText w:val="%2."/>
      <w:lvlJc w:val="left"/>
      <w:pPr>
        <w:tabs>
          <w:tab w:val="num" w:pos="720"/>
        </w:tabs>
        <w:ind w:left="720" w:hanging="360"/>
      </w:pPr>
    </w:lvl>
    <w:lvl w:ilvl="2" w:tplc="5AEC7C04">
      <w:start w:val="1"/>
      <w:numFmt w:val="lowerRoman"/>
      <w:lvlText w:val="%3."/>
      <w:lvlJc w:val="left"/>
      <w:pPr>
        <w:tabs>
          <w:tab w:val="num" w:pos="1080"/>
        </w:tabs>
        <w:ind w:left="1080" w:hanging="360"/>
      </w:pPr>
    </w:lvl>
    <w:lvl w:ilvl="3" w:tplc="2EF6F644">
      <w:start w:val="1"/>
      <w:numFmt w:val="decimal"/>
      <w:lvlText w:val="(%4)"/>
      <w:lvlJc w:val="left"/>
      <w:pPr>
        <w:tabs>
          <w:tab w:val="num" w:pos="1440"/>
        </w:tabs>
        <w:ind w:left="1440" w:hanging="360"/>
      </w:pPr>
    </w:lvl>
    <w:lvl w:ilvl="4" w:tplc="41C8E43E">
      <w:start w:val="1"/>
      <w:numFmt w:val="lowerLetter"/>
      <w:lvlText w:val="(%5)"/>
      <w:lvlJc w:val="left"/>
      <w:pPr>
        <w:tabs>
          <w:tab w:val="num" w:pos="1800"/>
        </w:tabs>
        <w:ind w:left="1800" w:hanging="360"/>
      </w:pPr>
    </w:lvl>
    <w:lvl w:ilvl="5" w:tplc="DFE02760">
      <w:start w:val="1"/>
      <w:numFmt w:val="lowerRoman"/>
      <w:lvlText w:val="(%6)"/>
      <w:lvlJc w:val="left"/>
      <w:pPr>
        <w:tabs>
          <w:tab w:val="num" w:pos="2160"/>
        </w:tabs>
        <w:ind w:left="2160" w:hanging="360"/>
      </w:pPr>
    </w:lvl>
    <w:lvl w:ilvl="6" w:tplc="11508B5C">
      <w:start w:val="1"/>
      <w:numFmt w:val="decimal"/>
      <w:lvlText w:val="%7."/>
      <w:lvlJc w:val="left"/>
      <w:pPr>
        <w:tabs>
          <w:tab w:val="num" w:pos="2520"/>
        </w:tabs>
        <w:ind w:left="2520" w:hanging="360"/>
      </w:pPr>
    </w:lvl>
    <w:lvl w:ilvl="7" w:tplc="04150019">
      <w:start w:val="1"/>
      <w:numFmt w:val="lowerLetter"/>
      <w:lvlText w:val="%8."/>
      <w:lvlJc w:val="left"/>
      <w:pPr>
        <w:ind w:left="2880" w:hanging="360"/>
      </w:pPr>
    </w:lvl>
    <w:lvl w:ilvl="8" w:tplc="D4F0BA66">
      <w:start w:val="1"/>
      <w:numFmt w:val="lowerRoman"/>
      <w:lvlText w:val="%9."/>
      <w:lvlJc w:val="left"/>
      <w:pPr>
        <w:tabs>
          <w:tab w:val="num" w:pos="3240"/>
        </w:tabs>
        <w:ind w:left="3240" w:hanging="360"/>
      </w:pPr>
    </w:lvl>
  </w:abstractNum>
  <w:abstractNum w:abstractNumId="126" w15:restartNumberingAfterBreak="0">
    <w:nsid w:val="60AE3FE0"/>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60F25F19"/>
    <w:multiLevelType w:val="hybridMultilevel"/>
    <w:tmpl w:val="7232482C"/>
    <w:lvl w:ilvl="0" w:tplc="111CA018">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1235075"/>
    <w:multiLevelType w:val="multilevel"/>
    <w:tmpl w:val="B52CDF90"/>
    <w:lvl w:ilvl="0">
      <w:start w:val="1"/>
      <w:numFmt w:val="decimal"/>
      <w:lvlText w:val="%1."/>
      <w:lvlJc w:val="left"/>
      <w:pPr>
        <w:ind w:left="786" w:hanging="360"/>
      </w:pPr>
      <w:rPr>
        <w:b w:val="0"/>
        <w:bCs w:val="0"/>
      </w:rPr>
    </w:lvl>
    <w:lvl w:ilvl="1">
      <w:start w:val="1"/>
      <w:numFmt w:val="lowerLetter"/>
      <w:lvlText w:val="%2."/>
      <w:lvlJc w:val="left"/>
      <w:pPr>
        <w:ind w:left="1448" w:hanging="360"/>
      </w:pPr>
    </w:lvl>
    <w:lvl w:ilvl="2">
      <w:start w:val="1"/>
      <w:numFmt w:val="lowerRoman"/>
      <w:lvlText w:val="%3."/>
      <w:lvlJc w:val="right"/>
      <w:pPr>
        <w:ind w:left="2168" w:hanging="180"/>
      </w:pPr>
    </w:lvl>
    <w:lvl w:ilvl="3">
      <w:start w:val="1"/>
      <w:numFmt w:val="decimal"/>
      <w:lvlText w:val="%4."/>
      <w:lvlJc w:val="left"/>
      <w:pPr>
        <w:ind w:left="2888" w:hanging="360"/>
      </w:pPr>
    </w:lvl>
    <w:lvl w:ilvl="4">
      <w:start w:val="1"/>
      <w:numFmt w:val="lowerLetter"/>
      <w:lvlText w:val="%5."/>
      <w:lvlJc w:val="left"/>
      <w:pPr>
        <w:ind w:left="3608" w:hanging="360"/>
      </w:pPr>
    </w:lvl>
    <w:lvl w:ilvl="5">
      <w:start w:val="1"/>
      <w:numFmt w:val="lowerRoman"/>
      <w:lvlText w:val="%6."/>
      <w:lvlJc w:val="right"/>
      <w:pPr>
        <w:ind w:left="4328" w:hanging="180"/>
      </w:pPr>
    </w:lvl>
    <w:lvl w:ilvl="6">
      <w:start w:val="1"/>
      <w:numFmt w:val="decimal"/>
      <w:lvlText w:val="%7."/>
      <w:lvlJc w:val="left"/>
      <w:pPr>
        <w:ind w:left="5048" w:hanging="360"/>
      </w:pPr>
    </w:lvl>
    <w:lvl w:ilvl="7">
      <w:start w:val="1"/>
      <w:numFmt w:val="lowerLetter"/>
      <w:lvlText w:val="%8."/>
      <w:lvlJc w:val="left"/>
      <w:pPr>
        <w:ind w:left="5768" w:hanging="360"/>
      </w:pPr>
    </w:lvl>
    <w:lvl w:ilvl="8">
      <w:start w:val="1"/>
      <w:numFmt w:val="lowerRoman"/>
      <w:lvlText w:val="%9."/>
      <w:lvlJc w:val="right"/>
      <w:pPr>
        <w:ind w:left="6488" w:hanging="180"/>
      </w:pPr>
    </w:lvl>
  </w:abstractNum>
  <w:abstractNum w:abstractNumId="129" w15:restartNumberingAfterBreak="0">
    <w:nsid w:val="6148409A"/>
    <w:multiLevelType w:val="hybridMultilevel"/>
    <w:tmpl w:val="28DE2F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17B674A"/>
    <w:multiLevelType w:val="hybridMultilevel"/>
    <w:tmpl w:val="2A6CF43A"/>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32A0953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621E5C46"/>
    <w:multiLevelType w:val="hybridMultilevel"/>
    <w:tmpl w:val="677682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2" w15:restartNumberingAfterBreak="0">
    <w:nsid w:val="62ED7327"/>
    <w:multiLevelType w:val="hybridMultilevel"/>
    <w:tmpl w:val="104471CC"/>
    <w:lvl w:ilvl="0" w:tplc="04150011">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3" w15:restartNumberingAfterBreak="0">
    <w:nsid w:val="63E103E9"/>
    <w:multiLevelType w:val="multilevel"/>
    <w:tmpl w:val="5EEA9806"/>
    <w:lvl w:ilvl="0">
      <w:start w:val="3"/>
      <w:numFmt w:val="decimal"/>
      <w:lvlText w:val="%1."/>
      <w:lvlJc w:val="left"/>
      <w:pPr>
        <w:tabs>
          <w:tab w:val="num" w:pos="720"/>
        </w:tabs>
        <w:ind w:left="720" w:hanging="360"/>
      </w:pPr>
      <w:rPr>
        <w:rFonts w:hint="default"/>
        <w:b w:val="0"/>
        <w:bCs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34" w15:restartNumberingAfterBreak="0">
    <w:nsid w:val="650C546D"/>
    <w:multiLevelType w:val="hybridMultilevel"/>
    <w:tmpl w:val="8C7866F0"/>
    <w:lvl w:ilvl="0" w:tplc="6480E73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5" w15:restartNumberingAfterBreak="0">
    <w:nsid w:val="65194736"/>
    <w:multiLevelType w:val="multilevel"/>
    <w:tmpl w:val="7BCCCC06"/>
    <w:lvl w:ilvl="0">
      <w:start w:val="1"/>
      <w:numFmt w:val="decimal"/>
      <w:lvlText w:val="%1."/>
      <w:lvlJc w:val="left"/>
      <w:pPr>
        <w:ind w:left="361" w:hanging="360"/>
      </w:pPr>
      <w:rPr>
        <w:b w:val="0"/>
        <w:bCs w:val="0"/>
      </w:rPr>
    </w:lvl>
    <w:lvl w:ilvl="1">
      <w:start w:val="1"/>
      <w:numFmt w:val="lowerLetter"/>
      <w:lvlText w:val="%2."/>
      <w:lvlJc w:val="left"/>
      <w:pPr>
        <w:ind w:left="1023" w:hanging="360"/>
      </w:pPr>
    </w:lvl>
    <w:lvl w:ilvl="2">
      <w:start w:val="1"/>
      <w:numFmt w:val="lowerRoman"/>
      <w:lvlText w:val="%3."/>
      <w:lvlJc w:val="right"/>
      <w:pPr>
        <w:ind w:left="1743" w:hanging="180"/>
      </w:pPr>
    </w:lvl>
    <w:lvl w:ilvl="3">
      <w:start w:val="1"/>
      <w:numFmt w:val="decimal"/>
      <w:lvlText w:val="%4."/>
      <w:lvlJc w:val="left"/>
      <w:pPr>
        <w:ind w:left="2463" w:hanging="360"/>
      </w:pPr>
    </w:lvl>
    <w:lvl w:ilvl="4">
      <w:start w:val="1"/>
      <w:numFmt w:val="lowerLetter"/>
      <w:lvlText w:val="%5."/>
      <w:lvlJc w:val="left"/>
      <w:pPr>
        <w:ind w:left="3183" w:hanging="360"/>
      </w:pPr>
    </w:lvl>
    <w:lvl w:ilvl="5">
      <w:start w:val="1"/>
      <w:numFmt w:val="lowerRoman"/>
      <w:lvlText w:val="%6."/>
      <w:lvlJc w:val="right"/>
      <w:pPr>
        <w:ind w:left="3903" w:hanging="180"/>
      </w:pPr>
    </w:lvl>
    <w:lvl w:ilvl="6">
      <w:start w:val="1"/>
      <w:numFmt w:val="decimal"/>
      <w:lvlText w:val="%7."/>
      <w:lvlJc w:val="left"/>
      <w:pPr>
        <w:ind w:left="4623" w:hanging="360"/>
      </w:pPr>
    </w:lvl>
    <w:lvl w:ilvl="7">
      <w:start w:val="1"/>
      <w:numFmt w:val="lowerLetter"/>
      <w:lvlText w:val="%8."/>
      <w:lvlJc w:val="left"/>
      <w:pPr>
        <w:ind w:left="5343" w:hanging="360"/>
      </w:pPr>
    </w:lvl>
    <w:lvl w:ilvl="8">
      <w:start w:val="1"/>
      <w:numFmt w:val="lowerRoman"/>
      <w:lvlText w:val="%9."/>
      <w:lvlJc w:val="right"/>
      <w:pPr>
        <w:ind w:left="6063" w:hanging="180"/>
      </w:pPr>
    </w:lvl>
  </w:abstractNum>
  <w:abstractNum w:abstractNumId="136" w15:restartNumberingAfterBreak="0">
    <w:nsid w:val="652E66B4"/>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66767748"/>
    <w:multiLevelType w:val="multilevel"/>
    <w:tmpl w:val="CAF0E04A"/>
    <w:lvl w:ilvl="0">
      <w:start w:val="10"/>
      <w:numFmt w:val="decimal"/>
      <w:lvlText w:val="§ %1."/>
      <w:lvlJc w:val="left"/>
      <w:pPr>
        <w:tabs>
          <w:tab w:val="num" w:pos="680"/>
        </w:tabs>
        <w:ind w:left="680" w:hanging="680"/>
      </w:pPr>
      <w:rPr>
        <w:rFonts w:ascii="Bookman Old Style" w:hAnsi="Bookman Old Style" w:cs="Bookman Old Style" w:hint="default"/>
        <w:b/>
        <w:bCs/>
        <w:i w:val="0"/>
        <w:iCs w:val="0"/>
        <w:sz w:val="20"/>
        <w:szCs w:val="20"/>
      </w:rPr>
    </w:lvl>
    <w:lvl w:ilvl="1">
      <w:start w:val="1"/>
      <w:numFmt w:val="decimal"/>
      <w:lvlText w:val="%2."/>
      <w:lvlJc w:val="left"/>
      <w:pPr>
        <w:ind w:left="360" w:hanging="360"/>
      </w:pPr>
    </w:lvl>
    <w:lvl w:ilvl="2">
      <w:start w:val="1"/>
      <w:numFmt w:val="lowerLetter"/>
      <w:lvlText w:val="%3)"/>
      <w:lvlJc w:val="left"/>
      <w:pPr>
        <w:tabs>
          <w:tab w:val="num" w:pos="1361"/>
        </w:tabs>
        <w:ind w:left="1361" w:hanging="681"/>
      </w:pPr>
      <w:rPr>
        <w:rFonts w:ascii="Tahoma" w:hAnsi="Tahoma" w:cs="Tahoma" w:hint="default"/>
        <w:b w:val="0"/>
        <w:bCs w:val="0"/>
        <w:i w:val="0"/>
        <w:iCs w:val="0"/>
        <w:sz w:val="20"/>
        <w:szCs w:val="20"/>
      </w:rPr>
    </w:lvl>
    <w:lvl w:ilvl="3">
      <w:start w:val="1"/>
      <w:numFmt w:val="bullet"/>
      <w:lvlText w:val="-"/>
      <w:lvlJc w:val="left"/>
      <w:pPr>
        <w:tabs>
          <w:tab w:val="num" w:pos="1928"/>
        </w:tabs>
        <w:ind w:left="1928" w:hanging="567"/>
      </w:pPr>
      <w:rPr>
        <w:rFonts w:ascii="Times New Roman" w:hAnsi="Times New Roman" w:cs="Times New Roman" w:hint="default"/>
      </w:rPr>
    </w:lvl>
    <w:lvl w:ilvl="4">
      <w:start w:val="1"/>
      <w:numFmt w:val="lowerRoman"/>
      <w:lvlText w:val="(%5)"/>
      <w:lvlJc w:val="left"/>
      <w:pPr>
        <w:tabs>
          <w:tab w:val="num" w:pos="2268"/>
        </w:tabs>
        <w:ind w:left="2268" w:hanging="680"/>
      </w:pPr>
    </w:lvl>
    <w:lvl w:ilvl="5">
      <w:start w:val="1"/>
      <w:numFmt w:val="bullet"/>
      <w:lvlText w:val="·"/>
      <w:lvlJc w:val="left"/>
      <w:pPr>
        <w:tabs>
          <w:tab w:val="num" w:pos="2722"/>
        </w:tabs>
        <w:ind w:left="2722" w:hanging="454"/>
      </w:pPr>
      <w:rPr>
        <w:rFonts w:ascii="Symbol" w:hAnsi="Symbol" w:cs="Symbol" w:hint="default"/>
        <w:color w:val="000000"/>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8" w15:restartNumberingAfterBreak="0">
    <w:nsid w:val="66AA5DB7"/>
    <w:multiLevelType w:val="hybridMultilevel"/>
    <w:tmpl w:val="E60C1114"/>
    <w:name w:val="WW8Num19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9" w15:restartNumberingAfterBreak="0">
    <w:nsid w:val="670B4E25"/>
    <w:multiLevelType w:val="hybridMultilevel"/>
    <w:tmpl w:val="6DF822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86E24A5"/>
    <w:multiLevelType w:val="hybridMultilevel"/>
    <w:tmpl w:val="C2909D42"/>
    <w:lvl w:ilvl="0" w:tplc="04150011">
      <w:start w:val="1"/>
      <w:numFmt w:val="decimal"/>
      <w:lvlText w:val="%1)"/>
      <w:lvlJc w:val="left"/>
      <w:pPr>
        <w:ind w:left="720" w:hanging="360"/>
      </w:p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68C06BFC"/>
    <w:multiLevelType w:val="multilevel"/>
    <w:tmpl w:val="5EEA9806"/>
    <w:lvl w:ilvl="0">
      <w:start w:val="3"/>
      <w:numFmt w:val="decimal"/>
      <w:lvlText w:val="%1."/>
      <w:lvlJc w:val="left"/>
      <w:pPr>
        <w:tabs>
          <w:tab w:val="num" w:pos="720"/>
        </w:tabs>
        <w:ind w:left="720" w:hanging="360"/>
      </w:pPr>
      <w:rPr>
        <w:rFonts w:hint="default"/>
        <w:b w:val="0"/>
        <w:bCs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2" w15:restartNumberingAfterBreak="0">
    <w:nsid w:val="69D60F18"/>
    <w:multiLevelType w:val="multilevel"/>
    <w:tmpl w:val="DBACFDE2"/>
    <w:lvl w:ilvl="0">
      <w:start w:val="1"/>
      <w:numFmt w:val="decimal"/>
      <w:lvlText w:val="%1."/>
      <w:lvlJc w:val="left"/>
      <w:pPr>
        <w:ind w:left="644" w:hanging="360"/>
      </w:pPr>
      <w:rPr>
        <w:rFonts w:hint="default"/>
        <w:b w:val="0"/>
        <w:bCs/>
        <w:strike w:val="0"/>
        <w:sz w:val="20"/>
        <w:szCs w:val="2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3" w15:restartNumberingAfterBreak="0">
    <w:nsid w:val="6B7D6B5E"/>
    <w:multiLevelType w:val="multilevel"/>
    <w:tmpl w:val="6E229B10"/>
    <w:lvl w:ilvl="0">
      <w:start w:val="1"/>
      <w:numFmt w:val="decimal"/>
      <w:lvlText w:val="%1."/>
      <w:lvlJc w:val="left"/>
      <w:pPr>
        <w:ind w:left="720" w:hanging="360"/>
      </w:pPr>
      <w:rPr>
        <w:b w:val="0"/>
      </w:rPr>
    </w:lvl>
    <w:lvl w:ilvl="1">
      <w:start w:val="1"/>
      <w:numFmt w:val="decimal"/>
      <w:lvlText w:val="%2)"/>
      <w:lvlJc w:val="left"/>
      <w:pPr>
        <w:ind w:left="928" w:hanging="360"/>
      </w:pPr>
    </w:lvl>
    <w:lvl w:ilvl="2">
      <w:start w:val="1"/>
      <w:numFmt w:val="lowerLetter"/>
      <w:lvlText w:val="%3)"/>
      <w:lvlJc w:val="right"/>
      <w:pPr>
        <w:ind w:left="2165"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4" w15:restartNumberingAfterBreak="0">
    <w:nsid w:val="6C652194"/>
    <w:multiLevelType w:val="hybridMultilevel"/>
    <w:tmpl w:val="D6181224"/>
    <w:name w:val="WW8Num19222"/>
    <w:lvl w:ilvl="0" w:tplc="00000006">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15:restartNumberingAfterBreak="0">
    <w:nsid w:val="6CF54C4D"/>
    <w:multiLevelType w:val="hybridMultilevel"/>
    <w:tmpl w:val="2A6CF4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1494"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6D732804"/>
    <w:multiLevelType w:val="multilevel"/>
    <w:tmpl w:val="935E20DC"/>
    <w:lvl w:ilvl="0">
      <w:start w:val="1"/>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47" w15:restartNumberingAfterBreak="0">
    <w:nsid w:val="6E505408"/>
    <w:multiLevelType w:val="hybridMultilevel"/>
    <w:tmpl w:val="48183C98"/>
    <w:lvl w:ilvl="0" w:tplc="18CA6A06">
      <w:start w:val="1"/>
      <w:numFmt w:val="lowerLetter"/>
      <w:lvlText w:val="%1)"/>
      <w:lvlJc w:val="left"/>
      <w:pPr>
        <w:ind w:left="360" w:hanging="360"/>
      </w:pPr>
      <w:rPr>
        <w:rFonts w:ascii="Cambria" w:eastAsiaTheme="majorEastAsia" w:hAnsi="Cambria"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8" w15:restartNumberingAfterBreak="0">
    <w:nsid w:val="6EA62F22"/>
    <w:multiLevelType w:val="hybridMultilevel"/>
    <w:tmpl w:val="CF685EB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273717E"/>
    <w:multiLevelType w:val="hybridMultilevel"/>
    <w:tmpl w:val="734CAE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2817543"/>
    <w:multiLevelType w:val="hybridMultilevel"/>
    <w:tmpl w:val="FFFFFFFF"/>
    <w:lvl w:ilvl="0" w:tplc="AB765F3E">
      <w:start w:val="1"/>
      <w:numFmt w:val="decimal"/>
      <w:lvlText w:val="%1)"/>
      <w:lvlJc w:val="left"/>
      <w:pPr>
        <w:ind w:left="720" w:hanging="360"/>
      </w:pPr>
    </w:lvl>
    <w:lvl w:ilvl="1" w:tplc="662E5644">
      <w:start w:val="1"/>
      <w:numFmt w:val="lowerLetter"/>
      <w:lvlText w:val="%2."/>
      <w:lvlJc w:val="left"/>
      <w:pPr>
        <w:ind w:left="1440" w:hanging="360"/>
      </w:pPr>
    </w:lvl>
    <w:lvl w:ilvl="2" w:tplc="E0FA668E">
      <w:start w:val="1"/>
      <w:numFmt w:val="lowerRoman"/>
      <w:lvlText w:val="%3."/>
      <w:lvlJc w:val="right"/>
      <w:pPr>
        <w:ind w:left="2160" w:hanging="180"/>
      </w:pPr>
    </w:lvl>
    <w:lvl w:ilvl="3" w:tplc="F3ACB142">
      <w:start w:val="1"/>
      <w:numFmt w:val="decimal"/>
      <w:lvlText w:val="%4."/>
      <w:lvlJc w:val="left"/>
      <w:pPr>
        <w:ind w:left="2880" w:hanging="360"/>
      </w:pPr>
    </w:lvl>
    <w:lvl w:ilvl="4" w:tplc="BF24834A">
      <w:start w:val="1"/>
      <w:numFmt w:val="lowerLetter"/>
      <w:lvlText w:val="%5."/>
      <w:lvlJc w:val="left"/>
      <w:pPr>
        <w:ind w:left="3600" w:hanging="360"/>
      </w:pPr>
    </w:lvl>
    <w:lvl w:ilvl="5" w:tplc="19A093B2">
      <w:start w:val="1"/>
      <w:numFmt w:val="lowerRoman"/>
      <w:lvlText w:val="%6."/>
      <w:lvlJc w:val="right"/>
      <w:pPr>
        <w:ind w:left="4320" w:hanging="180"/>
      </w:pPr>
    </w:lvl>
    <w:lvl w:ilvl="6" w:tplc="B63810C2">
      <w:start w:val="1"/>
      <w:numFmt w:val="decimal"/>
      <w:lvlText w:val="%7."/>
      <w:lvlJc w:val="left"/>
      <w:pPr>
        <w:ind w:left="5040" w:hanging="360"/>
      </w:pPr>
    </w:lvl>
    <w:lvl w:ilvl="7" w:tplc="34227CA0">
      <w:start w:val="1"/>
      <w:numFmt w:val="lowerLetter"/>
      <w:lvlText w:val="%8."/>
      <w:lvlJc w:val="left"/>
      <w:pPr>
        <w:ind w:left="5760" w:hanging="360"/>
      </w:pPr>
    </w:lvl>
    <w:lvl w:ilvl="8" w:tplc="91481E68">
      <w:start w:val="1"/>
      <w:numFmt w:val="lowerRoman"/>
      <w:lvlText w:val="%9."/>
      <w:lvlJc w:val="right"/>
      <w:pPr>
        <w:ind w:left="6480" w:hanging="180"/>
      </w:pPr>
    </w:lvl>
  </w:abstractNum>
  <w:abstractNum w:abstractNumId="151" w15:restartNumberingAfterBreak="0">
    <w:nsid w:val="72D071BB"/>
    <w:multiLevelType w:val="hybridMultilevel"/>
    <w:tmpl w:val="C828267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2" w15:restartNumberingAfterBreak="0">
    <w:nsid w:val="74785E7F"/>
    <w:multiLevelType w:val="hybridMultilevel"/>
    <w:tmpl w:val="601A3F60"/>
    <w:lvl w:ilvl="0" w:tplc="FFFFFFFF">
      <w:start w:val="1"/>
      <w:numFmt w:val="decimal"/>
      <w:lvlText w:val="%1)"/>
      <w:lvlJc w:val="left"/>
      <w:pPr>
        <w:ind w:left="720" w:hanging="360"/>
      </w:pPr>
    </w:lvl>
    <w:lvl w:ilvl="1" w:tplc="04150017">
      <w:start w:val="1"/>
      <w:numFmt w:val="lowerLetter"/>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74EC5747"/>
    <w:multiLevelType w:val="hybridMultilevel"/>
    <w:tmpl w:val="F752941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4" w15:restartNumberingAfterBreak="0">
    <w:nsid w:val="75DB3100"/>
    <w:multiLevelType w:val="multilevel"/>
    <w:tmpl w:val="2D9E7712"/>
    <w:lvl w:ilvl="0">
      <w:start w:val="1"/>
      <w:numFmt w:val="decimal"/>
      <w:lvlText w:val="4.%1."/>
      <w:lvlJc w:val="left"/>
      <w:pPr>
        <w:ind w:left="1068" w:hanging="360"/>
      </w:pPr>
      <w:rPr>
        <w:rFonts w:hint="default"/>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5" w15:restartNumberingAfterBreak="0">
    <w:nsid w:val="75F91783"/>
    <w:multiLevelType w:val="hybridMultilevel"/>
    <w:tmpl w:val="54501AB6"/>
    <w:lvl w:ilvl="0" w:tplc="A386F00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7B64AAE"/>
    <w:multiLevelType w:val="multilevel"/>
    <w:tmpl w:val="925C432A"/>
    <w:lvl w:ilvl="0">
      <w:start w:val="3"/>
      <w:numFmt w:val="decimal"/>
      <w:lvlText w:val="%1."/>
      <w:lvlJc w:val="left"/>
      <w:pPr>
        <w:tabs>
          <w:tab w:val="num" w:pos="720"/>
        </w:tabs>
        <w:ind w:left="720" w:hanging="360"/>
      </w:pPr>
      <w:rPr>
        <w:rFonts w:hint="default"/>
        <w:b w:val="0"/>
        <w:bCs w:val="0"/>
        <w:color w:val="auto"/>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57" w15:restartNumberingAfterBreak="0">
    <w:nsid w:val="78971D27"/>
    <w:multiLevelType w:val="hybridMultilevel"/>
    <w:tmpl w:val="3C9A4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BC16CF6"/>
    <w:multiLevelType w:val="hybridMultilevel"/>
    <w:tmpl w:val="C1266D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CF87E46"/>
    <w:multiLevelType w:val="hybridMultilevel"/>
    <w:tmpl w:val="742898BA"/>
    <w:lvl w:ilvl="0" w:tplc="81AABD02">
      <w:start w:val="1"/>
      <w:numFmt w:val="decimal"/>
      <w:lvlText w:val="%1."/>
      <w:lvlJc w:val="left"/>
      <w:pPr>
        <w:ind w:left="2205" w:hanging="360"/>
      </w:pPr>
      <w:rPr>
        <w:sz w:val="20"/>
        <w:szCs w:val="20"/>
      </w:r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160" w15:restartNumberingAfterBreak="0">
    <w:nsid w:val="7D810944"/>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1" w15:restartNumberingAfterBreak="0">
    <w:nsid w:val="7E75201D"/>
    <w:multiLevelType w:val="multilevel"/>
    <w:tmpl w:val="BFA8091A"/>
    <w:lvl w:ilvl="0">
      <w:start w:val="1"/>
      <w:numFmt w:val="decimal"/>
      <w:pStyle w:val="1tytu"/>
      <w:lvlText w:val="%1."/>
      <w:lvlJc w:val="left"/>
      <w:pPr>
        <w:ind w:left="360" w:hanging="360"/>
      </w:pPr>
      <w:rPr>
        <w:rFonts w:hint="default"/>
      </w:rPr>
    </w:lvl>
    <w:lvl w:ilvl="1">
      <w:start w:val="1"/>
      <w:numFmt w:val="decimal"/>
      <w:pStyle w:val="11punkty"/>
      <w:lvlText w:val="%1.%2."/>
      <w:lvlJc w:val="left"/>
      <w:pPr>
        <w:ind w:left="928" w:hanging="360"/>
      </w:pPr>
      <w:rPr>
        <w:rFonts w:hint="default"/>
        <w:sz w:val="20"/>
        <w:szCs w:val="20"/>
      </w:rPr>
    </w:lvl>
    <w:lvl w:ilvl="2">
      <w:start w:val="1"/>
      <w:numFmt w:val="lowerLetter"/>
      <w:pStyle w:val="11appkt"/>
      <w:lvlText w:val="%3)"/>
      <w:lvlJc w:val="left"/>
      <w:pPr>
        <w:ind w:left="108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2" w15:restartNumberingAfterBreak="0">
    <w:nsid w:val="7EAF44B5"/>
    <w:multiLevelType w:val="hybridMultilevel"/>
    <w:tmpl w:val="E212611A"/>
    <w:lvl w:ilvl="0" w:tplc="7612F1F8">
      <w:start w:val="1"/>
      <w:numFmt w:val="decimal"/>
      <w:lvlText w:val="%1."/>
      <w:lvlJc w:val="left"/>
      <w:pPr>
        <w:ind w:left="720" w:hanging="360"/>
      </w:pPr>
      <w:rPr>
        <w:rFonts w:ascii="Cambria" w:hAnsi="Cambria" w:hint="default"/>
        <w:sz w:val="20"/>
        <w:szCs w:val="20"/>
      </w:rPr>
    </w:lvl>
    <w:lvl w:ilvl="1" w:tplc="0BB4441C">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86834666">
    <w:abstractNumId w:val="58"/>
  </w:num>
  <w:num w:numId="2" w16cid:durableId="1113285175">
    <w:abstractNumId w:val="101"/>
  </w:num>
  <w:num w:numId="3" w16cid:durableId="1361930105">
    <w:abstractNumId w:val="112"/>
  </w:num>
  <w:num w:numId="4" w16cid:durableId="341589916">
    <w:abstractNumId w:val="135"/>
  </w:num>
  <w:num w:numId="5" w16cid:durableId="1764261286">
    <w:abstractNumId w:val="17"/>
  </w:num>
  <w:num w:numId="6" w16cid:durableId="761797953">
    <w:abstractNumId w:val="1"/>
  </w:num>
  <w:num w:numId="7" w16cid:durableId="1054044664">
    <w:abstractNumId w:val="142"/>
  </w:num>
  <w:num w:numId="8" w16cid:durableId="1463226936">
    <w:abstractNumId w:val="107"/>
  </w:num>
  <w:num w:numId="9" w16cid:durableId="221673741">
    <w:abstractNumId w:val="128"/>
  </w:num>
  <w:num w:numId="10" w16cid:durableId="1694843211">
    <w:abstractNumId w:val="60"/>
  </w:num>
  <w:num w:numId="11" w16cid:durableId="1058672219">
    <w:abstractNumId w:val="117"/>
  </w:num>
  <w:num w:numId="12" w16cid:durableId="1145467319">
    <w:abstractNumId w:val="49"/>
  </w:num>
  <w:num w:numId="13" w16cid:durableId="1348142374">
    <w:abstractNumId w:val="59"/>
  </w:num>
  <w:num w:numId="14" w16cid:durableId="1704402655">
    <w:abstractNumId w:val="105"/>
  </w:num>
  <w:num w:numId="15" w16cid:durableId="2054839279">
    <w:abstractNumId w:val="40"/>
  </w:num>
  <w:num w:numId="16" w16cid:durableId="949971981">
    <w:abstractNumId w:val="34"/>
  </w:num>
  <w:num w:numId="17" w16cid:durableId="1617058364">
    <w:abstractNumId w:val="4"/>
  </w:num>
  <w:num w:numId="18" w16cid:durableId="952593943">
    <w:abstractNumId w:val="69"/>
  </w:num>
  <w:num w:numId="19" w16cid:durableId="1664771938">
    <w:abstractNumId w:val="63"/>
  </w:num>
  <w:num w:numId="20" w16cid:durableId="1680044395">
    <w:abstractNumId w:val="42"/>
  </w:num>
  <w:num w:numId="21" w16cid:durableId="898129559">
    <w:abstractNumId w:val="114"/>
  </w:num>
  <w:num w:numId="22" w16cid:durableId="997729760">
    <w:abstractNumId w:val="46"/>
  </w:num>
  <w:num w:numId="23" w16cid:durableId="330378699">
    <w:abstractNumId w:val="29"/>
  </w:num>
  <w:num w:numId="24" w16cid:durableId="1317763679">
    <w:abstractNumId w:val="119"/>
  </w:num>
  <w:num w:numId="25" w16cid:durableId="1240099751">
    <w:abstractNumId w:val="152"/>
  </w:num>
  <w:num w:numId="26" w16cid:durableId="1325667858">
    <w:abstractNumId w:val="48"/>
  </w:num>
  <w:num w:numId="27" w16cid:durableId="1710379087">
    <w:abstractNumId w:val="77"/>
  </w:num>
  <w:num w:numId="28" w16cid:durableId="487014095">
    <w:abstractNumId w:val="18"/>
  </w:num>
  <w:num w:numId="29" w16cid:durableId="533617858">
    <w:abstractNumId w:val="92"/>
  </w:num>
  <w:num w:numId="30" w16cid:durableId="2127769526">
    <w:abstractNumId w:val="123"/>
  </w:num>
  <w:num w:numId="31" w16cid:durableId="1603151424">
    <w:abstractNumId w:val="61"/>
  </w:num>
  <w:num w:numId="32" w16cid:durableId="597444698">
    <w:abstractNumId w:val="31"/>
  </w:num>
  <w:num w:numId="33" w16cid:durableId="1671981220">
    <w:abstractNumId w:val="26"/>
  </w:num>
  <w:num w:numId="34" w16cid:durableId="384529581">
    <w:abstractNumId w:val="132"/>
  </w:num>
  <w:num w:numId="35" w16cid:durableId="1470056135">
    <w:abstractNumId w:val="19"/>
  </w:num>
  <w:num w:numId="36" w16cid:durableId="282734111">
    <w:abstractNumId w:val="125"/>
  </w:num>
  <w:num w:numId="37" w16cid:durableId="115373562">
    <w:abstractNumId w:val="74"/>
  </w:num>
  <w:num w:numId="38" w16cid:durableId="14163903">
    <w:abstractNumId w:val="86"/>
  </w:num>
  <w:num w:numId="39" w16cid:durableId="1110317961">
    <w:abstractNumId w:val="25"/>
  </w:num>
  <w:num w:numId="40" w16cid:durableId="323901067">
    <w:abstractNumId w:val="93"/>
  </w:num>
  <w:num w:numId="41" w16cid:durableId="187649470">
    <w:abstractNumId w:val="138"/>
  </w:num>
  <w:num w:numId="42" w16cid:durableId="102504908">
    <w:abstractNumId w:val="41"/>
  </w:num>
  <w:num w:numId="43" w16cid:durableId="479005190">
    <w:abstractNumId w:val="144"/>
  </w:num>
  <w:num w:numId="44" w16cid:durableId="1025209368">
    <w:abstractNumId w:val="98"/>
  </w:num>
  <w:num w:numId="45" w16cid:durableId="273902821">
    <w:abstractNumId w:val="15"/>
  </w:num>
  <w:num w:numId="46" w16cid:durableId="34736368">
    <w:abstractNumId w:val="12"/>
  </w:num>
  <w:num w:numId="47" w16cid:durableId="1854538368">
    <w:abstractNumId w:val="57"/>
  </w:num>
  <w:num w:numId="48" w16cid:durableId="455568842">
    <w:abstractNumId w:val="120"/>
  </w:num>
  <w:num w:numId="49" w16cid:durableId="778767426">
    <w:abstractNumId w:val="67"/>
  </w:num>
  <w:num w:numId="50" w16cid:durableId="1146623492">
    <w:abstractNumId w:val="113"/>
  </w:num>
  <w:num w:numId="51" w16cid:durableId="561722198">
    <w:abstractNumId w:val="32"/>
  </w:num>
  <w:num w:numId="52" w16cid:durableId="596525183">
    <w:abstractNumId w:val="65"/>
  </w:num>
  <w:num w:numId="53" w16cid:durableId="1412659860">
    <w:abstractNumId w:val="7"/>
  </w:num>
  <w:num w:numId="54" w16cid:durableId="1160118619">
    <w:abstractNumId w:val="73"/>
  </w:num>
  <w:num w:numId="55" w16cid:durableId="1158577321">
    <w:abstractNumId w:val="28"/>
  </w:num>
  <w:num w:numId="56" w16cid:durableId="207882167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3170707">
    <w:abstractNumId w:val="121"/>
  </w:num>
  <w:num w:numId="58" w16cid:durableId="1259749920">
    <w:abstractNumId w:val="106"/>
  </w:num>
  <w:num w:numId="59" w16cid:durableId="1641958689">
    <w:abstractNumId w:val="134"/>
  </w:num>
  <w:num w:numId="60" w16cid:durableId="1341807990">
    <w:abstractNumId w:val="122"/>
  </w:num>
  <w:num w:numId="61" w16cid:durableId="1353803954">
    <w:abstractNumId w:val="43"/>
  </w:num>
  <w:num w:numId="62" w16cid:durableId="316031577">
    <w:abstractNumId w:val="157"/>
  </w:num>
  <w:num w:numId="63" w16cid:durableId="1903249064">
    <w:abstractNumId w:val="76"/>
  </w:num>
  <w:num w:numId="64" w16cid:durableId="1664776443">
    <w:abstractNumId w:val="140"/>
  </w:num>
  <w:num w:numId="65" w16cid:durableId="1826361919">
    <w:abstractNumId w:val="87"/>
  </w:num>
  <w:num w:numId="66" w16cid:durableId="2035843019">
    <w:abstractNumId w:val="8"/>
  </w:num>
  <w:num w:numId="67" w16cid:durableId="257180359">
    <w:abstractNumId w:val="37"/>
  </w:num>
  <w:num w:numId="68" w16cid:durableId="2141805521">
    <w:abstractNumId w:val="151"/>
  </w:num>
  <w:num w:numId="69" w16cid:durableId="1268122619">
    <w:abstractNumId w:val="5"/>
  </w:num>
  <w:num w:numId="70" w16cid:durableId="1047338607">
    <w:abstractNumId w:val="150"/>
  </w:num>
  <w:num w:numId="71" w16cid:durableId="1743675932">
    <w:abstractNumId w:val="71"/>
  </w:num>
  <w:num w:numId="72" w16cid:durableId="1624266542">
    <w:abstractNumId w:val="153"/>
  </w:num>
  <w:num w:numId="73" w16cid:durableId="186674517">
    <w:abstractNumId w:val="54"/>
    <w:lvlOverride w:ilvl="0">
      <w:startOverride w:val="10"/>
    </w:lvlOverride>
    <w:lvlOverride w:ilvl="1">
      <w:startOverride w:val="1"/>
    </w:lvlOverride>
    <w:lvlOverride w:ilvl="2">
      <w:startOverride w:val="1"/>
    </w:lvlOverride>
    <w:lvlOverride w:ilvl="3"/>
    <w:lvlOverride w:ilvl="4">
      <w:startOverride w:val="1"/>
    </w:lvlOverride>
    <w:lvlOverride w:ilvl="5"/>
    <w:lvlOverride w:ilvl="6">
      <w:startOverride w:val="1"/>
    </w:lvlOverride>
    <w:lvlOverride w:ilvl="7">
      <w:startOverride w:val="1"/>
    </w:lvlOverride>
    <w:lvlOverride w:ilvl="8">
      <w:startOverride w:val="1"/>
    </w:lvlOverride>
  </w:num>
  <w:num w:numId="74" w16cid:durableId="874928971">
    <w:abstractNumId w:val="72"/>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52079676">
    <w:abstractNumId w:val="137"/>
  </w:num>
  <w:num w:numId="76" w16cid:durableId="1102915717">
    <w:abstractNumId w:val="39"/>
  </w:num>
  <w:num w:numId="77" w16cid:durableId="976570844">
    <w:abstractNumId w:val="88"/>
  </w:num>
  <w:num w:numId="78" w16cid:durableId="2025090047">
    <w:abstractNumId w:val="16"/>
  </w:num>
  <w:num w:numId="79" w16cid:durableId="629437207">
    <w:abstractNumId w:val="155"/>
  </w:num>
  <w:num w:numId="80" w16cid:durableId="1803889927">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646617192">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017578423">
    <w:abstractNumId w:val="147"/>
  </w:num>
  <w:num w:numId="83" w16cid:durableId="1564439400">
    <w:abstractNumId w:val="44"/>
  </w:num>
  <w:num w:numId="84" w16cid:durableId="773328426">
    <w:abstractNumId w:val="147"/>
    <w:lvlOverride w:ilvl="0">
      <w:startOverride w:val="1"/>
    </w:lvlOverride>
  </w:num>
  <w:num w:numId="85" w16cid:durableId="1432553953">
    <w:abstractNumId w:val="147"/>
    <w:lvlOverride w:ilvl="0">
      <w:startOverride w:val="1"/>
    </w:lvlOverride>
  </w:num>
  <w:num w:numId="86" w16cid:durableId="1836803843">
    <w:abstractNumId w:val="147"/>
    <w:lvlOverride w:ilvl="0">
      <w:startOverride w:val="1"/>
    </w:lvlOverride>
  </w:num>
  <w:num w:numId="87" w16cid:durableId="312762542">
    <w:abstractNumId w:val="2"/>
  </w:num>
  <w:num w:numId="88" w16cid:durableId="945187763">
    <w:abstractNumId w:val="104"/>
  </w:num>
  <w:num w:numId="89" w16cid:durableId="1105730495">
    <w:abstractNumId w:val="62"/>
  </w:num>
  <w:num w:numId="90" w16cid:durableId="1610888712">
    <w:abstractNumId w:val="108"/>
  </w:num>
  <w:num w:numId="91" w16cid:durableId="1123646050">
    <w:abstractNumId w:val="81"/>
  </w:num>
  <w:num w:numId="92" w16cid:durableId="1243179523">
    <w:abstractNumId w:val="50"/>
  </w:num>
  <w:num w:numId="93" w16cid:durableId="325324341">
    <w:abstractNumId w:val="33"/>
  </w:num>
  <w:num w:numId="94" w16cid:durableId="1639919453">
    <w:abstractNumId w:val="82"/>
  </w:num>
  <w:num w:numId="95" w16cid:durableId="1275556426">
    <w:abstractNumId w:val="109"/>
  </w:num>
  <w:num w:numId="96" w16cid:durableId="60368055">
    <w:abstractNumId w:val="78"/>
  </w:num>
  <w:num w:numId="97" w16cid:durableId="871768202">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236943211">
    <w:abstractNumId w:val="80"/>
  </w:num>
  <w:num w:numId="99" w16cid:durableId="825240350">
    <w:abstractNumId w:val="100"/>
  </w:num>
  <w:num w:numId="100" w16cid:durableId="2093157783">
    <w:abstractNumId w:val="24"/>
  </w:num>
  <w:num w:numId="101" w16cid:durableId="1163424837">
    <w:abstractNumId w:val="116"/>
  </w:num>
  <w:num w:numId="102" w16cid:durableId="83284180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878003823">
    <w:abstractNumId w:val="55"/>
  </w:num>
  <w:num w:numId="104" w16cid:durableId="1525091467">
    <w:abstractNumId w:val="90"/>
  </w:num>
  <w:num w:numId="105" w16cid:durableId="1137799658">
    <w:abstractNumId w:val="13"/>
  </w:num>
  <w:num w:numId="106" w16cid:durableId="638923887">
    <w:abstractNumId w:val="22"/>
  </w:num>
  <w:num w:numId="107" w16cid:durableId="595596087">
    <w:abstractNumId w:val="84"/>
  </w:num>
  <w:num w:numId="108" w16cid:durableId="615018459">
    <w:abstractNumId w:val="10"/>
  </w:num>
  <w:num w:numId="109" w16cid:durableId="1486780023">
    <w:abstractNumId w:val="83"/>
  </w:num>
  <w:num w:numId="110" w16cid:durableId="856819820">
    <w:abstractNumId w:val="146"/>
  </w:num>
  <w:num w:numId="111" w16cid:durableId="583800103">
    <w:abstractNumId w:val="156"/>
  </w:num>
  <w:num w:numId="112" w16cid:durableId="757217779">
    <w:abstractNumId w:val="133"/>
  </w:num>
  <w:num w:numId="113" w16cid:durableId="1470516217">
    <w:abstractNumId w:val="124"/>
  </w:num>
  <w:num w:numId="114" w16cid:durableId="1081101815">
    <w:abstractNumId w:val="141"/>
  </w:num>
  <w:num w:numId="115" w16cid:durableId="523787435">
    <w:abstractNumId w:val="36"/>
  </w:num>
  <w:num w:numId="116" w16cid:durableId="2026438734">
    <w:abstractNumId w:val="143"/>
  </w:num>
  <w:num w:numId="117" w16cid:durableId="988556236">
    <w:abstractNumId w:val="85"/>
  </w:num>
  <w:num w:numId="118" w16cid:durableId="1358434512">
    <w:abstractNumId w:val="20"/>
  </w:num>
  <w:num w:numId="119" w16cid:durableId="1524439042">
    <w:abstractNumId w:val="35"/>
  </w:num>
  <w:num w:numId="120" w16cid:durableId="1124612531">
    <w:abstractNumId w:val="154"/>
  </w:num>
  <w:num w:numId="121" w16cid:durableId="1565023535">
    <w:abstractNumId w:val="47"/>
  </w:num>
  <w:num w:numId="122" w16cid:durableId="727265951">
    <w:abstractNumId w:val="53"/>
  </w:num>
  <w:num w:numId="123" w16cid:durableId="2081903816">
    <w:abstractNumId w:val="79"/>
  </w:num>
  <w:num w:numId="124" w16cid:durableId="349648654">
    <w:abstractNumId w:val="149"/>
  </w:num>
  <w:num w:numId="125" w16cid:durableId="830487458">
    <w:abstractNumId w:val="111"/>
  </w:num>
  <w:num w:numId="126" w16cid:durableId="963077825">
    <w:abstractNumId w:val="129"/>
  </w:num>
  <w:num w:numId="127" w16cid:durableId="1375085221">
    <w:abstractNumId w:val="89"/>
  </w:num>
  <w:num w:numId="128" w16cid:durableId="412747721">
    <w:abstractNumId w:val="64"/>
  </w:num>
  <w:num w:numId="129" w16cid:durableId="532042585">
    <w:abstractNumId w:val="161"/>
  </w:num>
  <w:num w:numId="130" w16cid:durableId="757294264">
    <w:abstractNumId w:val="0"/>
  </w:num>
  <w:num w:numId="131" w16cid:durableId="1551571825">
    <w:abstractNumId w:val="148"/>
  </w:num>
  <w:num w:numId="132" w16cid:durableId="1695228141">
    <w:abstractNumId w:val="118"/>
  </w:num>
  <w:num w:numId="133" w16cid:durableId="751584758">
    <w:abstractNumId w:val="70"/>
  </w:num>
  <w:num w:numId="134" w16cid:durableId="2137674035">
    <w:abstractNumId w:val="139"/>
  </w:num>
  <w:num w:numId="135" w16cid:durableId="2103183813">
    <w:abstractNumId w:val="9"/>
  </w:num>
  <w:num w:numId="136" w16cid:durableId="141315333">
    <w:abstractNumId w:val="159"/>
  </w:num>
  <w:num w:numId="137" w16cid:durableId="1661226097">
    <w:abstractNumId w:val="130"/>
  </w:num>
  <w:num w:numId="138" w16cid:durableId="1100567918">
    <w:abstractNumId w:val="52"/>
  </w:num>
  <w:num w:numId="139" w16cid:durableId="1529486978">
    <w:abstractNumId w:val="103"/>
  </w:num>
  <w:num w:numId="140" w16cid:durableId="2076851305">
    <w:abstractNumId w:val="23"/>
  </w:num>
  <w:num w:numId="141" w16cid:durableId="264653576">
    <w:abstractNumId w:val="91"/>
  </w:num>
  <w:num w:numId="142" w16cid:durableId="62678413">
    <w:abstractNumId w:val="6"/>
  </w:num>
  <w:num w:numId="143" w16cid:durableId="1533153553">
    <w:abstractNumId w:val="99"/>
  </w:num>
  <w:num w:numId="144" w16cid:durableId="2129274572">
    <w:abstractNumId w:val="94"/>
  </w:num>
  <w:num w:numId="145" w16cid:durableId="458691930">
    <w:abstractNumId w:val="96"/>
  </w:num>
  <w:num w:numId="146" w16cid:durableId="702750927">
    <w:abstractNumId w:val="160"/>
  </w:num>
  <w:num w:numId="147" w16cid:durableId="1451170504">
    <w:abstractNumId w:val="136"/>
  </w:num>
  <w:num w:numId="148" w16cid:durableId="1083914020">
    <w:abstractNumId w:val="110"/>
  </w:num>
  <w:num w:numId="149" w16cid:durableId="1703285998">
    <w:abstractNumId w:val="145"/>
  </w:num>
  <w:num w:numId="150" w16cid:durableId="1773476150">
    <w:abstractNumId w:val="11"/>
  </w:num>
  <w:num w:numId="151" w16cid:durableId="158885471">
    <w:abstractNumId w:val="3"/>
  </w:num>
  <w:num w:numId="152" w16cid:durableId="841548842">
    <w:abstractNumId w:val="126"/>
  </w:num>
  <w:num w:numId="153" w16cid:durableId="394789987">
    <w:abstractNumId w:val="68"/>
  </w:num>
  <w:num w:numId="154" w16cid:durableId="1601182623">
    <w:abstractNumId w:val="38"/>
  </w:num>
  <w:num w:numId="155" w16cid:durableId="1703894280">
    <w:abstractNumId w:val="14"/>
  </w:num>
  <w:num w:numId="156" w16cid:durableId="1304236017">
    <w:abstractNumId w:val="21"/>
  </w:num>
  <w:num w:numId="157" w16cid:durableId="418721811">
    <w:abstractNumId w:val="115"/>
  </w:num>
  <w:num w:numId="158" w16cid:durableId="588075187">
    <w:abstractNumId w:val="66"/>
  </w:num>
  <w:num w:numId="159" w16cid:durableId="190152482">
    <w:abstractNumId w:val="102"/>
  </w:num>
  <w:num w:numId="160" w16cid:durableId="1929341806">
    <w:abstractNumId w:val="27"/>
  </w:num>
  <w:num w:numId="161" w16cid:durableId="571962320">
    <w:abstractNumId w:val="45"/>
  </w:num>
  <w:num w:numId="162" w16cid:durableId="109011992">
    <w:abstractNumId w:val="97"/>
  </w:num>
  <w:num w:numId="163" w16cid:durableId="1138838793">
    <w:abstractNumId w:val="51"/>
  </w:num>
  <w:num w:numId="164" w16cid:durableId="1776753960">
    <w:abstractNumId w:val="75"/>
  </w:num>
  <w:num w:numId="165" w16cid:durableId="1973825606">
    <w:abstractNumId w:val="30"/>
  </w:num>
  <w:num w:numId="166" w16cid:durableId="2110999863">
    <w:abstractNumId w:val="162"/>
  </w:num>
  <w:num w:numId="167" w16cid:durableId="1550797887">
    <w:abstractNumId w:val="127"/>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922"/>
    <w:rsid w:val="000053FE"/>
    <w:rsid w:val="000063E9"/>
    <w:rsid w:val="00017E93"/>
    <w:rsid w:val="000250EE"/>
    <w:rsid w:val="000350B5"/>
    <w:rsid w:val="000453D6"/>
    <w:rsid w:val="00053A8B"/>
    <w:rsid w:val="00081765"/>
    <w:rsid w:val="0008372D"/>
    <w:rsid w:val="00094A28"/>
    <w:rsid w:val="000C63E8"/>
    <w:rsid w:val="000C7FDE"/>
    <w:rsid w:val="000E6D4C"/>
    <w:rsid w:val="000F462A"/>
    <w:rsid w:val="00110F07"/>
    <w:rsid w:val="00114F54"/>
    <w:rsid w:val="00125961"/>
    <w:rsid w:val="00127F88"/>
    <w:rsid w:val="00131C77"/>
    <w:rsid w:val="00142450"/>
    <w:rsid w:val="00171B27"/>
    <w:rsid w:val="00183145"/>
    <w:rsid w:val="001B08E6"/>
    <w:rsid w:val="001C0BFB"/>
    <w:rsid w:val="001C67BF"/>
    <w:rsid w:val="001D7AC3"/>
    <w:rsid w:val="001E7639"/>
    <w:rsid w:val="001F13C3"/>
    <w:rsid w:val="001F64AF"/>
    <w:rsid w:val="00203794"/>
    <w:rsid w:val="002344F3"/>
    <w:rsid w:val="002409BD"/>
    <w:rsid w:val="00246A76"/>
    <w:rsid w:val="0025199A"/>
    <w:rsid w:val="00252D42"/>
    <w:rsid w:val="00264795"/>
    <w:rsid w:val="002659BB"/>
    <w:rsid w:val="00272A33"/>
    <w:rsid w:val="002924B1"/>
    <w:rsid w:val="002936F0"/>
    <w:rsid w:val="00293AB3"/>
    <w:rsid w:val="00294EC9"/>
    <w:rsid w:val="002A055E"/>
    <w:rsid w:val="002C0FFA"/>
    <w:rsid w:val="002C39F7"/>
    <w:rsid w:val="00300959"/>
    <w:rsid w:val="003016A5"/>
    <w:rsid w:val="00303827"/>
    <w:rsid w:val="003161CF"/>
    <w:rsid w:val="0033419B"/>
    <w:rsid w:val="00335DC7"/>
    <w:rsid w:val="00341068"/>
    <w:rsid w:val="00361EC2"/>
    <w:rsid w:val="00373873"/>
    <w:rsid w:val="00382ABB"/>
    <w:rsid w:val="00386B59"/>
    <w:rsid w:val="003942EF"/>
    <w:rsid w:val="003A71E2"/>
    <w:rsid w:val="003B6416"/>
    <w:rsid w:val="003D2C76"/>
    <w:rsid w:val="003D697E"/>
    <w:rsid w:val="003E026F"/>
    <w:rsid w:val="00402922"/>
    <w:rsid w:val="00404E75"/>
    <w:rsid w:val="00411197"/>
    <w:rsid w:val="004236E8"/>
    <w:rsid w:val="0044037A"/>
    <w:rsid w:val="00444AE4"/>
    <w:rsid w:val="00464184"/>
    <w:rsid w:val="00464230"/>
    <w:rsid w:val="00464811"/>
    <w:rsid w:val="0046715D"/>
    <w:rsid w:val="00470D1D"/>
    <w:rsid w:val="00480084"/>
    <w:rsid w:val="004866DE"/>
    <w:rsid w:val="004B5E7C"/>
    <w:rsid w:val="004F4D72"/>
    <w:rsid w:val="00517D50"/>
    <w:rsid w:val="005259C1"/>
    <w:rsid w:val="00531E46"/>
    <w:rsid w:val="00533337"/>
    <w:rsid w:val="005444C6"/>
    <w:rsid w:val="00544930"/>
    <w:rsid w:val="00546D72"/>
    <w:rsid w:val="00550E90"/>
    <w:rsid w:val="005525A2"/>
    <w:rsid w:val="00564C15"/>
    <w:rsid w:val="00567CDA"/>
    <w:rsid w:val="00576024"/>
    <w:rsid w:val="00582BFF"/>
    <w:rsid w:val="00585B7D"/>
    <w:rsid w:val="00586093"/>
    <w:rsid w:val="00594C2E"/>
    <w:rsid w:val="005B113E"/>
    <w:rsid w:val="005D618E"/>
    <w:rsid w:val="005D7260"/>
    <w:rsid w:val="005E6697"/>
    <w:rsid w:val="005E6EBC"/>
    <w:rsid w:val="0060644D"/>
    <w:rsid w:val="00620276"/>
    <w:rsid w:val="00623B8F"/>
    <w:rsid w:val="00632F89"/>
    <w:rsid w:val="0064507D"/>
    <w:rsid w:val="006504EA"/>
    <w:rsid w:val="00652E14"/>
    <w:rsid w:val="006844F4"/>
    <w:rsid w:val="006A4104"/>
    <w:rsid w:val="006B1515"/>
    <w:rsid w:val="006C78FC"/>
    <w:rsid w:val="006C7CD3"/>
    <w:rsid w:val="006D2147"/>
    <w:rsid w:val="006E176C"/>
    <w:rsid w:val="006F31B9"/>
    <w:rsid w:val="00701D26"/>
    <w:rsid w:val="00702D1C"/>
    <w:rsid w:val="00726F71"/>
    <w:rsid w:val="00731CC6"/>
    <w:rsid w:val="0074284D"/>
    <w:rsid w:val="0078313B"/>
    <w:rsid w:val="0079506F"/>
    <w:rsid w:val="007966C1"/>
    <w:rsid w:val="00796AFC"/>
    <w:rsid w:val="007A327B"/>
    <w:rsid w:val="007B2892"/>
    <w:rsid w:val="007C3D07"/>
    <w:rsid w:val="007C43C6"/>
    <w:rsid w:val="007D1237"/>
    <w:rsid w:val="007D435F"/>
    <w:rsid w:val="007D4C6D"/>
    <w:rsid w:val="007F25F9"/>
    <w:rsid w:val="007F36E7"/>
    <w:rsid w:val="00817279"/>
    <w:rsid w:val="00841AF2"/>
    <w:rsid w:val="00842BAF"/>
    <w:rsid w:val="008512D6"/>
    <w:rsid w:val="00862A67"/>
    <w:rsid w:val="00867E39"/>
    <w:rsid w:val="008A1A62"/>
    <w:rsid w:val="008A1B87"/>
    <w:rsid w:val="008A5F8B"/>
    <w:rsid w:val="008A62E0"/>
    <w:rsid w:val="008D274B"/>
    <w:rsid w:val="008D4BB1"/>
    <w:rsid w:val="00907E8B"/>
    <w:rsid w:val="0091784E"/>
    <w:rsid w:val="00920874"/>
    <w:rsid w:val="00923DAA"/>
    <w:rsid w:val="00925BCA"/>
    <w:rsid w:val="009614BD"/>
    <w:rsid w:val="00977CF9"/>
    <w:rsid w:val="009A0735"/>
    <w:rsid w:val="009A5315"/>
    <w:rsid w:val="009B51D7"/>
    <w:rsid w:val="009C16E0"/>
    <w:rsid w:val="009E3C33"/>
    <w:rsid w:val="009E3FFB"/>
    <w:rsid w:val="009F3881"/>
    <w:rsid w:val="009F4AD4"/>
    <w:rsid w:val="00A003A9"/>
    <w:rsid w:val="00A00B0A"/>
    <w:rsid w:val="00A03078"/>
    <w:rsid w:val="00A07165"/>
    <w:rsid w:val="00A15362"/>
    <w:rsid w:val="00A260AA"/>
    <w:rsid w:val="00A310FF"/>
    <w:rsid w:val="00A31C6A"/>
    <w:rsid w:val="00A36230"/>
    <w:rsid w:val="00A369BA"/>
    <w:rsid w:val="00A51D04"/>
    <w:rsid w:val="00A65BFD"/>
    <w:rsid w:val="00A73C7E"/>
    <w:rsid w:val="00A91F3E"/>
    <w:rsid w:val="00A94A58"/>
    <w:rsid w:val="00A94DDE"/>
    <w:rsid w:val="00AA2A5E"/>
    <w:rsid w:val="00AB029A"/>
    <w:rsid w:val="00AB683A"/>
    <w:rsid w:val="00AC2449"/>
    <w:rsid w:val="00AC678F"/>
    <w:rsid w:val="00AD18AF"/>
    <w:rsid w:val="00AF21E8"/>
    <w:rsid w:val="00AF5A2A"/>
    <w:rsid w:val="00B1037F"/>
    <w:rsid w:val="00B12FF5"/>
    <w:rsid w:val="00B27EE8"/>
    <w:rsid w:val="00B32495"/>
    <w:rsid w:val="00B370C8"/>
    <w:rsid w:val="00B52060"/>
    <w:rsid w:val="00B70A92"/>
    <w:rsid w:val="00B92827"/>
    <w:rsid w:val="00BB2234"/>
    <w:rsid w:val="00BC17DF"/>
    <w:rsid w:val="00BC1DFA"/>
    <w:rsid w:val="00BC62E9"/>
    <w:rsid w:val="00BD08D3"/>
    <w:rsid w:val="00BF703A"/>
    <w:rsid w:val="00C03FD7"/>
    <w:rsid w:val="00C06D91"/>
    <w:rsid w:val="00C36ADA"/>
    <w:rsid w:val="00C37CA7"/>
    <w:rsid w:val="00C572CC"/>
    <w:rsid w:val="00C81326"/>
    <w:rsid w:val="00C81776"/>
    <w:rsid w:val="00C83634"/>
    <w:rsid w:val="00C84ABC"/>
    <w:rsid w:val="00CC0A2C"/>
    <w:rsid w:val="00CE7EAF"/>
    <w:rsid w:val="00CF1455"/>
    <w:rsid w:val="00CF1C28"/>
    <w:rsid w:val="00D016EB"/>
    <w:rsid w:val="00D1630F"/>
    <w:rsid w:val="00D17C15"/>
    <w:rsid w:val="00D37970"/>
    <w:rsid w:val="00D66739"/>
    <w:rsid w:val="00DB2C8C"/>
    <w:rsid w:val="00DC29DA"/>
    <w:rsid w:val="00DC5CC3"/>
    <w:rsid w:val="00DD516E"/>
    <w:rsid w:val="00DE6216"/>
    <w:rsid w:val="00DF552A"/>
    <w:rsid w:val="00E043AA"/>
    <w:rsid w:val="00E43A7F"/>
    <w:rsid w:val="00E559CB"/>
    <w:rsid w:val="00E70B70"/>
    <w:rsid w:val="00E7197B"/>
    <w:rsid w:val="00E77431"/>
    <w:rsid w:val="00E8276F"/>
    <w:rsid w:val="00EB1D51"/>
    <w:rsid w:val="00ED22AB"/>
    <w:rsid w:val="00F01404"/>
    <w:rsid w:val="00F061C0"/>
    <w:rsid w:val="00F06DCC"/>
    <w:rsid w:val="00F22ABA"/>
    <w:rsid w:val="00F30EA5"/>
    <w:rsid w:val="00F47BB7"/>
    <w:rsid w:val="00F54C9F"/>
    <w:rsid w:val="00F61E9E"/>
    <w:rsid w:val="00F6710D"/>
    <w:rsid w:val="00F70C15"/>
    <w:rsid w:val="00F86840"/>
    <w:rsid w:val="00F97BE9"/>
    <w:rsid w:val="00FA1751"/>
    <w:rsid w:val="00FD70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B8788"/>
  <w15:chartTrackingRefBased/>
  <w15:docId w15:val="{B1AD8AF4-F830-4900-89F5-15DDC57BB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029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4029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0292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aliases w:val="Poziom 4"/>
    <w:basedOn w:val="Normalny"/>
    <w:next w:val="Normalny"/>
    <w:link w:val="Nagwek4Znak"/>
    <w:uiPriority w:val="9"/>
    <w:unhideWhenUsed/>
    <w:qFormat/>
    <w:rsid w:val="0040292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0292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0292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0292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0292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0292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292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40292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02922"/>
    <w:rPr>
      <w:rFonts w:eastAsiaTheme="majorEastAsia" w:cstheme="majorBidi"/>
      <w:color w:val="0F4761" w:themeColor="accent1" w:themeShade="BF"/>
      <w:sz w:val="28"/>
      <w:szCs w:val="28"/>
    </w:rPr>
  </w:style>
  <w:style w:type="character" w:customStyle="1" w:styleId="Nagwek4Znak">
    <w:name w:val="Nagłówek 4 Znak"/>
    <w:aliases w:val="Poziom 4 Znak"/>
    <w:basedOn w:val="Domylnaczcionkaakapitu"/>
    <w:link w:val="Nagwek4"/>
    <w:uiPriority w:val="9"/>
    <w:semiHidden/>
    <w:rsid w:val="0040292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0292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0292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0292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0292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02922"/>
    <w:rPr>
      <w:rFonts w:eastAsiaTheme="majorEastAsia" w:cstheme="majorBidi"/>
      <w:color w:val="272727" w:themeColor="text1" w:themeTint="D8"/>
    </w:rPr>
  </w:style>
  <w:style w:type="paragraph" w:styleId="Tytu">
    <w:name w:val="Title"/>
    <w:basedOn w:val="Normalny"/>
    <w:next w:val="Normalny"/>
    <w:link w:val="TytuZnak"/>
    <w:uiPriority w:val="10"/>
    <w:qFormat/>
    <w:rsid w:val="004029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0292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0292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0292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02922"/>
    <w:pPr>
      <w:spacing w:before="160"/>
      <w:jc w:val="center"/>
    </w:pPr>
    <w:rPr>
      <w:i/>
      <w:iCs/>
      <w:color w:val="404040" w:themeColor="text1" w:themeTint="BF"/>
    </w:rPr>
  </w:style>
  <w:style w:type="character" w:customStyle="1" w:styleId="CytatZnak">
    <w:name w:val="Cytat Znak"/>
    <w:basedOn w:val="Domylnaczcionkaakapitu"/>
    <w:link w:val="Cytat"/>
    <w:uiPriority w:val="29"/>
    <w:rsid w:val="00402922"/>
    <w:rPr>
      <w:i/>
      <w:iCs/>
      <w:color w:val="404040" w:themeColor="text1" w:themeTint="BF"/>
    </w:rPr>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uiPriority w:val="34"/>
    <w:qFormat/>
    <w:rsid w:val="00402922"/>
    <w:pPr>
      <w:ind w:left="720"/>
      <w:contextualSpacing/>
    </w:pPr>
  </w:style>
  <w:style w:type="character" w:styleId="Wyrnienieintensywne">
    <w:name w:val="Intense Emphasis"/>
    <w:basedOn w:val="Domylnaczcionkaakapitu"/>
    <w:uiPriority w:val="21"/>
    <w:qFormat/>
    <w:rsid w:val="00402922"/>
    <w:rPr>
      <w:i/>
      <w:iCs/>
      <w:color w:val="0F4761" w:themeColor="accent1" w:themeShade="BF"/>
    </w:rPr>
  </w:style>
  <w:style w:type="paragraph" w:styleId="Cytatintensywny">
    <w:name w:val="Intense Quote"/>
    <w:basedOn w:val="Normalny"/>
    <w:next w:val="Normalny"/>
    <w:link w:val="CytatintensywnyZnak"/>
    <w:uiPriority w:val="30"/>
    <w:qFormat/>
    <w:rsid w:val="004029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02922"/>
    <w:rPr>
      <w:i/>
      <w:iCs/>
      <w:color w:val="0F4761" w:themeColor="accent1" w:themeShade="BF"/>
    </w:rPr>
  </w:style>
  <w:style w:type="character" w:styleId="Odwoanieintensywne">
    <w:name w:val="Intense Reference"/>
    <w:basedOn w:val="Domylnaczcionkaakapitu"/>
    <w:uiPriority w:val="32"/>
    <w:qFormat/>
    <w:rsid w:val="00402922"/>
    <w:rPr>
      <w:b/>
      <w:bCs/>
      <w:smallCaps/>
      <w:color w:val="0F4761" w:themeColor="accent1" w:themeShade="BF"/>
      <w:spacing w:val="5"/>
    </w:rPr>
  </w:style>
  <w:style w:type="numbering" w:customStyle="1" w:styleId="Bezlisty1">
    <w:name w:val="Bez listy1"/>
    <w:next w:val="Bezlisty"/>
    <w:uiPriority w:val="99"/>
    <w:semiHidden/>
    <w:unhideWhenUsed/>
    <w:rsid w:val="00402922"/>
  </w:style>
  <w:style w:type="character" w:styleId="Pogrubienie">
    <w:name w:val="Strong"/>
    <w:uiPriority w:val="22"/>
    <w:qFormat/>
    <w:rsid w:val="00402922"/>
    <w:rPr>
      <w:b/>
      <w:bCs/>
    </w:rPr>
  </w:style>
  <w:style w:type="character" w:customStyle="1" w:styleId="text">
    <w:name w:val="text"/>
    <w:qFormat/>
    <w:rsid w:val="00402922"/>
  </w:style>
  <w:style w:type="character" w:customStyle="1" w:styleId="StopkaZnak">
    <w:name w:val="Stopka Znak"/>
    <w:basedOn w:val="Domylnaczcionkaakapitu"/>
    <w:link w:val="Stopka"/>
    <w:uiPriority w:val="99"/>
    <w:qFormat/>
    <w:rsid w:val="00402922"/>
    <w:rPr>
      <w:rFonts w:ascii="Times New Roman" w:eastAsia="Times New Roman" w:hAnsi="Times New Roman" w:cs="Times New Roman"/>
      <w:lang w:eastAsia="ar-SA"/>
    </w:rPr>
  </w:style>
  <w:style w:type="character" w:customStyle="1" w:styleId="NagwekZnak">
    <w:name w:val="Nagłówek Znak"/>
    <w:basedOn w:val="Domylnaczcionkaakapitu"/>
    <w:link w:val="Nagwek"/>
    <w:uiPriority w:val="99"/>
    <w:qFormat/>
    <w:rsid w:val="00402922"/>
    <w:rPr>
      <w:rFonts w:ascii="Calibri" w:eastAsia="Calibri" w:hAnsi="Calibri" w:cs="Times New Roman"/>
      <w:sz w:val="24"/>
      <w:szCs w:val="20"/>
      <w:lang w:eastAsia="ar-SA"/>
    </w:rPr>
  </w:style>
  <w:style w:type="character" w:styleId="Numerstrony">
    <w:name w:val="page number"/>
    <w:uiPriority w:val="99"/>
    <w:qFormat/>
    <w:rsid w:val="00402922"/>
    <w:rPr>
      <w:rFonts w:cs="Times New Roman"/>
    </w:rPr>
  </w:style>
  <w:style w:type="character" w:customStyle="1" w:styleId="TekstkomentarzaZnak">
    <w:name w:val="Tekst komentarza Znak"/>
    <w:basedOn w:val="Domylnaczcionkaakapitu"/>
    <w:link w:val="Tekstkomentarza"/>
    <w:uiPriority w:val="99"/>
    <w:qFormat/>
    <w:rsid w:val="00402922"/>
    <w:rPr>
      <w:rFonts w:ascii="Times New Roman" w:eastAsia="Times New Roman" w:hAnsi="Times New Roman" w:cs="Times New Roman"/>
      <w:szCs w:val="20"/>
      <w:lang w:eastAsia="pl-PL"/>
    </w:rPr>
  </w:style>
  <w:style w:type="character" w:styleId="Odwoaniedokomentarza">
    <w:name w:val="annotation reference"/>
    <w:uiPriority w:val="99"/>
    <w:qFormat/>
    <w:rsid w:val="00402922"/>
    <w:rPr>
      <w:rFonts w:cs="Times New Roman"/>
      <w:sz w:val="16"/>
      <w:szCs w:val="16"/>
    </w:rPr>
  </w:style>
  <w:style w:type="character" w:customStyle="1" w:styleId="TekstdymkaZnak">
    <w:name w:val="Tekst dymka Znak"/>
    <w:basedOn w:val="Domylnaczcionkaakapitu"/>
    <w:link w:val="Tekstdymka"/>
    <w:uiPriority w:val="99"/>
    <w:semiHidden/>
    <w:qFormat/>
    <w:rsid w:val="00402922"/>
    <w:rPr>
      <w:rFonts w:ascii="Tahoma" w:eastAsia="Calibri" w:hAnsi="Tahoma" w:cs="Tahoma"/>
      <w:sz w:val="16"/>
      <w:szCs w:val="16"/>
    </w:rPr>
  </w:style>
  <w:style w:type="character" w:customStyle="1" w:styleId="ListLabel1">
    <w:name w:val="ListLabel 1"/>
    <w:qFormat/>
    <w:rsid w:val="00402922"/>
    <w:rPr>
      <w:rFonts w:ascii="Palatino Linotype" w:hAnsi="Palatino Linotype"/>
      <w:b/>
      <w:sz w:val="22"/>
    </w:rPr>
  </w:style>
  <w:style w:type="character" w:customStyle="1" w:styleId="ListLabel2">
    <w:name w:val="ListLabel 2"/>
    <w:qFormat/>
    <w:rsid w:val="00402922"/>
    <w:rPr>
      <w:sz w:val="24"/>
    </w:rPr>
  </w:style>
  <w:style w:type="character" w:customStyle="1" w:styleId="ListLabel3">
    <w:name w:val="ListLabel 3"/>
    <w:qFormat/>
    <w:rsid w:val="00402922"/>
    <w:rPr>
      <w:rFonts w:ascii="Palatino Linotype" w:hAnsi="Palatino Linotype"/>
      <w:b/>
      <w:sz w:val="22"/>
    </w:rPr>
  </w:style>
  <w:style w:type="character" w:customStyle="1" w:styleId="ListLabel4">
    <w:name w:val="ListLabel 4"/>
    <w:qFormat/>
    <w:rsid w:val="00402922"/>
    <w:rPr>
      <w:rFonts w:ascii="Palatino Linotype" w:hAnsi="Palatino Linotype"/>
      <w:b/>
      <w:sz w:val="22"/>
    </w:rPr>
  </w:style>
  <w:style w:type="paragraph" w:customStyle="1" w:styleId="Heading">
    <w:name w:val="Heading"/>
    <w:basedOn w:val="Normalny"/>
    <w:next w:val="TextBody"/>
    <w:qFormat/>
    <w:rsid w:val="00402922"/>
    <w:pPr>
      <w:keepNext/>
      <w:spacing w:before="240" w:after="120" w:line="276" w:lineRule="auto"/>
    </w:pPr>
    <w:rPr>
      <w:rFonts w:ascii="Liberation Sans" w:eastAsia="Microsoft YaHei" w:hAnsi="Liberation Sans" w:cs="Lucida Sans"/>
      <w:color w:val="00000A"/>
      <w:kern w:val="0"/>
      <w:sz w:val="28"/>
      <w:szCs w:val="28"/>
      <w14:ligatures w14:val="none"/>
    </w:rPr>
  </w:style>
  <w:style w:type="paragraph" w:customStyle="1" w:styleId="TextBody">
    <w:name w:val="Text Body"/>
    <w:basedOn w:val="Normalny"/>
    <w:rsid w:val="00402922"/>
    <w:pPr>
      <w:spacing w:after="140" w:line="288" w:lineRule="auto"/>
    </w:pPr>
    <w:rPr>
      <w:rFonts w:cs="Times New Roman"/>
      <w:color w:val="00000A"/>
      <w:kern w:val="0"/>
      <w:sz w:val="22"/>
      <w:szCs w:val="22"/>
      <w14:ligatures w14:val="none"/>
    </w:rPr>
  </w:style>
  <w:style w:type="paragraph" w:customStyle="1" w:styleId="Lista1">
    <w:name w:val="Lista1"/>
    <w:basedOn w:val="TextBody"/>
    <w:next w:val="Lista"/>
    <w:rsid w:val="00402922"/>
    <w:rPr>
      <w:rFonts w:cs="Lucida Sans"/>
    </w:rPr>
  </w:style>
  <w:style w:type="paragraph" w:customStyle="1" w:styleId="Legenda1">
    <w:name w:val="Legenda1"/>
    <w:basedOn w:val="Normalny"/>
    <w:next w:val="Legenda"/>
    <w:qFormat/>
    <w:rsid w:val="00402922"/>
    <w:pPr>
      <w:suppressLineNumbers/>
      <w:spacing w:before="120" w:after="120" w:line="276" w:lineRule="auto"/>
    </w:pPr>
    <w:rPr>
      <w:rFonts w:cs="Lucida Sans"/>
      <w:i/>
      <w:iCs/>
      <w:color w:val="00000A"/>
      <w:kern w:val="0"/>
      <w14:ligatures w14:val="none"/>
    </w:rPr>
  </w:style>
  <w:style w:type="paragraph" w:customStyle="1" w:styleId="Index">
    <w:name w:val="Index"/>
    <w:basedOn w:val="Normalny"/>
    <w:qFormat/>
    <w:rsid w:val="00402922"/>
    <w:pPr>
      <w:suppressLineNumbers/>
      <w:spacing w:after="200" w:line="276" w:lineRule="auto"/>
    </w:pPr>
    <w:rPr>
      <w:rFonts w:cs="Lucida Sans"/>
      <w:color w:val="00000A"/>
      <w:kern w:val="0"/>
      <w:sz w:val="22"/>
      <w:szCs w:val="22"/>
      <w14:ligatures w14:val="none"/>
    </w:rPr>
  </w:style>
  <w:style w:type="paragraph" w:styleId="NormalnyWeb">
    <w:name w:val="Normal (Web)"/>
    <w:basedOn w:val="Normalny"/>
    <w:uiPriority w:val="99"/>
    <w:unhideWhenUsed/>
    <w:qFormat/>
    <w:rsid w:val="00402922"/>
    <w:pPr>
      <w:spacing w:beforeAutospacing="1" w:after="200" w:afterAutospacing="1" w:line="240" w:lineRule="auto"/>
    </w:pPr>
    <w:rPr>
      <w:rFonts w:ascii="Times New Roman" w:eastAsia="Times New Roman" w:hAnsi="Times New Roman" w:cs="Times New Roman"/>
      <w:color w:val="00000A"/>
      <w:kern w:val="0"/>
      <w:lang w:eastAsia="pl-PL"/>
      <w14:ligatures w14:val="none"/>
    </w:rPr>
  </w:style>
  <w:style w:type="paragraph" w:styleId="Stopka">
    <w:name w:val="footer"/>
    <w:basedOn w:val="Normalny"/>
    <w:link w:val="StopkaZnak"/>
    <w:uiPriority w:val="99"/>
    <w:rsid w:val="00402922"/>
    <w:pPr>
      <w:suppressAutoHyphens/>
      <w:spacing w:after="0" w:line="240" w:lineRule="auto"/>
    </w:pPr>
    <w:rPr>
      <w:rFonts w:ascii="Times New Roman" w:eastAsia="Times New Roman" w:hAnsi="Times New Roman" w:cs="Times New Roman"/>
      <w:lang w:eastAsia="ar-SA"/>
    </w:rPr>
  </w:style>
  <w:style w:type="character" w:customStyle="1" w:styleId="StopkaZnak1">
    <w:name w:val="Stopka Znak1"/>
    <w:basedOn w:val="Domylnaczcionkaakapitu"/>
    <w:uiPriority w:val="99"/>
    <w:semiHidden/>
    <w:rsid w:val="00402922"/>
  </w:style>
  <w:style w:type="paragraph" w:customStyle="1" w:styleId="Nagwek10">
    <w:name w:val="Nagłówek1"/>
    <w:basedOn w:val="Normalny"/>
    <w:next w:val="Nagwek"/>
    <w:uiPriority w:val="99"/>
    <w:rsid w:val="00402922"/>
    <w:pPr>
      <w:suppressAutoHyphens/>
      <w:spacing w:after="0" w:line="240" w:lineRule="auto"/>
    </w:pPr>
    <w:rPr>
      <w:rFonts w:ascii="Calibri" w:eastAsia="Calibri" w:hAnsi="Calibri" w:cs="Times New Roman"/>
      <w:kern w:val="0"/>
      <w:szCs w:val="20"/>
      <w:lang w:eastAsia="ar-SA"/>
      <w14:ligatures w14:val="none"/>
    </w:rPr>
  </w:style>
  <w:style w:type="character" w:customStyle="1" w:styleId="NagwekZnak1">
    <w:name w:val="Nagłówek Znak1"/>
    <w:basedOn w:val="Domylnaczcionkaakapitu"/>
    <w:uiPriority w:val="99"/>
    <w:semiHidden/>
    <w:rsid w:val="00402922"/>
    <w:rPr>
      <w:rFonts w:cs="Times New Roman"/>
      <w:color w:val="00000A"/>
      <w:sz w:val="22"/>
    </w:rPr>
  </w:style>
  <w:style w:type="paragraph" w:styleId="Tekstkomentarza">
    <w:name w:val="annotation text"/>
    <w:basedOn w:val="Normalny"/>
    <w:link w:val="TekstkomentarzaZnak"/>
    <w:uiPriority w:val="99"/>
    <w:qFormat/>
    <w:rsid w:val="00402922"/>
    <w:pPr>
      <w:spacing w:after="0" w:line="240" w:lineRule="auto"/>
    </w:pPr>
    <w:rPr>
      <w:rFonts w:ascii="Times New Roman" w:eastAsia="Times New Roman" w:hAnsi="Times New Roman" w:cs="Times New Roman"/>
      <w:szCs w:val="20"/>
      <w:lang w:eastAsia="pl-PL"/>
    </w:rPr>
  </w:style>
  <w:style w:type="character" w:customStyle="1" w:styleId="TekstkomentarzaZnak1">
    <w:name w:val="Tekst komentarza Znak1"/>
    <w:basedOn w:val="Domylnaczcionkaakapitu"/>
    <w:semiHidden/>
    <w:rsid w:val="00402922"/>
    <w:rPr>
      <w:sz w:val="20"/>
      <w:szCs w:val="20"/>
    </w:rPr>
  </w:style>
  <w:style w:type="paragraph" w:customStyle="1" w:styleId="Tekstdymka1">
    <w:name w:val="Tekst dymka1"/>
    <w:basedOn w:val="Normalny"/>
    <w:next w:val="Tekstdymka"/>
    <w:uiPriority w:val="99"/>
    <w:semiHidden/>
    <w:unhideWhenUsed/>
    <w:qFormat/>
    <w:rsid w:val="00402922"/>
    <w:pPr>
      <w:spacing w:after="0" w:line="240" w:lineRule="auto"/>
    </w:pPr>
    <w:rPr>
      <w:rFonts w:ascii="Tahoma" w:eastAsia="Calibri" w:hAnsi="Tahoma" w:cs="Tahoma"/>
      <w:kern w:val="0"/>
      <w:sz w:val="16"/>
      <w:szCs w:val="16"/>
      <w14:ligatures w14:val="none"/>
    </w:rPr>
  </w:style>
  <w:style w:type="character" w:customStyle="1" w:styleId="TekstdymkaZnak1">
    <w:name w:val="Tekst dymka Znak1"/>
    <w:basedOn w:val="Domylnaczcionkaakapitu"/>
    <w:uiPriority w:val="99"/>
    <w:semiHidden/>
    <w:rsid w:val="00402922"/>
    <w:rPr>
      <w:rFonts w:ascii="Segoe UI" w:hAnsi="Segoe UI" w:cs="Times New Roman"/>
      <w:color w:val="00000A"/>
      <w:sz w:val="18"/>
      <w:szCs w:val="18"/>
    </w:rPr>
  </w:style>
  <w:style w:type="table" w:customStyle="1" w:styleId="Tabela-Siatka1">
    <w:name w:val="Tabela - Siatka1"/>
    <w:basedOn w:val="Standardowy"/>
    <w:next w:val="Tabela-Siatka"/>
    <w:uiPriority w:val="59"/>
    <w:rsid w:val="00402922"/>
    <w:pPr>
      <w:spacing w:after="0" w:line="240" w:lineRule="auto"/>
    </w:pPr>
    <w:rPr>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matkomentarza1">
    <w:name w:val="Temat komentarza1"/>
    <w:basedOn w:val="Tekstkomentarza"/>
    <w:next w:val="Tekstkomentarza"/>
    <w:uiPriority w:val="99"/>
    <w:semiHidden/>
    <w:unhideWhenUsed/>
    <w:rsid w:val="00402922"/>
    <w:pPr>
      <w:spacing w:after="200"/>
    </w:pPr>
    <w:rPr>
      <w:rFonts w:ascii="Calibri" w:eastAsia="Calibri" w:hAnsi="Calibri"/>
      <w:b/>
      <w:bCs/>
      <w:lang w:eastAsia="en-US"/>
    </w:rPr>
  </w:style>
  <w:style w:type="character" w:customStyle="1" w:styleId="TematkomentarzaZnak">
    <w:name w:val="Temat komentarza Znak"/>
    <w:basedOn w:val="TekstkomentarzaZnak1"/>
    <w:link w:val="Tematkomentarza"/>
    <w:uiPriority w:val="99"/>
    <w:semiHidden/>
    <w:rsid w:val="00402922"/>
    <w:rPr>
      <w:rFonts w:cs="Times New Roman"/>
      <w:b/>
      <w:bCs/>
      <w:color w:val="00000A"/>
      <w:sz w:val="20"/>
      <w:szCs w:val="20"/>
    </w:rPr>
  </w:style>
  <w:style w:type="paragraph" w:customStyle="1" w:styleId="Poprawka1">
    <w:name w:val="Poprawka1"/>
    <w:next w:val="Poprawka"/>
    <w:hidden/>
    <w:uiPriority w:val="99"/>
    <w:semiHidden/>
    <w:rsid w:val="00402922"/>
    <w:pPr>
      <w:spacing w:after="0" w:line="240" w:lineRule="auto"/>
    </w:pPr>
    <w:rPr>
      <w:rFonts w:cs="Times New Roman"/>
      <w:color w:val="00000A"/>
      <w:kern w:val="0"/>
      <w:sz w:val="22"/>
      <w:szCs w:val="22"/>
      <w14:ligatures w14:val="none"/>
    </w:rPr>
  </w:style>
  <w:style w:type="paragraph" w:customStyle="1" w:styleId="Default">
    <w:name w:val="Default"/>
    <w:qFormat/>
    <w:rsid w:val="00402922"/>
    <w:pPr>
      <w:suppressAutoHyphens/>
      <w:autoSpaceDN w:val="0"/>
      <w:spacing w:after="0" w:line="240" w:lineRule="auto"/>
      <w:textAlignment w:val="baseline"/>
    </w:pPr>
    <w:rPr>
      <w:rFonts w:ascii="Arial" w:eastAsia="Times New Roman" w:hAnsi="Arial" w:cs="Arial"/>
      <w:color w:val="000000"/>
      <w:kern w:val="3"/>
      <w:lang w:eastAsia="zh-CN" w:bidi="hi-IN"/>
      <w14:ligatures w14:val="none"/>
    </w:rPr>
  </w:style>
  <w:style w:type="character" w:styleId="Hipercze">
    <w:name w:val="Hyperlink"/>
    <w:rsid w:val="00402922"/>
    <w:rPr>
      <w:color w:val="0000FF"/>
      <w:u w:val="single"/>
    </w:rPr>
  </w:style>
  <w:style w:type="paragraph" w:customStyle="1" w:styleId="ACPTrerozdziau1">
    <w:name w:val="ACP.Treść rozdziału 1"/>
    <w:basedOn w:val="Normalny"/>
    <w:uiPriority w:val="1"/>
    <w:qFormat/>
    <w:rsid w:val="00402922"/>
    <w:pPr>
      <w:numPr>
        <w:ilvl w:val="1"/>
        <w:numId w:val="56"/>
      </w:numPr>
      <w:spacing w:after="60" w:line="240" w:lineRule="auto"/>
      <w:jc w:val="both"/>
    </w:pPr>
    <w:rPr>
      <w:rFonts w:ascii="Calibri" w:eastAsia="MS Mincho" w:hAnsi="Calibri"/>
      <w:kern w:val="0"/>
      <w:sz w:val="22"/>
      <w:szCs w:val="22"/>
      <w:lang w:eastAsia="pl-PL"/>
      <w14:ligatures w14:val="none"/>
    </w:rPr>
  </w:style>
  <w:style w:type="paragraph" w:customStyle="1" w:styleId="ACPTrerozdziau2">
    <w:name w:val="ACP.Treść rozdziału 2"/>
    <w:basedOn w:val="Normalny"/>
    <w:uiPriority w:val="2"/>
    <w:qFormat/>
    <w:rsid w:val="00402922"/>
    <w:pPr>
      <w:numPr>
        <w:ilvl w:val="2"/>
        <w:numId w:val="56"/>
      </w:numPr>
      <w:spacing w:after="60" w:line="240" w:lineRule="auto"/>
      <w:jc w:val="both"/>
    </w:pPr>
    <w:rPr>
      <w:rFonts w:ascii="Calibri" w:eastAsia="MS Mincho" w:hAnsi="Calibri"/>
      <w:kern w:val="0"/>
      <w:sz w:val="22"/>
      <w:szCs w:val="22"/>
      <w:lang w:eastAsia="pl-PL"/>
      <w14:ligatures w14:val="none"/>
    </w:rPr>
  </w:style>
  <w:style w:type="paragraph" w:customStyle="1" w:styleId="ACPListaabc-poziom1">
    <w:name w:val="ACP.Lista abc - poziom 1"/>
    <w:basedOn w:val="Normalny"/>
    <w:uiPriority w:val="3"/>
    <w:qFormat/>
    <w:rsid w:val="00402922"/>
    <w:pPr>
      <w:numPr>
        <w:ilvl w:val="3"/>
        <w:numId w:val="56"/>
      </w:numPr>
      <w:spacing w:after="60" w:line="240" w:lineRule="auto"/>
      <w:jc w:val="both"/>
    </w:pPr>
    <w:rPr>
      <w:rFonts w:ascii="Calibri" w:eastAsia="MS Mincho" w:hAnsi="Calibri"/>
      <w:kern w:val="0"/>
      <w:sz w:val="22"/>
      <w:szCs w:val="22"/>
      <w:lang w:eastAsia="pl-PL"/>
      <w14:ligatures w14:val="none"/>
    </w:rPr>
  </w:style>
  <w:style w:type="paragraph" w:customStyle="1" w:styleId="ACPListaabc-poziom2">
    <w:name w:val="ACP.Lista abc - poziom 2"/>
    <w:basedOn w:val="Normalny"/>
    <w:uiPriority w:val="4"/>
    <w:qFormat/>
    <w:rsid w:val="00402922"/>
    <w:pPr>
      <w:numPr>
        <w:ilvl w:val="4"/>
        <w:numId w:val="56"/>
      </w:numPr>
      <w:spacing w:after="60" w:line="240" w:lineRule="auto"/>
      <w:jc w:val="both"/>
    </w:pPr>
    <w:rPr>
      <w:rFonts w:ascii="Calibri" w:eastAsia="MS Mincho" w:hAnsi="Calibri"/>
      <w:kern w:val="0"/>
      <w:sz w:val="22"/>
      <w:szCs w:val="22"/>
      <w:lang w:eastAsia="pl-PL"/>
      <w14:ligatures w14:val="none"/>
    </w:rPr>
  </w:style>
  <w:style w:type="paragraph" w:customStyle="1" w:styleId="ACPTyturozdziau">
    <w:name w:val="ACP.Tytuł rozdziału"/>
    <w:basedOn w:val="Normalny"/>
    <w:next w:val="ACPTrerozdziau1"/>
    <w:qFormat/>
    <w:rsid w:val="00402922"/>
    <w:pPr>
      <w:keepNext/>
      <w:numPr>
        <w:numId w:val="56"/>
      </w:numPr>
      <w:spacing w:before="200" w:after="200" w:line="240" w:lineRule="auto"/>
    </w:pPr>
    <w:rPr>
      <w:rFonts w:ascii="Calibri" w:eastAsia="MS Mincho" w:hAnsi="Calibri"/>
      <w:b/>
      <w:bCs/>
      <w:caps/>
      <w:color w:val="000000"/>
      <w:kern w:val="0"/>
      <w:sz w:val="22"/>
      <w:szCs w:val="22"/>
      <w:lang w:eastAsia="pl-PL"/>
      <w14:ligatures w14:val="none"/>
    </w:rPr>
  </w:style>
  <w:style w:type="character" w:customStyle="1" w:styleId="Nierozpoznanawzmianka1">
    <w:name w:val="Nierozpoznana wzmianka1"/>
    <w:basedOn w:val="Domylnaczcionkaakapitu"/>
    <w:uiPriority w:val="99"/>
    <w:semiHidden/>
    <w:unhideWhenUsed/>
    <w:rsid w:val="00402922"/>
    <w:rPr>
      <w:color w:val="605E5C"/>
      <w:shd w:val="clear" w:color="auto" w:fill="E1DFDD"/>
    </w:rPr>
  </w:style>
  <w:style w:type="paragraph" w:styleId="Nagwek">
    <w:name w:val="header"/>
    <w:basedOn w:val="Normalny"/>
    <w:link w:val="NagwekZnak"/>
    <w:uiPriority w:val="99"/>
    <w:unhideWhenUsed/>
    <w:rsid w:val="00402922"/>
    <w:pPr>
      <w:tabs>
        <w:tab w:val="center" w:pos="4536"/>
        <w:tab w:val="right" w:pos="9072"/>
      </w:tabs>
      <w:spacing w:after="0" w:line="240" w:lineRule="auto"/>
    </w:pPr>
    <w:rPr>
      <w:rFonts w:ascii="Calibri" w:eastAsia="Calibri" w:hAnsi="Calibri" w:cs="Times New Roman"/>
      <w:szCs w:val="20"/>
      <w:lang w:eastAsia="ar-SA"/>
    </w:rPr>
  </w:style>
  <w:style w:type="character" w:customStyle="1" w:styleId="NagwekZnak2">
    <w:name w:val="Nagłówek Znak2"/>
    <w:basedOn w:val="Domylnaczcionkaakapitu"/>
    <w:uiPriority w:val="99"/>
    <w:semiHidden/>
    <w:rsid w:val="00402922"/>
  </w:style>
  <w:style w:type="paragraph" w:styleId="Tekstdymka">
    <w:name w:val="Balloon Text"/>
    <w:basedOn w:val="Normalny"/>
    <w:link w:val="TekstdymkaZnak"/>
    <w:uiPriority w:val="99"/>
    <w:semiHidden/>
    <w:unhideWhenUsed/>
    <w:rsid w:val="00402922"/>
    <w:pPr>
      <w:spacing w:after="0" w:line="240" w:lineRule="auto"/>
    </w:pPr>
    <w:rPr>
      <w:rFonts w:ascii="Tahoma" w:eastAsia="Calibri" w:hAnsi="Tahoma" w:cs="Tahoma"/>
      <w:sz w:val="16"/>
      <w:szCs w:val="16"/>
    </w:rPr>
  </w:style>
  <w:style w:type="character" w:customStyle="1" w:styleId="TekstdymkaZnak2">
    <w:name w:val="Tekst dymka Znak2"/>
    <w:basedOn w:val="Domylnaczcionkaakapitu"/>
    <w:uiPriority w:val="99"/>
    <w:semiHidden/>
    <w:rsid w:val="00402922"/>
    <w:rPr>
      <w:rFonts w:ascii="Segoe UI" w:hAnsi="Segoe UI"/>
      <w:sz w:val="18"/>
      <w:szCs w:val="18"/>
    </w:rPr>
  </w:style>
  <w:style w:type="paragraph" w:styleId="Lista">
    <w:name w:val="List"/>
    <w:basedOn w:val="Normalny"/>
    <w:uiPriority w:val="99"/>
    <w:semiHidden/>
    <w:unhideWhenUsed/>
    <w:rsid w:val="00402922"/>
    <w:pPr>
      <w:ind w:left="283" w:hanging="283"/>
      <w:contextualSpacing/>
    </w:pPr>
  </w:style>
  <w:style w:type="paragraph" w:styleId="Legenda">
    <w:name w:val="caption"/>
    <w:basedOn w:val="Normalny"/>
    <w:next w:val="Normalny"/>
    <w:uiPriority w:val="35"/>
    <w:semiHidden/>
    <w:unhideWhenUsed/>
    <w:qFormat/>
    <w:rsid w:val="00402922"/>
    <w:pPr>
      <w:spacing w:after="200" w:line="240" w:lineRule="auto"/>
    </w:pPr>
    <w:rPr>
      <w:i/>
      <w:iCs/>
      <w:color w:val="0E2841" w:themeColor="text2"/>
      <w:sz w:val="18"/>
      <w:szCs w:val="18"/>
    </w:rPr>
  </w:style>
  <w:style w:type="table" w:styleId="Tabela-Siatka">
    <w:name w:val="Table Grid"/>
    <w:basedOn w:val="Standardowy"/>
    <w:uiPriority w:val="39"/>
    <w:rsid w:val="004029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402922"/>
    <w:pPr>
      <w:spacing w:after="160"/>
    </w:pPr>
    <w:rPr>
      <w:rFonts w:asciiTheme="minorHAnsi" w:eastAsiaTheme="minorHAnsi" w:hAnsiTheme="minorHAnsi"/>
      <w:b/>
      <w:bCs/>
      <w:color w:val="00000A"/>
      <w:lang w:eastAsia="en-US"/>
    </w:rPr>
  </w:style>
  <w:style w:type="character" w:customStyle="1" w:styleId="TematkomentarzaZnak1">
    <w:name w:val="Temat komentarza Znak1"/>
    <w:basedOn w:val="TekstkomentarzaZnak"/>
    <w:uiPriority w:val="99"/>
    <w:semiHidden/>
    <w:rsid w:val="00402922"/>
    <w:rPr>
      <w:rFonts w:ascii="Times New Roman" w:eastAsia="Times New Roman" w:hAnsi="Times New Roman" w:cs="Times New Roman"/>
      <w:b/>
      <w:bCs/>
      <w:sz w:val="20"/>
      <w:szCs w:val="20"/>
      <w:lang w:eastAsia="pl-PL"/>
    </w:rPr>
  </w:style>
  <w:style w:type="paragraph" w:styleId="Poprawka">
    <w:name w:val="Revision"/>
    <w:hidden/>
    <w:uiPriority w:val="99"/>
    <w:semiHidden/>
    <w:rsid w:val="00402922"/>
    <w:pPr>
      <w:spacing w:after="0" w:line="240" w:lineRule="auto"/>
    </w:p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basedOn w:val="Domylnaczcionkaakapitu"/>
    <w:link w:val="Akapitzlist"/>
    <w:uiPriority w:val="34"/>
    <w:qFormat/>
    <w:rsid w:val="00E043AA"/>
  </w:style>
  <w:style w:type="paragraph" w:styleId="Tekstpodstawowy">
    <w:name w:val="Body Text"/>
    <w:basedOn w:val="Normalny"/>
    <w:link w:val="TekstpodstawowyZnak"/>
    <w:uiPriority w:val="99"/>
    <w:unhideWhenUsed/>
    <w:rsid w:val="00E043AA"/>
    <w:pPr>
      <w:spacing w:after="120" w:line="259" w:lineRule="auto"/>
    </w:pPr>
    <w:rPr>
      <w:kern w:val="0"/>
      <w:sz w:val="22"/>
      <w:szCs w:val="22"/>
      <w14:ligatures w14:val="none"/>
    </w:rPr>
  </w:style>
  <w:style w:type="character" w:customStyle="1" w:styleId="TekstpodstawowyZnak">
    <w:name w:val="Tekst podstawowy Znak"/>
    <w:basedOn w:val="Domylnaczcionkaakapitu"/>
    <w:link w:val="Tekstpodstawowy"/>
    <w:uiPriority w:val="99"/>
    <w:rsid w:val="00E043AA"/>
    <w:rPr>
      <w:kern w:val="0"/>
      <w:sz w:val="22"/>
      <w:szCs w:val="22"/>
      <w14:ligatures w14:val="none"/>
    </w:rPr>
  </w:style>
  <w:style w:type="paragraph" w:customStyle="1" w:styleId="ListParagraph1">
    <w:name w:val="List Paragraph1"/>
    <w:basedOn w:val="Normalny"/>
    <w:rsid w:val="003B6416"/>
    <w:pPr>
      <w:spacing w:after="200" w:line="276" w:lineRule="auto"/>
      <w:ind w:left="720"/>
    </w:pPr>
    <w:rPr>
      <w:rFonts w:ascii="Calibri" w:eastAsia="Times New Roman" w:hAnsi="Calibri" w:cs="Calibri"/>
      <w:kern w:val="0"/>
      <w:sz w:val="22"/>
      <w:szCs w:val="22"/>
      <w14:ligatures w14:val="none"/>
    </w:rPr>
  </w:style>
  <w:style w:type="paragraph" w:customStyle="1" w:styleId="Podpunkt">
    <w:name w:val="Podpunkt"/>
    <w:basedOn w:val="Normalny"/>
    <w:rsid w:val="003A71E2"/>
    <w:pPr>
      <w:spacing w:line="240" w:lineRule="auto"/>
      <w:jc w:val="both"/>
    </w:pPr>
    <w:rPr>
      <w:rFonts w:ascii="Tahoma" w:eastAsia="Times New Roman" w:hAnsi="Tahoma" w:cs="Times New Roman"/>
      <w:kern w:val="0"/>
      <w:sz w:val="20"/>
      <w:lang w:eastAsia="pl-PL"/>
      <w14:ligatures w14:val="none"/>
    </w:rPr>
  </w:style>
  <w:style w:type="paragraph" w:customStyle="1" w:styleId="Style6">
    <w:name w:val="Style6"/>
    <w:basedOn w:val="Normalny"/>
    <w:uiPriority w:val="99"/>
    <w:rsid w:val="002924B1"/>
    <w:pPr>
      <w:widowControl w:val="0"/>
      <w:spacing w:after="0" w:line="324" w:lineRule="exact"/>
      <w:ind w:hanging="473"/>
    </w:pPr>
    <w:rPr>
      <w:rFonts w:ascii="Bookman Old Style" w:eastAsia="Times New Roman" w:hAnsi="Bookman Old Style" w:cs="Times New Roman"/>
      <w:kern w:val="0"/>
      <w:lang w:eastAsia="pl-PL"/>
      <w14:ligatures w14:val="none"/>
    </w:rPr>
  </w:style>
  <w:style w:type="character" w:customStyle="1" w:styleId="FontStyle45">
    <w:name w:val="Font Style45"/>
    <w:uiPriority w:val="99"/>
    <w:rsid w:val="002924B1"/>
    <w:rPr>
      <w:rFonts w:ascii="Verdana" w:hAnsi="Verdana" w:cs="Verdana"/>
      <w:b/>
      <w:bCs/>
      <w:sz w:val="16"/>
      <w:szCs w:val="16"/>
    </w:rPr>
  </w:style>
  <w:style w:type="paragraph" w:customStyle="1" w:styleId="Magdalena">
    <w:name w:val="Magdalena"/>
    <w:basedOn w:val="Nagwek9"/>
    <w:qFormat/>
    <w:rsid w:val="006E176C"/>
    <w:pPr>
      <w:spacing w:before="120" w:after="120" w:line="276" w:lineRule="auto"/>
      <w:jc w:val="center"/>
    </w:pPr>
    <w:rPr>
      <w:rFonts w:ascii="Verdana" w:hAnsi="Verdana"/>
      <w:b/>
      <w:bCs/>
      <w:iCs/>
      <w:kern w:val="0"/>
      <w:sz w:val="16"/>
      <w:szCs w:val="16"/>
      <w14:ligatures w14:val="none"/>
    </w:rPr>
  </w:style>
  <w:style w:type="paragraph" w:styleId="Tekstprzypisukocowego">
    <w:name w:val="endnote text"/>
    <w:basedOn w:val="Normalny"/>
    <w:link w:val="TekstprzypisukocowegoZnak"/>
    <w:uiPriority w:val="99"/>
    <w:semiHidden/>
    <w:unhideWhenUsed/>
    <w:rsid w:val="00127F8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27F88"/>
    <w:rPr>
      <w:sz w:val="20"/>
      <w:szCs w:val="20"/>
    </w:rPr>
  </w:style>
  <w:style w:type="character" w:styleId="Odwoanieprzypisukocowego">
    <w:name w:val="endnote reference"/>
    <w:basedOn w:val="Domylnaczcionkaakapitu"/>
    <w:uiPriority w:val="99"/>
    <w:semiHidden/>
    <w:unhideWhenUsed/>
    <w:rsid w:val="00127F88"/>
    <w:rPr>
      <w:vertAlign w:val="superscript"/>
    </w:rPr>
  </w:style>
  <w:style w:type="paragraph" w:styleId="Tekstprzypisudolnego">
    <w:name w:val="footnote text"/>
    <w:basedOn w:val="Normalny"/>
    <w:link w:val="TekstprzypisudolnegoZnak"/>
    <w:uiPriority w:val="99"/>
    <w:semiHidden/>
    <w:unhideWhenUsed/>
    <w:rsid w:val="00AA2A5E"/>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semiHidden/>
    <w:rsid w:val="00AA2A5E"/>
    <w:rPr>
      <w:rFonts w:ascii="Times New Roman" w:eastAsia="Times New Roman" w:hAnsi="Times New Roman" w:cs="Times New Roman"/>
      <w:kern w:val="0"/>
      <w:sz w:val="20"/>
      <w:szCs w:val="20"/>
      <w:lang w:eastAsia="pl-PL"/>
      <w14:ligatures w14:val="none"/>
    </w:rPr>
  </w:style>
  <w:style w:type="character" w:styleId="Odwoanieprzypisudolnego">
    <w:name w:val="footnote reference"/>
    <w:uiPriority w:val="99"/>
    <w:semiHidden/>
    <w:unhideWhenUsed/>
    <w:rsid w:val="00AA2A5E"/>
    <w:rPr>
      <w:vertAlign w:val="superscript"/>
    </w:rPr>
  </w:style>
  <w:style w:type="paragraph" w:customStyle="1" w:styleId="1tytu">
    <w:name w:val="1.tytuł"/>
    <w:basedOn w:val="Akapitzlist"/>
    <w:link w:val="1tytuZnak"/>
    <w:qFormat/>
    <w:rsid w:val="00F86840"/>
    <w:pPr>
      <w:numPr>
        <w:numId w:val="129"/>
      </w:numPr>
      <w:spacing w:before="100" w:after="100" w:line="259" w:lineRule="auto"/>
      <w:contextualSpacing w:val="0"/>
    </w:pPr>
    <w:rPr>
      <w:rFonts w:asciiTheme="majorHAnsi" w:eastAsia="Calibri" w:hAnsiTheme="majorHAnsi" w:cstheme="majorHAnsi"/>
      <w:b/>
      <w:kern w:val="0"/>
      <w:sz w:val="20"/>
      <w:szCs w:val="20"/>
      <w14:ligatures w14:val="none"/>
    </w:rPr>
  </w:style>
  <w:style w:type="paragraph" w:customStyle="1" w:styleId="11punkty">
    <w:name w:val="1.1. punkty"/>
    <w:basedOn w:val="Akapitzlist"/>
    <w:link w:val="11punktyZnak"/>
    <w:qFormat/>
    <w:rsid w:val="00F86840"/>
    <w:pPr>
      <w:numPr>
        <w:ilvl w:val="1"/>
        <w:numId w:val="129"/>
      </w:numPr>
      <w:spacing w:after="60" w:line="259" w:lineRule="auto"/>
      <w:ind w:left="993" w:hanging="426"/>
      <w:contextualSpacing w:val="0"/>
      <w:jc w:val="both"/>
    </w:pPr>
    <w:rPr>
      <w:rFonts w:asciiTheme="majorHAnsi" w:eastAsia="Calibri" w:hAnsiTheme="majorHAnsi" w:cstheme="majorHAnsi"/>
      <w:kern w:val="0"/>
      <w:sz w:val="18"/>
      <w:szCs w:val="18"/>
      <w14:ligatures w14:val="none"/>
    </w:rPr>
  </w:style>
  <w:style w:type="character" w:customStyle="1" w:styleId="1tytuZnak">
    <w:name w:val="1.tytuł Znak"/>
    <w:basedOn w:val="AkapitzlistZnak"/>
    <w:link w:val="1tytu"/>
    <w:rsid w:val="00F86840"/>
    <w:rPr>
      <w:rFonts w:asciiTheme="majorHAnsi" w:eastAsia="Calibri" w:hAnsiTheme="majorHAnsi" w:cstheme="majorHAnsi"/>
      <w:b/>
      <w:kern w:val="0"/>
      <w:sz w:val="20"/>
      <w:szCs w:val="20"/>
      <w14:ligatures w14:val="none"/>
    </w:rPr>
  </w:style>
  <w:style w:type="paragraph" w:customStyle="1" w:styleId="11appkt">
    <w:name w:val="1.1.a. ppkt"/>
    <w:basedOn w:val="11punkty"/>
    <w:link w:val="11appktZnak"/>
    <w:qFormat/>
    <w:rsid w:val="00F86840"/>
    <w:pPr>
      <w:numPr>
        <w:ilvl w:val="2"/>
      </w:numPr>
      <w:spacing w:after="20"/>
      <w:ind w:left="992" w:hanging="272"/>
    </w:pPr>
  </w:style>
  <w:style w:type="character" w:customStyle="1" w:styleId="11punktyZnak">
    <w:name w:val="1.1. punkty Znak"/>
    <w:basedOn w:val="AkapitzlistZnak"/>
    <w:link w:val="11punkty"/>
    <w:rsid w:val="00F86840"/>
    <w:rPr>
      <w:rFonts w:asciiTheme="majorHAnsi" w:eastAsia="Calibri" w:hAnsiTheme="majorHAnsi" w:cstheme="majorHAnsi"/>
      <w:kern w:val="0"/>
      <w:sz w:val="18"/>
      <w:szCs w:val="18"/>
      <w14:ligatures w14:val="none"/>
    </w:rPr>
  </w:style>
  <w:style w:type="character" w:customStyle="1" w:styleId="11appktZnak">
    <w:name w:val="1.1.a. ppkt Znak"/>
    <w:basedOn w:val="11punktyZnak"/>
    <w:link w:val="11appkt"/>
    <w:rsid w:val="00F86840"/>
    <w:rPr>
      <w:rFonts w:asciiTheme="majorHAnsi" w:eastAsia="Calibri" w:hAnsiTheme="majorHAnsi" w:cstheme="majorHAns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8777181">
      <w:bodyDiv w:val="1"/>
      <w:marLeft w:val="0"/>
      <w:marRight w:val="0"/>
      <w:marTop w:val="0"/>
      <w:marBottom w:val="0"/>
      <w:divBdr>
        <w:top w:val="none" w:sz="0" w:space="0" w:color="auto"/>
        <w:left w:val="none" w:sz="0" w:space="0" w:color="auto"/>
        <w:bottom w:val="none" w:sz="0" w:space="0" w:color="auto"/>
        <w:right w:val="none" w:sz="0" w:space="0" w:color="auto"/>
      </w:divBdr>
    </w:div>
    <w:div w:id="197212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zpital@kopernik.lodz.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712B0-53A9-46C3-BC8C-0D5DEFAD1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26189</Words>
  <Characters>157137</Characters>
  <Application>Microsoft Office Word</Application>
  <DocSecurity>0</DocSecurity>
  <Lines>1309</Lines>
  <Paragraphs>365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Roźniakowski</dc:creator>
  <cp:keywords/>
  <dc:description/>
  <cp:lastModifiedBy>Agnieszka Wawer</cp:lastModifiedBy>
  <cp:revision>5</cp:revision>
  <cp:lastPrinted>2025-10-17T12:46:00Z</cp:lastPrinted>
  <dcterms:created xsi:type="dcterms:W3CDTF">2025-12-18T08:11:00Z</dcterms:created>
  <dcterms:modified xsi:type="dcterms:W3CDTF">2025-12-22T08:35:00Z</dcterms:modified>
</cp:coreProperties>
</file>